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45" w:rsidRDefault="00F50B45" w:rsidP="00566807">
      <w:pPr>
        <w:pStyle w:val="a0"/>
      </w:pPr>
      <w:fldSimple w:instr=" DOCPROPERTY  &quot;Наименование проекта&quot;  \* MERGEFORMAT ">
        <w:r w:rsidRPr="00A7442C">
          <w:t>Схема теплоснабжения</w:t>
        </w:r>
        <w:r w:rsidRPr="00A7442C">
          <w:br/>
          <w:t xml:space="preserve"> п. </w:t>
        </w:r>
        <w:r>
          <w:t>Нижний ингаш</w:t>
        </w:r>
        <w:r w:rsidRPr="00A7442C">
          <w:t xml:space="preserve"> </w:t>
        </w:r>
        <w:r>
          <w:t>Нижнеингашского</w:t>
        </w:r>
        <w:r w:rsidRPr="00A7442C">
          <w:t xml:space="preserve"> района</w:t>
        </w:r>
        <w:r w:rsidRPr="00A7442C">
          <w:br/>
          <w:t xml:space="preserve"> на период с 201</w:t>
        </w:r>
        <w:r>
          <w:t>5</w:t>
        </w:r>
        <w:r w:rsidRPr="00A7442C">
          <w:t xml:space="preserve"> по 20</w:t>
        </w:r>
        <w:r>
          <w:t>30</w:t>
        </w:r>
        <w:r w:rsidRPr="00A7442C">
          <w:t xml:space="preserve"> годов</w:t>
        </w:r>
      </w:fldSimple>
    </w:p>
    <w:p w:rsidR="00F50B45" w:rsidRDefault="00F50B45" w:rsidP="00E80BBF"/>
    <w:p w:rsidR="00F50B45" w:rsidRPr="00220C45" w:rsidRDefault="00F50B45" w:rsidP="00E80BBF">
      <w:pPr>
        <w:rPr>
          <w:b/>
        </w:rPr>
      </w:pPr>
      <w:r>
        <w:t xml:space="preserve">                                                                                                                      </w:t>
      </w:r>
      <w:r w:rsidRPr="00220C45">
        <w:rPr>
          <w:b/>
        </w:rPr>
        <w:t>П Р О Е К Т</w:t>
      </w:r>
    </w:p>
    <w:p w:rsidR="00F50B45" w:rsidRDefault="00F50B45" w:rsidP="00E80BBF"/>
    <w:p w:rsidR="00F50B45" w:rsidRDefault="00F50B45" w:rsidP="00E80BBF"/>
    <w:p w:rsidR="00F50B45" w:rsidRDefault="00F50B45" w:rsidP="00E80BBF">
      <w:r>
        <w:t xml:space="preserve">                                                                                                             </w:t>
      </w:r>
    </w:p>
    <w:p w:rsidR="00F50B45" w:rsidRPr="0012585F" w:rsidRDefault="00F50B45" w:rsidP="00E80BBF"/>
    <w:p w:rsidR="00F50B45" w:rsidRPr="009A6CA4" w:rsidRDefault="00F50B45" w:rsidP="00F66551">
      <w:pPr>
        <w:pStyle w:val="a1"/>
      </w:pPr>
      <w:r>
        <w:t>Том </w:t>
      </w:r>
      <w:fldSimple w:instr=" DOCPROPERTY  &quot;Номер тома&quot;  \* MERGEFORMAT ">
        <w:r>
          <w:t>1</w:t>
        </w:r>
      </w:fldSimple>
    </w:p>
    <w:p w:rsidR="00F50B45" w:rsidRPr="009A6CA4" w:rsidRDefault="00F50B45" w:rsidP="00234A63">
      <w:pPr>
        <w:pStyle w:val="a1"/>
        <w:ind w:left="1276" w:right="1331"/>
      </w:pPr>
      <w:fldSimple w:instr=" DOCPROPERTY  &quot;Наименование тома&quot;  \* MERGEFORMAT ">
        <w:r>
          <w:t>Обосновывающие материалы к схеме теплоснабжения. С</w:t>
        </w:r>
        <w:r>
          <w:t>у</w:t>
        </w:r>
        <w:r>
          <w:t>ществующее положение в сфере производства, передачи и потребления тепловой энергии.</w:t>
        </w:r>
      </w:fldSimple>
    </w:p>
    <w:p w:rsidR="00F50B45" w:rsidRDefault="00F50B45" w:rsidP="00F66551">
      <w:pPr>
        <w:pStyle w:val="a2"/>
      </w:pPr>
    </w:p>
    <w:p w:rsidR="00F50B45" w:rsidRPr="00E63E42" w:rsidRDefault="00F50B45" w:rsidP="00E80BBF"/>
    <w:p w:rsidR="00F50B45" w:rsidRDefault="00F50B45" w:rsidP="00E80BBF"/>
    <w:p w:rsidR="00F50B45" w:rsidRPr="007C4C6E" w:rsidRDefault="00F50B45" w:rsidP="00E80BBF"/>
    <w:p w:rsidR="00F50B45" w:rsidRDefault="00F50B45" w:rsidP="00566807">
      <w:pPr>
        <w:pStyle w:val="a0"/>
      </w:pPr>
      <w:r>
        <w:br w:type="page"/>
      </w:r>
      <w:fldSimple w:instr=" DOCPROPERTY  &quot;Наименование проекта&quot;  \* MERGEFORMAT ">
        <w:r w:rsidRPr="00A7442C">
          <w:t>Схема теплоснабжения</w:t>
        </w:r>
        <w:r w:rsidRPr="00A7442C">
          <w:br/>
          <w:t xml:space="preserve"> п. </w:t>
        </w:r>
        <w:r>
          <w:t>Нижний Ингаш</w:t>
        </w:r>
        <w:r w:rsidRPr="00A7442C">
          <w:t xml:space="preserve"> </w:t>
        </w:r>
        <w:r>
          <w:t>Нижнеингашского</w:t>
        </w:r>
        <w:r w:rsidRPr="00A7442C">
          <w:t xml:space="preserve"> района</w:t>
        </w:r>
        <w:r w:rsidRPr="00A7442C">
          <w:br/>
          <w:t xml:space="preserve"> на период с 201</w:t>
        </w:r>
        <w:r>
          <w:t>5</w:t>
        </w:r>
        <w:r w:rsidRPr="00A7442C">
          <w:t xml:space="preserve"> по 20</w:t>
        </w:r>
        <w:r>
          <w:t>30</w:t>
        </w:r>
        <w:r w:rsidRPr="00A7442C">
          <w:t xml:space="preserve"> годов</w:t>
        </w:r>
      </w:fldSimple>
    </w:p>
    <w:p w:rsidR="00F50B45" w:rsidRPr="00220C45" w:rsidRDefault="00F50B45" w:rsidP="00E80BBF">
      <w:pPr>
        <w:rPr>
          <w:b/>
        </w:rPr>
      </w:pPr>
      <w:r>
        <w:t xml:space="preserve">                                                                                                                        </w:t>
      </w:r>
      <w:r w:rsidRPr="00220C45">
        <w:rPr>
          <w:b/>
        </w:rPr>
        <w:t>П Р О Е К Т</w:t>
      </w:r>
    </w:p>
    <w:p w:rsidR="00F50B45" w:rsidRDefault="00F50B45" w:rsidP="00E80BBF"/>
    <w:p w:rsidR="00F50B45" w:rsidRDefault="00F50B45" w:rsidP="00E80BBF"/>
    <w:p w:rsidR="00F50B45" w:rsidRDefault="00F50B45" w:rsidP="00E80BBF"/>
    <w:p w:rsidR="00F50B45" w:rsidRDefault="00F50B45" w:rsidP="00E80BBF"/>
    <w:p w:rsidR="00F50B45" w:rsidRPr="0012585F" w:rsidRDefault="00F50B45" w:rsidP="00E80BBF"/>
    <w:p w:rsidR="00F50B45" w:rsidRPr="009A6CA4" w:rsidRDefault="00F50B45" w:rsidP="004419B2">
      <w:pPr>
        <w:pStyle w:val="a1"/>
      </w:pPr>
      <w:r>
        <w:t>Том </w:t>
      </w:r>
      <w:fldSimple w:instr=" DOCPROPERTY  &quot;Номер тома&quot;  \* MERGEFORMAT ">
        <w:r>
          <w:t>1</w:t>
        </w:r>
      </w:fldSimple>
    </w:p>
    <w:p w:rsidR="00F50B45" w:rsidRPr="009A6CA4" w:rsidRDefault="00F50B45" w:rsidP="00234A63">
      <w:pPr>
        <w:pStyle w:val="a1"/>
        <w:ind w:left="1276" w:right="1331"/>
      </w:pPr>
      <w:fldSimple w:instr=" DOCPROPERTY  &quot;Наименование тома&quot;  \* MERGEFORMAT ">
        <w:r>
          <w:t>Обосновывающие материалы к схеме теплоснабжения. С</w:t>
        </w:r>
        <w:r>
          <w:t>у</w:t>
        </w:r>
        <w:r>
          <w:t>ществующее положение в сфере производства, передачи и потребления тепловой энергии.</w:t>
        </w:r>
      </w:fldSimple>
    </w:p>
    <w:p w:rsidR="00F50B45" w:rsidRDefault="00F50B45" w:rsidP="004419B2">
      <w:pPr>
        <w:pStyle w:val="a2"/>
      </w:pPr>
      <w:fldSimple w:instr=" DOCPROPERTY  &quot;Базовое обозначение&quot;  \* MERGEFORMAT ">
        <w:r>
          <w:t>ЕТС-03.ПП13-</w:t>
        </w:r>
      </w:fldSimple>
      <w:fldSimple w:instr=" DOCPROPERTY  &quot;Доп. обозначение&quot;  \* MERGEFORMAT ">
        <w:r>
          <w:t>01.П.00.00-ОСТ</w:t>
        </w:r>
      </w:fldSimple>
    </w:p>
    <w:p w:rsidR="00F50B45" w:rsidRPr="008C7B1C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Default="00F50B45" w:rsidP="004419B2"/>
    <w:p w:rsidR="00F50B45" w:rsidRPr="00772D1F" w:rsidRDefault="00F50B45" w:rsidP="004419B2"/>
    <w:p w:rsidR="00F50B45" w:rsidRPr="00E80BBF" w:rsidRDefault="00F50B45" w:rsidP="00E80BBF"/>
    <w:p w:rsidR="00F50B45" w:rsidRDefault="00F50B45" w:rsidP="00F66551">
      <w:pPr>
        <w:sectPr w:rsidR="00F50B45" w:rsidSect="00885F31">
          <w:headerReference w:type="default" r:id="rId7"/>
          <w:footerReference w:type="default" r:id="rId8"/>
          <w:pgSz w:w="11906" w:h="16838"/>
          <w:pgMar w:top="624" w:right="652" w:bottom="1418" w:left="1418" w:header="283" w:footer="312" w:gutter="0"/>
          <w:pgNumType w:start="2"/>
          <w:cols w:space="708"/>
          <w:docGrid w:linePitch="360"/>
        </w:sectPr>
      </w:pPr>
    </w:p>
    <w:p w:rsidR="00F50B45" w:rsidRDefault="00F50B45" w:rsidP="001F1450">
      <w:pPr>
        <w:pStyle w:val="a7"/>
      </w:pPr>
      <w:r>
        <w:t>Состав проектной документации</w:t>
      </w:r>
    </w:p>
    <w:tbl>
      <w:tblPr>
        <w:tblW w:w="10375" w:type="dxa"/>
        <w:tblInd w:w="-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67"/>
        <w:gridCol w:w="3402"/>
        <w:gridCol w:w="5272"/>
        <w:gridCol w:w="1134"/>
      </w:tblGrid>
      <w:tr w:rsidR="00F50B45" w:rsidRPr="00C973FA">
        <w:trPr>
          <w:trHeight w:val="851"/>
          <w:tblHeader/>
        </w:trPr>
        <w:tc>
          <w:tcPr>
            <w:tcW w:w="567" w:type="dxa"/>
            <w:vAlign w:val="center"/>
          </w:tcPr>
          <w:p w:rsidR="00F50B45" w:rsidRPr="009737FC" w:rsidRDefault="00F50B45" w:rsidP="00801DAF">
            <w:pPr>
              <w:pStyle w:val="a8"/>
              <w:rPr>
                <w:spacing w:val="-18"/>
                <w:sz w:val="20"/>
                <w:szCs w:val="20"/>
              </w:rPr>
            </w:pPr>
            <w:r w:rsidRPr="009737FC">
              <w:rPr>
                <w:spacing w:val="-18"/>
                <w:sz w:val="20"/>
                <w:szCs w:val="20"/>
              </w:rPr>
              <w:t>Номер тома</w:t>
            </w:r>
          </w:p>
        </w:tc>
        <w:tc>
          <w:tcPr>
            <w:tcW w:w="3402" w:type="dxa"/>
            <w:vAlign w:val="center"/>
          </w:tcPr>
          <w:p w:rsidR="00F50B45" w:rsidRPr="009737FC" w:rsidRDefault="00F50B45" w:rsidP="00801DAF">
            <w:pPr>
              <w:pStyle w:val="a8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Обозначение</w:t>
            </w:r>
          </w:p>
        </w:tc>
        <w:tc>
          <w:tcPr>
            <w:tcW w:w="5272" w:type="dxa"/>
            <w:vAlign w:val="center"/>
          </w:tcPr>
          <w:p w:rsidR="00F50B45" w:rsidRPr="009737FC" w:rsidRDefault="00F50B45" w:rsidP="00801DAF">
            <w:pPr>
              <w:pStyle w:val="a8"/>
              <w:rPr>
                <w:sz w:val="20"/>
                <w:szCs w:val="20"/>
              </w:rPr>
            </w:pPr>
            <w:r w:rsidRPr="009737FC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vAlign w:val="center"/>
          </w:tcPr>
          <w:p w:rsidR="00F50B45" w:rsidRPr="00C35B18" w:rsidRDefault="00F50B45" w:rsidP="00801DAF">
            <w:pPr>
              <w:pStyle w:val="a8"/>
              <w:rPr>
                <w:spacing w:val="-12"/>
                <w:sz w:val="20"/>
                <w:szCs w:val="20"/>
              </w:rPr>
            </w:pPr>
            <w:r w:rsidRPr="00C35B18">
              <w:rPr>
                <w:spacing w:val="-12"/>
                <w:sz w:val="20"/>
                <w:szCs w:val="20"/>
              </w:rPr>
              <w:t>Примечание</w:t>
            </w: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121E55" w:rsidRDefault="00F50B45" w:rsidP="00BB7AFA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vAlign w:val="center"/>
          </w:tcPr>
          <w:p w:rsidR="00F50B45" w:rsidRPr="00F34241" w:rsidRDefault="00F50B45" w:rsidP="00BB7AFA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</w:t>
            </w:r>
            <w:r w:rsidRPr="00F34241">
              <w:rPr>
                <w:b/>
                <w:bCs/>
              </w:rPr>
              <w:t>П.00.00-</w:t>
            </w:r>
            <w:r>
              <w:rPr>
                <w:b/>
                <w:bCs/>
              </w:rPr>
              <w:t>ОСТ</w:t>
            </w:r>
          </w:p>
        </w:tc>
        <w:tc>
          <w:tcPr>
            <w:tcW w:w="5272" w:type="dxa"/>
            <w:vAlign w:val="center"/>
          </w:tcPr>
          <w:p w:rsidR="00F50B45" w:rsidRPr="00121E55" w:rsidRDefault="00F50B45" w:rsidP="00BB7AFA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Обосновывающие материалы к схеме теплоснабжения</w:t>
            </w:r>
            <w:r>
              <w:rPr>
                <w:b/>
                <w:bCs/>
              </w:rPr>
              <w:t>. Существующее положение в сфере производства, передачи и потребления тепловой энергии.</w:t>
            </w:r>
          </w:p>
        </w:tc>
        <w:tc>
          <w:tcPr>
            <w:tcW w:w="1134" w:type="dxa"/>
            <w:vAlign w:val="center"/>
          </w:tcPr>
          <w:p w:rsidR="00F50B45" w:rsidRPr="006602C0" w:rsidRDefault="00F50B45" w:rsidP="00801DAF">
            <w:pPr>
              <w:pStyle w:val="aa"/>
              <w:rPr>
                <w:b/>
                <w:bCs/>
              </w:rPr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6602C0" w:rsidRDefault="00F50B45" w:rsidP="00BB7AFA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vAlign w:val="center"/>
          </w:tcPr>
          <w:p w:rsidR="00F50B45" w:rsidRPr="00735604" w:rsidRDefault="00F50B45" w:rsidP="00BB7AFA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>
              <w:rPr>
                <w:b/>
                <w:bCs/>
              </w:rPr>
              <w:t>.00-СТП</w:t>
            </w:r>
          </w:p>
        </w:tc>
        <w:tc>
          <w:tcPr>
            <w:tcW w:w="5272" w:type="dxa"/>
            <w:vAlign w:val="center"/>
          </w:tcPr>
          <w:p w:rsidR="00F50B45" w:rsidRPr="006602C0" w:rsidRDefault="00F50B45" w:rsidP="00450791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Перспективное потребление тепловой энергии</w:t>
            </w:r>
          </w:p>
        </w:tc>
        <w:tc>
          <w:tcPr>
            <w:tcW w:w="1134" w:type="dxa"/>
            <w:vAlign w:val="center"/>
          </w:tcPr>
          <w:p w:rsidR="00F50B45" w:rsidRPr="006602C0" w:rsidRDefault="00F50B45" w:rsidP="00801DAF">
            <w:pPr>
              <w:pStyle w:val="aa"/>
              <w:rPr>
                <w:b/>
                <w:bCs/>
              </w:rPr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121E55" w:rsidRDefault="00F50B45" w:rsidP="00F5233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vAlign w:val="center"/>
          </w:tcPr>
          <w:p w:rsidR="00F50B45" w:rsidRPr="00F34241" w:rsidRDefault="00F50B45" w:rsidP="00555548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 w:rsidRPr="00F34241">
              <w:rPr>
                <w:b/>
                <w:bCs/>
              </w:rPr>
              <w:t>.00-</w:t>
            </w:r>
            <w:r>
              <w:rPr>
                <w:b/>
                <w:bCs/>
              </w:rPr>
              <w:t>СТЭ</w:t>
            </w:r>
          </w:p>
        </w:tc>
        <w:tc>
          <w:tcPr>
            <w:tcW w:w="5272" w:type="dxa"/>
            <w:vAlign w:val="center"/>
          </w:tcPr>
          <w:p w:rsidR="00F50B45" w:rsidRPr="00121E55" w:rsidRDefault="00F50B45" w:rsidP="00450791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Электронная модель системы теплоснабжения</w:t>
            </w: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121E55" w:rsidRDefault="00F50B45" w:rsidP="00F5233E">
            <w:pPr>
              <w:pStyle w:val="aa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vAlign w:val="center"/>
          </w:tcPr>
          <w:p w:rsidR="00F50B45" w:rsidRPr="00F34241" w:rsidRDefault="00F50B45" w:rsidP="00F5233E">
            <w:pPr>
              <w:pStyle w:val="aa"/>
              <w:rPr>
                <w:b/>
                <w:bCs/>
              </w:rPr>
            </w:pPr>
            <w:fldSimple w:instr=" DOCPROPERTY  &quot;Базовое обозначение&quot;  \* MERGEFORMAT ">
              <w:r w:rsidRPr="00DB71B1">
                <w:rPr>
                  <w:b/>
                  <w:bCs/>
                </w:rPr>
                <w:t>ЕТС-03.ПП13-</w:t>
              </w:r>
            </w:fldSimple>
            <w:r w:rsidRPr="004F115B">
              <w:rPr>
                <w:b/>
                <w:bCs/>
              </w:rPr>
              <w:t>01.П.00</w:t>
            </w:r>
            <w:r w:rsidRPr="00F34241">
              <w:rPr>
                <w:b/>
                <w:bCs/>
              </w:rPr>
              <w:t>.00-</w:t>
            </w:r>
            <w:r>
              <w:rPr>
                <w:b/>
                <w:bCs/>
              </w:rPr>
              <w:t>СТИ</w:t>
            </w:r>
          </w:p>
        </w:tc>
        <w:tc>
          <w:tcPr>
            <w:tcW w:w="5272" w:type="dxa"/>
            <w:vAlign w:val="center"/>
          </w:tcPr>
          <w:p w:rsidR="00F50B45" w:rsidRPr="00121E55" w:rsidRDefault="00F50B45" w:rsidP="00CA52B9">
            <w:pPr>
              <w:pStyle w:val="aa"/>
              <w:rPr>
                <w:b/>
                <w:bCs/>
              </w:rPr>
            </w:pPr>
            <w:r w:rsidRPr="00F5233E">
              <w:rPr>
                <w:b/>
                <w:bCs/>
              </w:rPr>
              <w:t>Схема теплоснабжения</w:t>
            </w:r>
            <w:r>
              <w:rPr>
                <w:b/>
                <w:bCs/>
              </w:rPr>
              <w:t>. Инвестиции в строительство, реконструкцию и техническое перевооружение</w:t>
            </w: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121E5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  <w:tr w:rsidR="00F50B45" w:rsidRPr="00C973FA">
        <w:trPr>
          <w:trHeight w:val="454"/>
        </w:trPr>
        <w:tc>
          <w:tcPr>
            <w:tcW w:w="567" w:type="dxa"/>
            <w:vAlign w:val="center"/>
          </w:tcPr>
          <w:p w:rsidR="00F50B45" w:rsidRPr="00121E55" w:rsidRDefault="00F50B45" w:rsidP="00801DAF">
            <w:pPr>
              <w:pStyle w:val="aa"/>
              <w:jc w:val="center"/>
            </w:pPr>
          </w:p>
        </w:tc>
        <w:tc>
          <w:tcPr>
            <w:tcW w:w="340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5272" w:type="dxa"/>
            <w:vAlign w:val="center"/>
          </w:tcPr>
          <w:p w:rsidR="00F50B45" w:rsidRPr="00121E55" w:rsidRDefault="00F50B45" w:rsidP="00801DAF">
            <w:pPr>
              <w:pStyle w:val="aa"/>
            </w:pPr>
          </w:p>
        </w:tc>
        <w:tc>
          <w:tcPr>
            <w:tcW w:w="1134" w:type="dxa"/>
            <w:vAlign w:val="center"/>
          </w:tcPr>
          <w:p w:rsidR="00F50B45" w:rsidRPr="00D74E42" w:rsidRDefault="00F50B45" w:rsidP="00801DAF">
            <w:pPr>
              <w:pStyle w:val="aa"/>
            </w:pPr>
          </w:p>
        </w:tc>
      </w:tr>
    </w:tbl>
    <w:p w:rsidR="00F50B45" w:rsidRPr="007C4C6E" w:rsidRDefault="00F50B45" w:rsidP="00A9554B">
      <w:pPr>
        <w:pStyle w:val="e"/>
        <w:jc w:val="center"/>
        <w:rPr>
          <w:b/>
          <w:bCs/>
        </w:rPr>
      </w:pPr>
    </w:p>
    <w:p w:rsidR="00F50B45" w:rsidRDefault="00F50B45" w:rsidP="001F1450"/>
    <w:p w:rsidR="00F50B45" w:rsidRPr="00F94CCE" w:rsidRDefault="00F50B45" w:rsidP="00F94CCE"/>
    <w:p w:rsidR="00F50B45" w:rsidRPr="00F94CCE" w:rsidRDefault="00F50B45" w:rsidP="00F94CCE"/>
    <w:p w:rsidR="00F50B45" w:rsidRPr="00F94CCE" w:rsidRDefault="00F50B45" w:rsidP="00F94CCE"/>
    <w:p w:rsidR="00F50B45" w:rsidRPr="00F94CCE" w:rsidRDefault="00F50B45" w:rsidP="00F94CCE"/>
    <w:p w:rsidR="00F50B45" w:rsidRPr="00F94CCE" w:rsidRDefault="00F50B45" w:rsidP="00F94CCE"/>
    <w:p w:rsidR="00F50B45" w:rsidRDefault="00F50B45" w:rsidP="00F94CCE">
      <w:pPr>
        <w:jc w:val="center"/>
      </w:pPr>
    </w:p>
    <w:p w:rsidR="00F50B45" w:rsidRDefault="00F50B45" w:rsidP="00F94CCE"/>
    <w:p w:rsidR="00F50B45" w:rsidRPr="00F94CCE" w:rsidRDefault="00F50B45" w:rsidP="00F94CCE">
      <w:pPr>
        <w:sectPr w:rsidR="00F50B45" w:rsidRPr="00F94CCE" w:rsidSect="00571C30">
          <w:headerReference w:type="default" r:id="rId9"/>
          <w:footerReference w:type="default" r:id="rId10"/>
          <w:pgSz w:w="11906" w:h="16838"/>
          <w:pgMar w:top="624" w:right="652" w:bottom="1418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2"/>
          <w:cols w:space="708"/>
          <w:docGrid w:linePitch="360"/>
        </w:sectPr>
      </w:pPr>
    </w:p>
    <w:p w:rsidR="00F50B45" w:rsidRPr="001524C4" w:rsidRDefault="00F50B45" w:rsidP="001C3A3B">
      <w:pPr>
        <w:pStyle w:val="a7"/>
      </w:pPr>
      <w:r w:rsidRPr="001524C4">
        <w:t>Содержание</w:t>
      </w:r>
      <w:bookmarkStart w:id="0" w:name="zk2"/>
      <w:bookmarkEnd w:id="0"/>
    </w:p>
    <w:p w:rsidR="00F50B45" w:rsidRDefault="00F50B45">
      <w:pPr>
        <w:pStyle w:val="TOC1"/>
        <w:rPr>
          <w:rFonts w:ascii="Calibri" w:hAnsi="Calibri" w:cs="Calibri"/>
          <w:noProof/>
          <w:sz w:val="22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356801071" w:history="1">
        <w:r w:rsidRPr="00593E22">
          <w:rPr>
            <w:rStyle w:val="Hyperlink"/>
            <w:noProof/>
          </w:rPr>
          <w:t>Введение</w:t>
        </w:r>
        <w:r>
          <w:rPr>
            <w:rStyle w:val="Hyperlink"/>
            <w:noProof/>
          </w:rPr>
          <w:t>………</w:t>
        </w:r>
        <w:r>
          <w:rPr>
            <w:noProof/>
            <w:webHidden/>
          </w:rPr>
          <w:tab/>
          <w:t>5</w:t>
        </w:r>
      </w:hyperlink>
    </w:p>
    <w:p w:rsidR="00F50B45" w:rsidRDefault="00F50B45">
      <w:pPr>
        <w:pStyle w:val="TOC1"/>
        <w:rPr>
          <w:rFonts w:ascii="Calibri" w:hAnsi="Calibri" w:cs="Calibri"/>
          <w:noProof/>
          <w:sz w:val="22"/>
          <w:szCs w:val="22"/>
        </w:rPr>
      </w:pPr>
      <w:hyperlink w:anchor="_Toc356801072" w:history="1">
        <w:r w:rsidRPr="00593E22">
          <w:rPr>
            <w:rStyle w:val="Hyperlink"/>
            <w:noProof/>
          </w:rPr>
          <w:t>ГЛАВА 1.</w:t>
        </w:r>
        <w:r>
          <w:rPr>
            <w:rFonts w:ascii="Calibri" w:hAnsi="Calibri" w:cs="Calibri"/>
            <w:noProof/>
            <w:sz w:val="22"/>
            <w:szCs w:val="22"/>
          </w:rPr>
          <w:tab/>
        </w:r>
        <w:r w:rsidRPr="00593E22">
          <w:rPr>
            <w:rStyle w:val="Hyperlink"/>
            <w:noProof/>
          </w:rPr>
          <w:t>Существующее положение в сфере производства, передачи и потребления тепловой энергии для целей теплоснабжения</w:t>
        </w:r>
        <w:r>
          <w:rPr>
            <w:noProof/>
            <w:webHidden/>
          </w:rPr>
          <w:tab/>
          <w:t>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3" w:history="1">
        <w:r w:rsidRPr="00593E22">
          <w:rPr>
            <w:rStyle w:val="Hyperlink"/>
          </w:rPr>
          <w:t>Часть 1.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Функциональная структура теплоснабжения</w:t>
        </w:r>
        <w:r>
          <w:rPr>
            <w:webHidden/>
          </w:rPr>
          <w:tab/>
          <w:t>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4" w:history="1">
        <w:r w:rsidRPr="00593E22">
          <w:rPr>
            <w:rStyle w:val="Hyperlink"/>
          </w:rPr>
          <w:t>Часть 2.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Источники тепловой энергии</w:t>
        </w:r>
        <w:r>
          <w:rPr>
            <w:webHidden/>
          </w:rPr>
          <w:tab/>
          <w:t>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5" w:history="1">
        <w:r w:rsidRPr="00593E22">
          <w:rPr>
            <w:rStyle w:val="Hyperlink"/>
          </w:rPr>
          <w:t>Часть 3.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Тепловые сети, сооружения на них и тепловые пункты</w:t>
        </w:r>
        <w:r>
          <w:rPr>
            <w:webHidden/>
          </w:rPr>
          <w:tab/>
          <w:t>17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6" w:history="1">
        <w:r w:rsidRPr="00593E22">
          <w:rPr>
            <w:rStyle w:val="Hyperlink"/>
          </w:rPr>
          <w:t>Часть 4.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Зоны действия источников тепловой энергии</w:t>
        </w:r>
        <w:r>
          <w:rPr>
            <w:webHidden/>
          </w:rPr>
          <w:tab/>
          <w:t>56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7" w:history="1">
        <w:r w:rsidRPr="00593E22">
          <w:rPr>
            <w:rStyle w:val="Hyperlink"/>
          </w:rPr>
          <w:t>Часть 5.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Тепловые нагрузки потребителей тепловой энергии, групп потребителей тепловой энергии в зонах действия источников тепловой энергии</w:t>
        </w:r>
        <w:r>
          <w:rPr>
            <w:webHidden/>
          </w:rPr>
          <w:tab/>
          <w:t>64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8" w:history="1">
        <w:r w:rsidRPr="00593E22">
          <w:rPr>
            <w:rStyle w:val="Hyperlink"/>
          </w:rPr>
          <w:t>Часть 6.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Балансы тепловой мощности и тепловой нагрузки в зонах действия источников тепловой энергии</w:t>
        </w:r>
        <w:r>
          <w:rPr>
            <w:webHidden/>
          </w:rPr>
          <w:tab/>
          <w:t>66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79" w:history="1">
        <w:r w:rsidRPr="00593E22">
          <w:rPr>
            <w:rStyle w:val="Hyperlink"/>
          </w:rPr>
          <w:t>Часть 7.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Балансы теплоносителя</w:t>
        </w:r>
        <w:r>
          <w:rPr>
            <w:webHidden/>
          </w:rPr>
          <w:tab/>
          <w:t>67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80" w:history="1">
        <w:r w:rsidRPr="00593E22">
          <w:rPr>
            <w:rStyle w:val="Hyperlink"/>
          </w:rPr>
          <w:t>Часть 8.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Топливные балансы источников тепловой энергии и система обеспечения топливом</w:t>
        </w:r>
        <w:r>
          <w:rPr>
            <w:webHidden/>
          </w:rPr>
          <w:tab/>
          <w:t>69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81" w:history="1">
        <w:r w:rsidRPr="00593E22">
          <w:rPr>
            <w:rStyle w:val="Hyperlink"/>
          </w:rPr>
          <w:t>Часть 9.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Надежность теплоснабжения</w:t>
        </w:r>
        <w:r>
          <w:rPr>
            <w:webHidden/>
          </w:rPr>
          <w:tab/>
          <w:t>70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82" w:history="1">
        <w:r w:rsidRPr="00593E22">
          <w:rPr>
            <w:rStyle w:val="Hyperlink"/>
          </w:rPr>
          <w:t>Часть 10.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Технико-экономические показатели теплоснабжающих и теплосетевых организаций</w:t>
        </w:r>
        <w:r>
          <w:rPr>
            <w:webHidden/>
          </w:rPr>
          <w:tab/>
          <w:t>76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83" w:history="1">
        <w:r w:rsidRPr="00593E22">
          <w:rPr>
            <w:rStyle w:val="Hyperlink"/>
          </w:rPr>
          <w:t>Часть 11.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Цены (тарифы) в сфере теплоснабжения</w:t>
        </w:r>
        <w:r>
          <w:rPr>
            <w:webHidden/>
          </w:rPr>
          <w:tab/>
          <w:t>77</w:t>
        </w:r>
      </w:hyperlink>
    </w:p>
    <w:p w:rsidR="00F50B45" w:rsidRDefault="00F50B45">
      <w:pPr>
        <w:pStyle w:val="TOC2"/>
        <w:rPr>
          <w:rFonts w:ascii="Calibri" w:hAnsi="Calibri" w:cs="Calibri"/>
          <w:sz w:val="22"/>
          <w:szCs w:val="22"/>
        </w:rPr>
      </w:pPr>
      <w:hyperlink w:anchor="_Toc356801084" w:history="1">
        <w:r w:rsidRPr="00593E22">
          <w:rPr>
            <w:rStyle w:val="Hyperlink"/>
          </w:rPr>
          <w:t>Часть 12.</w:t>
        </w:r>
        <w:r>
          <w:rPr>
            <w:rFonts w:ascii="Calibri" w:hAnsi="Calibri" w:cs="Calibri"/>
            <w:sz w:val="22"/>
            <w:szCs w:val="22"/>
          </w:rPr>
          <w:tab/>
        </w:r>
        <w:r w:rsidRPr="00593E22">
          <w:rPr>
            <w:rStyle w:val="Hyperlink"/>
          </w:rPr>
          <w:t>Описание существующих технических и технологических проблем в системах теплоснабжения поселения, городского округа.</w:t>
        </w:r>
        <w:r>
          <w:rPr>
            <w:webHidden/>
          </w:rPr>
          <w:tab/>
          <w:t>79</w:t>
        </w:r>
      </w:hyperlink>
    </w:p>
    <w:p w:rsidR="00F50B45" w:rsidRDefault="00F50B45">
      <w:pPr>
        <w:pStyle w:val="TOC1"/>
        <w:rPr>
          <w:rFonts w:ascii="Calibri" w:hAnsi="Calibri" w:cs="Calibri"/>
          <w:noProof/>
          <w:sz w:val="22"/>
          <w:szCs w:val="22"/>
        </w:rPr>
      </w:pPr>
      <w:hyperlink w:anchor="_Toc356801085" w:history="1">
        <w:r w:rsidRPr="00593E22">
          <w:rPr>
            <w:rStyle w:val="Hyperlink"/>
            <w:noProof/>
          </w:rPr>
          <w:t>Нормативно-техническая (ссылочная) литература</w:t>
        </w:r>
        <w:r>
          <w:rPr>
            <w:noProof/>
            <w:webHidden/>
          </w:rPr>
          <w:tab/>
          <w:t>80</w:t>
        </w:r>
      </w:hyperlink>
    </w:p>
    <w:p w:rsidR="00F50B45" w:rsidRDefault="00F50B45" w:rsidP="00C57856">
      <w:pPr>
        <w:pStyle w:val="e"/>
        <w:ind w:firstLine="0"/>
        <w:jc w:val="left"/>
        <w:rPr>
          <w:webHidden/>
        </w:rPr>
      </w:pPr>
      <w:r>
        <w:fldChar w:fldCharType="end"/>
      </w:r>
      <w:r w:rsidRPr="00885F31">
        <w:t>Приложение. Схема системы тепловой сети от котельной №</w:t>
      </w:r>
      <w:r>
        <w:t>3-1………………………………. 81</w:t>
      </w:r>
    </w:p>
    <w:p w:rsidR="00F50B45" w:rsidRDefault="00F50B45" w:rsidP="00C57856">
      <w:pPr>
        <w:pStyle w:val="e"/>
        <w:ind w:firstLine="0"/>
        <w:jc w:val="left"/>
        <w:rPr>
          <w:webHidden/>
        </w:rPr>
      </w:pPr>
      <w:r w:rsidRPr="00885F31">
        <w:t>Приложение. Схема системы тепловой сети от котельной №</w:t>
      </w:r>
      <w:r>
        <w:t>3-2………………………………..82</w:t>
      </w:r>
      <w:r w:rsidRPr="003B206F">
        <w:t xml:space="preserve"> Приложение. Схема системы тепловой сети от котельной №</w:t>
      </w:r>
      <w:r>
        <w:t>4……    …………………………..83</w:t>
      </w:r>
    </w:p>
    <w:p w:rsidR="00F50B45" w:rsidRDefault="00F50B45" w:rsidP="00C57856">
      <w:pPr>
        <w:pStyle w:val="e"/>
        <w:ind w:firstLine="0"/>
        <w:jc w:val="left"/>
        <w:rPr>
          <w:webHidden/>
        </w:rPr>
      </w:pPr>
      <w:r w:rsidRPr="003B206F">
        <w:t>Приложение. Схема системы тепловой сети от котельной №</w:t>
      </w:r>
      <w:r>
        <w:t>5………    ………………………  84</w:t>
      </w:r>
    </w:p>
    <w:p w:rsidR="00F50B45" w:rsidRDefault="00F50B45" w:rsidP="00C57856">
      <w:pPr>
        <w:pStyle w:val="e"/>
        <w:ind w:firstLine="0"/>
        <w:jc w:val="left"/>
        <w:rPr>
          <w:webHidden/>
        </w:rPr>
      </w:pPr>
      <w:r w:rsidRPr="003B206F">
        <w:t>Приложение. Схема системы тепловой сети от котельной №</w:t>
      </w:r>
      <w:r>
        <w:t>6……    …………………………..85</w:t>
      </w:r>
      <w:r w:rsidRPr="003B206F">
        <w:t xml:space="preserve"> Приложение. Схема системы тепловой сети от котельной №</w:t>
      </w:r>
      <w:r>
        <w:t xml:space="preserve">7-1………………………………..86                </w:t>
      </w:r>
      <w:r w:rsidRPr="003B206F">
        <w:t>Приложение. Схема системы тепловой сети от котельной №</w:t>
      </w:r>
      <w:r>
        <w:t>7-2…… ………………………… 87</w:t>
      </w:r>
      <w:r w:rsidRPr="003B206F">
        <w:t xml:space="preserve"> Приложение. Схема системы тепловой сети от котельной </w:t>
      </w:r>
      <w:r>
        <w:t>Краслаг……     …………………….</w:t>
      </w:r>
      <w:r>
        <w:rPr>
          <w:webHidden/>
        </w:rPr>
        <w:t>88</w:t>
      </w:r>
    </w:p>
    <w:p w:rsidR="00F50B45" w:rsidRDefault="00F50B45" w:rsidP="00F94CCE">
      <w:pPr>
        <w:pStyle w:val="e"/>
        <w:ind w:firstLine="0"/>
        <w:rPr>
          <w:webHidden/>
        </w:rPr>
      </w:pPr>
      <w:r w:rsidRPr="003B206F">
        <w:t>Приложение. Схема системы тепловой сети от котельной №</w:t>
      </w:r>
      <w:r>
        <w:t>9……    …………………………..</w:t>
      </w:r>
      <w:r>
        <w:rPr>
          <w:webHidden/>
        </w:rPr>
        <w:t>89</w:t>
      </w:r>
    </w:p>
    <w:p w:rsidR="00F50B45" w:rsidRDefault="00F50B45" w:rsidP="00F94CCE">
      <w:pPr>
        <w:pStyle w:val="e"/>
        <w:ind w:firstLine="0"/>
        <w:rPr>
          <w:webHidden/>
        </w:rPr>
      </w:pPr>
      <w:r w:rsidRPr="003B206F">
        <w:t xml:space="preserve">Приложение. Схема системы тепловой сети от котельной </w:t>
      </w:r>
      <w:r>
        <w:t>СХТ……    …………………………</w:t>
      </w:r>
      <w:r>
        <w:rPr>
          <w:webHidden/>
        </w:rPr>
        <w:t>90</w:t>
      </w:r>
    </w:p>
    <w:p w:rsidR="00F50B45" w:rsidRDefault="00F50B45" w:rsidP="00F94CCE">
      <w:pPr>
        <w:pStyle w:val="e"/>
        <w:ind w:firstLine="0"/>
        <w:rPr>
          <w:webHidden/>
        </w:rPr>
      </w:pPr>
      <w:r w:rsidRPr="003B206F">
        <w:t>Приложение. Схема системы тепловой сети от котельной №</w:t>
      </w:r>
      <w:r>
        <w:t>1 ЦРБ…    ………………………..</w:t>
      </w:r>
      <w:r>
        <w:rPr>
          <w:webHidden/>
        </w:rPr>
        <w:t>91</w:t>
      </w:r>
    </w:p>
    <w:p w:rsidR="00F50B45" w:rsidRPr="000C5877" w:rsidRDefault="00F50B45" w:rsidP="003E3974">
      <w:pPr>
        <w:pStyle w:val="e"/>
        <w:ind w:firstLine="0"/>
      </w:pP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</w:t>
      </w:r>
      <w:r w:rsidRPr="003B206F">
        <w:t>№2</w:t>
      </w:r>
      <w:r>
        <w:t xml:space="preserve"> ЦРБ…     ……………………….</w:t>
      </w:r>
      <w:r>
        <w:rPr>
          <w:webHidden/>
        </w:rPr>
        <w:t>92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ЦК-1…     ……………………….</w:t>
      </w:r>
      <w:r>
        <w:rPr>
          <w:webHidden/>
        </w:rPr>
        <w:t>93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ЦК-2…     ……………………….</w:t>
      </w:r>
      <w:r>
        <w:rPr>
          <w:webHidden/>
        </w:rPr>
        <w:t>94</w:t>
      </w:r>
      <w:r w:rsidRPr="003E3974">
        <w:t xml:space="preserve"> </w:t>
      </w:r>
      <w:r w:rsidRPr="003B206F">
        <w:t>Приложение</w:t>
      </w:r>
      <w:r>
        <w:t xml:space="preserve">. </w:t>
      </w:r>
      <w:r w:rsidRPr="003B206F">
        <w:t>Схема системы тепловой сети от</w:t>
      </w:r>
      <w:r>
        <w:t xml:space="preserve"> </w:t>
      </w:r>
      <w:r w:rsidRPr="003B206F">
        <w:t>котельной</w:t>
      </w:r>
      <w:r>
        <w:t xml:space="preserve"> ЦК-3…          ……………………….</w:t>
      </w:r>
      <w:r>
        <w:rPr>
          <w:webHidden/>
        </w:rPr>
        <w:t>95</w:t>
      </w:r>
    </w:p>
    <w:p w:rsidR="00F50B45" w:rsidRPr="000C5877" w:rsidRDefault="00F50B45" w:rsidP="003E3974">
      <w:pPr>
        <w:pStyle w:val="e"/>
        <w:ind w:firstLine="0"/>
      </w:pPr>
    </w:p>
    <w:p w:rsidR="00F50B45" w:rsidRPr="000C5877" w:rsidRDefault="00F50B45" w:rsidP="003E3974">
      <w:pPr>
        <w:pStyle w:val="e"/>
        <w:ind w:firstLine="0"/>
      </w:pPr>
    </w:p>
    <w:p w:rsidR="00F50B45" w:rsidRPr="000668BE" w:rsidRDefault="00F50B45" w:rsidP="000C5877">
      <w:pPr>
        <w:pStyle w:val="Heading1"/>
        <w:numPr>
          <w:ilvl w:val="0"/>
          <w:numId w:val="0"/>
        </w:numPr>
        <w:ind w:left="709"/>
        <w:jc w:val="center"/>
      </w:pPr>
      <w:bookmarkStart w:id="1" w:name="zk3"/>
      <w:bookmarkStart w:id="2" w:name="_Toc356801071"/>
      <w:r w:rsidRPr="000668BE">
        <w:t>Введение</w:t>
      </w:r>
      <w:bookmarkEnd w:id="1"/>
      <w:bookmarkEnd w:id="2"/>
    </w:p>
    <w:p w:rsidR="00F50B45" w:rsidRDefault="00F50B45" w:rsidP="00433F16">
      <w:pPr>
        <w:pStyle w:val="e"/>
      </w:pPr>
      <w:r>
        <w:t>Схема теплоснабжения разработана на основании задания на проектирование по объе</w:t>
      </w:r>
      <w:r>
        <w:t>к</w:t>
      </w:r>
      <w:r>
        <w:t>ту «</w:t>
      </w:r>
      <w:fldSimple w:instr=" DOCPROPERTY  &quot;Наименование проекта&quot;  \* MERGEFORMAT ">
        <w:r>
          <w:t>Схема теплоснабжения п. Нижний Ингаш Нижнеингашского  района Красноярского края на период с 2015 по 2030 года</w:t>
        </w:r>
      </w:fldSimple>
      <w:r>
        <w:t>».</w:t>
      </w:r>
    </w:p>
    <w:p w:rsidR="00F50B45" w:rsidRDefault="00F50B45" w:rsidP="00FC2895">
      <w:pPr>
        <w:pStyle w:val="Default"/>
        <w:ind w:firstLine="709"/>
        <w:rPr>
          <w:sz w:val="23"/>
          <w:szCs w:val="23"/>
        </w:rPr>
      </w:pPr>
      <w:r>
        <w:t>Объем и состав проекта соответствует «Методическим рекомендациям по разработки схем теплоснабжения»</w:t>
      </w:r>
      <w:r>
        <w:rPr>
          <w:sz w:val="23"/>
          <w:szCs w:val="23"/>
        </w:rPr>
        <w:t xml:space="preserve"> введенных в действие  в соответствии с пунктом 3 постановления Прав</w:t>
      </w:r>
      <w:r>
        <w:rPr>
          <w:sz w:val="23"/>
          <w:szCs w:val="23"/>
        </w:rPr>
        <w:t>и</w:t>
      </w:r>
      <w:r>
        <w:rPr>
          <w:sz w:val="23"/>
          <w:szCs w:val="23"/>
        </w:rPr>
        <w:t>тельства РФ от 22.02.2012 № 154.</w:t>
      </w:r>
    </w:p>
    <w:p w:rsidR="00F50B45" w:rsidRPr="00050B7B" w:rsidRDefault="00F50B45" w:rsidP="006218F6">
      <w:pPr>
        <w:pStyle w:val="Default"/>
        <w:ind w:firstLine="709"/>
        <w:rPr>
          <w:sz w:val="23"/>
          <w:szCs w:val="23"/>
        </w:rPr>
      </w:pPr>
      <w:r>
        <w:t xml:space="preserve"> При разработке учтены требования законодательства Российской Федерации, станда</w:t>
      </w:r>
      <w:r>
        <w:t>р</w:t>
      </w:r>
      <w:r>
        <w:t>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F50B45" w:rsidRPr="000C5877" w:rsidRDefault="00F50B45" w:rsidP="00433F16">
      <w:pPr>
        <w:pStyle w:val="e"/>
      </w:pPr>
    </w:p>
    <w:p w:rsidR="00F50B45" w:rsidRPr="000C5877" w:rsidRDefault="00F50B45" w:rsidP="00050B7B">
      <w:pPr>
        <w:pStyle w:val="e"/>
        <w:ind w:firstLine="0"/>
      </w:pPr>
    </w:p>
    <w:p w:rsidR="00F50B45" w:rsidRDefault="00F50B45" w:rsidP="009427E5">
      <w:pPr>
        <w:pStyle w:val="Heading1"/>
      </w:pPr>
      <w:bookmarkStart w:id="3" w:name="_Toc356801072"/>
      <w:r>
        <w:t>Существующее положение в сфере производства, передачи и потребления тепловой энергии для целей теплоснабжения</w:t>
      </w:r>
      <w:bookmarkEnd w:id="3"/>
    </w:p>
    <w:p w:rsidR="00F50B45" w:rsidRPr="001266DF" w:rsidRDefault="00F50B45" w:rsidP="00F95C5B">
      <w:pPr>
        <w:pStyle w:val="Heading2"/>
      </w:pPr>
      <w:bookmarkStart w:id="4" w:name="_Toc356801073"/>
      <w:r w:rsidRPr="001266DF">
        <w:t>Функциональная структура теплоснабжения</w:t>
      </w:r>
      <w:bookmarkEnd w:id="4"/>
    </w:p>
    <w:p w:rsidR="00F50B45" w:rsidRDefault="00F50B45" w:rsidP="00414F1C">
      <w:pPr>
        <w:ind w:firstLine="420"/>
      </w:pPr>
      <w:r w:rsidRPr="00E0283F">
        <w:t>Системы теплоснабжения представляют собой инженерный комплекс из источников те</w:t>
      </w:r>
      <w:r w:rsidRPr="00E0283F">
        <w:t>п</w:t>
      </w:r>
      <w:r w:rsidRPr="00E0283F">
        <w:t>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</w:t>
      </w:r>
      <w:r w:rsidRPr="00E0283F">
        <w:t>е</w:t>
      </w:r>
      <w:r w:rsidRPr="00E0283F">
        <w:t>ские режимы с заданными параметрами теплоносителя. Величин</w:t>
      </w:r>
      <w:r>
        <w:t>ы</w:t>
      </w:r>
      <w:r w:rsidRPr="00E0283F">
        <w:t xml:space="preserve"> параметров и характер их изменения определяются техническими возможностями основных структурных элементов си</w:t>
      </w:r>
      <w:r w:rsidRPr="00E0283F">
        <w:t>с</w:t>
      </w:r>
      <w:r w:rsidRPr="00E0283F">
        <w:t>тем теплоснабжения (источников, тепловых сетей и потребителей), экономической целесоо</w:t>
      </w:r>
      <w:r w:rsidRPr="00E0283F">
        <w:t>б</w:t>
      </w:r>
      <w:r>
        <w:t>разностью.</w:t>
      </w:r>
    </w:p>
    <w:p w:rsidR="00F50B45" w:rsidRDefault="00F50B45" w:rsidP="00BB7AFA">
      <w:pPr>
        <w:pStyle w:val="Header"/>
        <w:ind w:right="113" w:firstLine="567"/>
      </w:pPr>
      <w:r w:rsidRPr="00E0283F">
        <w:t xml:space="preserve">В настоящее время на территории поселка </w:t>
      </w:r>
      <w:r>
        <w:t>Нижний Ингаш  Нижнеингашского района, Красноярского края,</w:t>
      </w:r>
      <w:r w:rsidRPr="00E0283F">
        <w:t xml:space="preserve"> существует децентрализованная система теплоснабжения. </w:t>
      </w:r>
    </w:p>
    <w:p w:rsidR="00F50B45" w:rsidRDefault="00F50B45" w:rsidP="00432827">
      <w:pPr>
        <w:pStyle w:val="Header"/>
        <w:ind w:right="113"/>
      </w:pPr>
      <w:r w:rsidRPr="00E0283F">
        <w:t>В поселке име</w:t>
      </w:r>
      <w:r>
        <w:t>ется 13</w:t>
      </w:r>
      <w:r w:rsidRPr="00E0283F">
        <w:t xml:space="preserve"> котельны</w:t>
      </w:r>
      <w:r>
        <w:t xml:space="preserve">х </w:t>
      </w:r>
      <w:r w:rsidRPr="007938F2">
        <w:t xml:space="preserve">общей производительностью </w:t>
      </w:r>
      <w:r>
        <w:t>по подключенной нагрузке 30,93</w:t>
      </w:r>
      <w:r w:rsidRPr="007938F2">
        <w:t xml:space="preserve"> Гкал/ч</w:t>
      </w:r>
      <w:r>
        <w:t>, к</w:t>
      </w:r>
      <w:r w:rsidRPr="007938F2">
        <w:t>отельные обслуживают</w:t>
      </w:r>
      <w:r>
        <w:t xml:space="preserve"> детские сады, школы, спортивные объекты,</w:t>
      </w:r>
      <w:r w:rsidRPr="007938F2">
        <w:t xml:space="preserve"> больницу, административно - о</w:t>
      </w:r>
      <w:r>
        <w:t>бщественную застройку поселка и размещенные в непосредственной</w:t>
      </w:r>
      <w:r>
        <w:tab/>
        <w:t xml:space="preserve"> близости котельных 1-но и  </w:t>
      </w:r>
      <w:r w:rsidRPr="007938F2">
        <w:t>2-х этажн</w:t>
      </w:r>
      <w:r>
        <w:t>ые</w:t>
      </w:r>
      <w:r w:rsidRPr="007938F2">
        <w:t xml:space="preserve"> жил</w:t>
      </w:r>
      <w:r>
        <w:t>ые дома.</w:t>
      </w:r>
    </w:p>
    <w:p w:rsidR="00F50B45" w:rsidRDefault="00F50B45" w:rsidP="00E866AC">
      <w:pPr>
        <w:pStyle w:val="Header"/>
        <w:ind w:right="113" w:firstLine="567"/>
      </w:pPr>
      <w:r w:rsidRPr="00E0283F">
        <w:t>Основной жилой фонд поселка снабжается теплом от поквартирных источников тепла</w:t>
      </w:r>
      <w:r>
        <w:t xml:space="preserve"> (печи, камины, котлы)</w:t>
      </w:r>
      <w:r w:rsidRPr="00E0283F">
        <w:t>.</w:t>
      </w:r>
    </w:p>
    <w:p w:rsidR="00F50B45" w:rsidRDefault="00F50B45" w:rsidP="00D216B7">
      <w:pPr>
        <w:pStyle w:val="Header"/>
        <w:ind w:right="113" w:firstLine="567"/>
      </w:pPr>
      <w:r>
        <w:t>На территории поселка осуществляет производство и передачу тепловой энергии три эксплуатирующая организация - ООО «Рыбинский коммунальный комплекс» и ООО «Кра</w:t>
      </w:r>
      <w:r>
        <w:t>с</w:t>
      </w:r>
      <w:r>
        <w:t>экспортлес», Муниципальное унитарное предприятие Нижнеингашского района «Альянс». Они выполняют</w:t>
      </w:r>
      <w:r w:rsidRPr="00151442">
        <w:t xml:space="preserve"> производство тепловой энергии и переда</w:t>
      </w:r>
      <w:r>
        <w:t>чу ее</w:t>
      </w:r>
      <w:r w:rsidRPr="00151442">
        <w:t>, обеспечива</w:t>
      </w:r>
      <w:r>
        <w:t>я</w:t>
      </w:r>
      <w:r w:rsidRPr="00151442">
        <w:t xml:space="preserve"> теплоснабжение</w:t>
      </w:r>
      <w:r>
        <w:t>м жилые</w:t>
      </w:r>
      <w:r w:rsidRPr="00151442">
        <w:t xml:space="preserve"> и ад</w:t>
      </w:r>
      <w:r>
        <w:t>министративные здания</w:t>
      </w:r>
      <w:r w:rsidRPr="00151442">
        <w:t xml:space="preserve"> поселка</w:t>
      </w:r>
      <w:r>
        <w:t>.</w:t>
      </w:r>
    </w:p>
    <w:p w:rsidR="00F50B45" w:rsidRPr="00E83EA2" w:rsidRDefault="00F50B45" w:rsidP="00D63772">
      <w:pPr>
        <w:pStyle w:val="Header"/>
        <w:ind w:right="113" w:firstLine="567"/>
      </w:pPr>
      <w:r>
        <w:t>С потребителем</w:t>
      </w:r>
      <w:r w:rsidRPr="00E83EA2">
        <w:t xml:space="preserve"> расчет ведется по расчетным значениям теплопотребления либо по приборам учета, установленным у</w:t>
      </w:r>
      <w:r>
        <w:t xml:space="preserve"> </w:t>
      </w:r>
      <w:r w:rsidRPr="00E83EA2">
        <w:t>потребителей.</w:t>
      </w:r>
    </w:p>
    <w:p w:rsidR="00F50B45" w:rsidRDefault="00F50B45" w:rsidP="00D216B7">
      <w:pPr>
        <w:pStyle w:val="Header"/>
        <w:ind w:right="113" w:firstLine="567"/>
      </w:pPr>
      <w:r w:rsidRPr="00E83EA2">
        <w:t>Отношения между снабжающими и потребляющими организациями – договорные.</w:t>
      </w:r>
    </w:p>
    <w:p w:rsidR="00F50B45" w:rsidRDefault="00F50B45" w:rsidP="00D216B7">
      <w:pPr>
        <w:pStyle w:val="Header"/>
        <w:ind w:right="113" w:firstLine="567"/>
      </w:pPr>
      <w:r w:rsidRPr="009F3732">
        <w:t xml:space="preserve">Схема расположения существующих источников тепловой энергии и зоны их действия представлена в </w:t>
      </w:r>
      <w:r w:rsidRPr="001F46A2">
        <w:t>приложении</w:t>
      </w:r>
      <w:r>
        <w:t xml:space="preserve"> </w:t>
      </w:r>
      <w:r w:rsidRPr="001F46A2">
        <w:t>В.</w:t>
      </w:r>
    </w:p>
    <w:p w:rsidR="00F50B45" w:rsidRPr="008313EF" w:rsidRDefault="00F50B45" w:rsidP="008313EF">
      <w:pPr>
        <w:pStyle w:val="Heading2"/>
      </w:pPr>
      <w:bookmarkStart w:id="5" w:name="_Toc356801074"/>
      <w:r>
        <w:t>Источники тепловой энергии</w:t>
      </w:r>
      <w:bookmarkEnd w:id="5"/>
    </w:p>
    <w:p w:rsidR="00F50B45" w:rsidRDefault="00F50B45" w:rsidP="00116EA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№1</w:t>
      </w:r>
      <w:r>
        <w:t xml:space="preserve"> имеет три водогрейных котла ООО «Сантехремонт» марки Шатрова. Общая установленная мощность котельной составляет 1,44 Гкал/час. Рабочая температура те</w:t>
      </w:r>
      <w:r>
        <w:t>п</w:t>
      </w:r>
      <w:r>
        <w:t>лоносителя на отопление 95-70°С.</w:t>
      </w:r>
    </w:p>
    <w:p w:rsidR="00F50B45" w:rsidRDefault="00F50B45" w:rsidP="003B074D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полуподвальное -кирпичное, 1958 года постройки.</w:t>
      </w:r>
    </w:p>
    <w:p w:rsidR="00F50B45" w:rsidRDefault="00F50B45" w:rsidP="00FB5E8B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CA3544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CA3544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CA3544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CA3544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CA3544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CA3544">
      <w:pPr>
        <w:pStyle w:val="e"/>
        <w:spacing w:before="0"/>
      </w:pPr>
      <w:r>
        <w:t>Котельная находится на консервации, тепловые сети подключены к котельной №3.</w:t>
      </w:r>
    </w:p>
    <w:p w:rsidR="00F50B45" w:rsidRDefault="00F50B45" w:rsidP="00AB6832">
      <w:pPr>
        <w:pStyle w:val="e"/>
      </w:pPr>
    </w:p>
    <w:p w:rsidR="00F50B45" w:rsidRDefault="00F50B45" w:rsidP="001B6DB3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№2</w:t>
      </w:r>
      <w:r>
        <w:t>имеет два водогрейный котла Шатрова и обеспечивает теплом админ</w:t>
      </w:r>
      <w:r>
        <w:t>и</w:t>
      </w:r>
      <w:r>
        <w:t>страцию Нижнеингашского района, редакцию газета «Победа», жилищный фонд по ул.Набережная  . Общая установленная мощность котельной составляет 0,96Гкал/час,. Рабочая температура теплоносителя на отопление 95-70°С.</w:t>
      </w:r>
    </w:p>
    <w:p w:rsidR="00F50B45" w:rsidRDefault="00F50B45" w:rsidP="001B6DB3">
      <w:pPr>
        <w:pStyle w:val="e"/>
        <w:spacing w:before="0"/>
      </w:pPr>
      <w:r>
        <w:t xml:space="preserve"> Котельная размещается в подвальном помещении здания. Год ввода в эксплуатацию котельной 1972.</w:t>
      </w:r>
    </w:p>
    <w:p w:rsidR="00F50B45" w:rsidRDefault="00F50B45" w:rsidP="001B6DB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1B6DB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1B6DB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1B6DB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1B6DB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1B6DB3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162D09">
      <w:pPr>
        <w:pStyle w:val="e"/>
        <w:spacing w:before="0"/>
      </w:pPr>
      <w:r>
        <w:t>Котельная находится на консервации, тепловые сети подключены к котельной №7.</w:t>
      </w:r>
    </w:p>
    <w:p w:rsidR="00F50B45" w:rsidRDefault="00F50B45" w:rsidP="001B6DB3">
      <w:pPr>
        <w:ind w:firstLine="720"/>
      </w:pPr>
    </w:p>
    <w:p w:rsidR="00F50B45" w:rsidRDefault="00F50B45" w:rsidP="00B8439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№3</w:t>
      </w:r>
      <w:r>
        <w:t xml:space="preserve"> имеет четыре водогрейных котла ООО «ТВК» марки </w:t>
      </w:r>
      <w:r w:rsidRPr="00DC5FA3">
        <w:t>КВС</w:t>
      </w:r>
      <w:r>
        <w:t xml:space="preserve">  и обеспеч</w:t>
      </w:r>
      <w:r>
        <w:t>и</w:t>
      </w:r>
      <w:r>
        <w:t>вает теплом Школу №1, спортивный комплекс «Темп», РДК, Военкомат, абонентов по улицам Красная площадь, Зелёная, переулок Коммунальный, Детский сад «Колокольчик», ДОЕЦ, Библиотеку, Музей, абонентов по улицам Красная площадь, Зелёная, переулков Пионерский и Центральный. Общая установленная мощность котельной составляет 4 Гкал/час, подключе</w:t>
      </w:r>
      <w:r>
        <w:t>н</w:t>
      </w:r>
      <w:r>
        <w:t xml:space="preserve">ная нагрузка составляет 0,82 </w:t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F50B45" w:rsidRDefault="00F50B45" w:rsidP="00B84396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1975 года постройки.</w:t>
      </w:r>
    </w:p>
    <w:p w:rsidR="00F50B45" w:rsidRDefault="00F50B45" w:rsidP="00B8439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B8439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B8439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F50B45" w:rsidRDefault="00F50B45" w:rsidP="00B8439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1B6DB3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1B6DB3">
      <w:pPr>
        <w:ind w:firstLine="720"/>
      </w:pPr>
      <w:r>
        <w:t>Принципиальная тепловая схема отсутствует.</w:t>
      </w:r>
    </w:p>
    <w:p w:rsidR="00F50B45" w:rsidRDefault="00F50B45" w:rsidP="001B6DB3">
      <w:pPr>
        <w:ind w:firstLine="720"/>
      </w:pPr>
    </w:p>
    <w:p w:rsidR="00F50B45" w:rsidRDefault="00F50B45" w:rsidP="005626D6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№4 </w:t>
      </w:r>
      <w:r>
        <w:t>имеет три водогрейных котла марки Шатрова и обеспечивает теплом здание детского сада «Сказка», абонентов по улице Набережная, Ленина, Таёжная. Общая у</w:t>
      </w:r>
      <w:r>
        <w:t>с</w:t>
      </w:r>
      <w:r>
        <w:t>тановленная мощность котельной составляет 1,44 Гкал/час, подключенная нагрузка - 0,20 Гкал/час.</w:t>
      </w:r>
    </w:p>
    <w:p w:rsidR="00F50B45" w:rsidRDefault="00F50B45" w:rsidP="005626D6">
      <w:pPr>
        <w:pStyle w:val="e"/>
        <w:spacing w:before="0"/>
      </w:pPr>
      <w:r>
        <w:t xml:space="preserve"> Здание котельной кирпичное. Год ввода в эксплуатацию котельной 1980.</w:t>
      </w:r>
    </w:p>
    <w:p w:rsidR="00F50B45" w:rsidRDefault="00F50B45" w:rsidP="005626D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5626D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5626D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</w:t>
      </w:r>
      <w:r w:rsidRPr="006741BD">
        <w:t>д</w:t>
      </w:r>
      <w:r w:rsidRPr="006741BD">
        <w:t xml:space="preserve">готовки </w:t>
      </w:r>
      <w:r>
        <w:t>исходной и подпиточной воды отсутствует.</w:t>
      </w:r>
    </w:p>
    <w:p w:rsidR="00F50B45" w:rsidRDefault="00F50B45" w:rsidP="005626D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5626D6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5626D6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5626D6">
      <w:pPr>
        <w:pStyle w:val="e"/>
        <w:spacing w:before="0"/>
      </w:pPr>
    </w:p>
    <w:p w:rsidR="00F50B45" w:rsidRDefault="00F50B45" w:rsidP="00BA5C53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№5 </w:t>
      </w:r>
      <w:r>
        <w:t>имеет три водогрейных котла марки Шатрова и обеспечивает теплом здание детского сада «Сказка», абонентов по улице Набережная, Ленина, Таёжная. Общая у</w:t>
      </w:r>
      <w:r>
        <w:t>с</w:t>
      </w:r>
      <w:r>
        <w:t>тановленная мощность котельной составляет 1,44 Гкал/час, подключенная нагрузка - 0,20 Гкал/час.</w:t>
      </w:r>
    </w:p>
    <w:p w:rsidR="00F50B45" w:rsidRDefault="00F50B45" w:rsidP="00BA5C53">
      <w:pPr>
        <w:pStyle w:val="e"/>
        <w:spacing w:before="0"/>
      </w:pPr>
      <w:r>
        <w:t xml:space="preserve"> Здание котельной кирпичное. Год ввода в эксплуатацию котельной 1980.</w:t>
      </w:r>
    </w:p>
    <w:p w:rsidR="00F50B45" w:rsidRDefault="00F50B45" w:rsidP="00BA5C5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BA5C5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BA5C5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BA5C5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BA5C5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BA5C53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5626D6">
      <w:pPr>
        <w:pStyle w:val="e"/>
        <w:spacing w:before="0"/>
      </w:pPr>
    </w:p>
    <w:p w:rsidR="00F50B45" w:rsidRDefault="00F50B45" w:rsidP="00BC2A8F">
      <w:pPr>
        <w:pStyle w:val="e"/>
        <w:spacing w:before="0"/>
      </w:pPr>
      <w:r w:rsidRPr="00437100">
        <w:rPr>
          <w:b/>
          <w:bCs/>
        </w:rPr>
        <w:t xml:space="preserve">Котельная </w:t>
      </w:r>
      <w:r>
        <w:rPr>
          <w:b/>
          <w:bCs/>
        </w:rPr>
        <w:t xml:space="preserve">№6 </w:t>
      </w:r>
      <w:r>
        <w:t>имеет три водогрейных котла марки Шатрова и обеспечивает теплом гаражи АТП, гаражи «Забота», абонентов по ул. Кирова и ул. Стахановская. Общая устано</w:t>
      </w:r>
      <w:r>
        <w:t>в</w:t>
      </w:r>
      <w:r>
        <w:t>ленная мощность котельной составляет 1,2 Гкал/час, подключенная нагрузка - 0,114Гкал/час. Рабочая температура теплоносителя на отопление 95-70°С.</w:t>
      </w:r>
    </w:p>
    <w:p w:rsidR="00F50B45" w:rsidRDefault="00F50B45" w:rsidP="00BC2A8F">
      <w:pPr>
        <w:pStyle w:val="e"/>
        <w:spacing w:before="0"/>
      </w:pPr>
      <w:r>
        <w:t xml:space="preserve"> Здание котельной кирпичное. Год ввода в эксплуатацию котельной 1971.</w:t>
      </w:r>
    </w:p>
    <w:p w:rsidR="00F50B45" w:rsidRDefault="00F50B45" w:rsidP="00BC2A8F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BC2A8F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BC2A8F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BC2A8F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BC2A8F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1D2075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1D2075">
      <w:pPr>
        <w:pStyle w:val="e"/>
        <w:spacing w:before="0"/>
      </w:pPr>
    </w:p>
    <w:p w:rsidR="00F50B45" w:rsidRDefault="00F50B45" w:rsidP="00DC5FA3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 xml:space="preserve">№7 </w:t>
      </w:r>
      <w:r>
        <w:t>имеет два водогрейный котла Шатрова и обеспечивает теплом админ</w:t>
      </w:r>
      <w:r>
        <w:t>и</w:t>
      </w:r>
      <w:r>
        <w:t>страцию Нижнеингашского района, редакцию газета «Победа», жилищный фонд по ул.Набережная, администрацию посёлка Нижний Ингаш, Нижнеингашское РОВД. Общая у</w:t>
      </w:r>
      <w:r>
        <w:t>с</w:t>
      </w:r>
      <w:r>
        <w:t>тановленная мощность котельной составляет 2,32 Гкал/час, подключенная нагрузка - 0,41</w:t>
      </w:r>
      <w:r>
        <w:softHyphen/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F50B45" w:rsidRDefault="00F50B45" w:rsidP="00DC5FA3">
      <w:pPr>
        <w:pStyle w:val="e"/>
        <w:spacing w:before="0"/>
      </w:pPr>
      <w:r>
        <w:t xml:space="preserve"> Котельная размещается в подвальном помещении здания. Год ввода в эксплуат</w:t>
      </w:r>
      <w:r>
        <w:t>а</w:t>
      </w:r>
      <w:r>
        <w:t>цию котельной 1982.</w:t>
      </w:r>
    </w:p>
    <w:p w:rsidR="00F50B45" w:rsidRDefault="00F50B45" w:rsidP="00DC5FA3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DC5FA3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DC5FA3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DC5FA3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DC5FA3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DC5FA3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DC5FA3">
      <w:pPr>
        <w:pStyle w:val="e"/>
        <w:spacing w:before="0"/>
      </w:pPr>
    </w:p>
    <w:p w:rsidR="00F50B45" w:rsidRDefault="00F50B45" w:rsidP="00F119F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 xml:space="preserve">«Краслаг» </w:t>
      </w:r>
      <w:r>
        <w:t>имеет два водогрейный котла Шатрова и обеспечивает теплом жилищный фонд по ул.Ценетральная, Школьная, Северная, пер.Школьный  . Общая устано</w:t>
      </w:r>
      <w:r>
        <w:t>в</w:t>
      </w:r>
      <w:r>
        <w:t>ленная мощность котельной составляет 0,8Гкал/час, подключенная нагрузка - 0,09</w:t>
      </w:r>
      <w:r>
        <w:softHyphen/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F50B45" w:rsidRDefault="00F50B45" w:rsidP="00F119F6">
      <w:pPr>
        <w:pStyle w:val="e"/>
        <w:spacing w:before="0"/>
      </w:pPr>
      <w:r>
        <w:t xml:space="preserve"> Котельная размещается в подвальном помещении здания. Год ввода в эксплуатацию котельной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</w:t>
      </w:r>
    </w:p>
    <w:p w:rsidR="00F50B45" w:rsidRDefault="00F50B45" w:rsidP="00F119F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F119F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F119F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F119F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F119F6">
      <w:pPr>
        <w:pStyle w:val="e"/>
        <w:spacing w:before="0"/>
      </w:pPr>
      <w:r>
        <w:t>Эксплуатация котельной осуществляется только вручную, визуальным контролем пар</w:t>
      </w:r>
      <w:r>
        <w:t>а</w:t>
      </w:r>
      <w:r>
        <w:t xml:space="preserve">метров работы всего оборудования и измерительных приборов. </w:t>
      </w:r>
      <w:r w:rsidRPr="00E0283F">
        <w:t>Снабжение тепловой энергией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ост</w:t>
      </w:r>
      <w:r w:rsidRPr="00E0283F">
        <w:t>а</w:t>
      </w:r>
      <w:r w:rsidRPr="00E0283F">
        <w:t>навлива</w:t>
      </w:r>
      <w:r>
        <w:t>ется.</w:t>
      </w:r>
    </w:p>
    <w:p w:rsidR="00F50B45" w:rsidRDefault="00F50B45" w:rsidP="00F119F6">
      <w:pPr>
        <w:pStyle w:val="e"/>
        <w:spacing w:before="0"/>
      </w:pPr>
      <w:r>
        <w:t>Принципиальная тепловая схема отсутствует.</w:t>
      </w:r>
    </w:p>
    <w:p w:rsidR="00F50B45" w:rsidRDefault="00F50B45" w:rsidP="00F119F6">
      <w:pPr>
        <w:pStyle w:val="e"/>
        <w:spacing w:before="0"/>
      </w:pPr>
    </w:p>
    <w:p w:rsidR="00F50B45" w:rsidRDefault="00F50B45" w:rsidP="00F119F6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№9</w:t>
      </w:r>
      <w:r>
        <w:t xml:space="preserve"> имеет три водогрейных котла ООО «ТВК» марки </w:t>
      </w:r>
      <w:r w:rsidRPr="00DC5FA3">
        <w:t>КВС</w:t>
      </w:r>
      <w:r>
        <w:t xml:space="preserve"> и один Е 1/9  и обеспечивает теплом Школу №2, абонентов по улицам Новая, Строительная, Учительская. Общая установленная мощность котельной составляет 3,04 Гкал/час, подключенная нагрузка составляет 0,30 </w:t>
      </w:r>
      <w:r>
        <w:softHyphen/>
      </w:r>
      <w:r>
        <w:softHyphen/>
        <w:t>Гкал/час. Рабочая температура теплоносителя на отопление 95-70°С.</w:t>
      </w:r>
    </w:p>
    <w:p w:rsidR="00F50B45" w:rsidRDefault="00F50B45" w:rsidP="00F119F6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1995 года постройки.</w:t>
      </w:r>
    </w:p>
    <w:p w:rsidR="00F50B45" w:rsidRDefault="00F50B45" w:rsidP="00F119F6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F119F6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F119F6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F50B45" w:rsidRDefault="00F50B45" w:rsidP="00F119F6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F119F6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F119F6">
      <w:pPr>
        <w:ind w:firstLine="720"/>
      </w:pPr>
      <w:r>
        <w:t>Принципиальная тепловая схема отсутствует.</w:t>
      </w:r>
    </w:p>
    <w:p w:rsidR="00F50B45" w:rsidRDefault="00F50B45" w:rsidP="00F119F6">
      <w:pPr>
        <w:ind w:firstLine="720"/>
      </w:pPr>
    </w:p>
    <w:p w:rsidR="00F50B45" w:rsidRDefault="00F50B45" w:rsidP="008E14EE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Центральная</w:t>
      </w:r>
      <w:r>
        <w:t xml:space="preserve"> имеет три водогрейных котла марки </w:t>
      </w:r>
      <w:r w:rsidRPr="00DC5FA3">
        <w:t>КВ</w:t>
      </w:r>
      <w:r>
        <w:t>м  обеспечивает те</w:t>
      </w:r>
      <w:r>
        <w:t>п</w:t>
      </w:r>
      <w:r>
        <w:t>лом  абонентов по улицам Ленина, Красная площадь, Зелёная, Устиновича, Восточная, Наб</w:t>
      </w:r>
      <w:r>
        <w:t>е</w:t>
      </w:r>
      <w:r>
        <w:t xml:space="preserve">режная, пер.Больничный. Общая установленная мощность котельной составляет 6,45 Гкал/час, подключенная нагрузка составляет 1,5 </w:t>
      </w:r>
      <w:r>
        <w:softHyphen/>
      </w:r>
      <w:r>
        <w:softHyphen/>
        <w:t>Гкал/час. Рабочая температура теплоносителя на от</w:t>
      </w:r>
      <w:r>
        <w:t>о</w:t>
      </w:r>
      <w:r>
        <w:t>пление 95-70°С.</w:t>
      </w:r>
    </w:p>
    <w:p w:rsidR="00F50B45" w:rsidRDefault="00F50B45" w:rsidP="008E14EE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1984 года постройки.</w:t>
      </w:r>
    </w:p>
    <w:p w:rsidR="00F50B45" w:rsidRDefault="00F50B45" w:rsidP="008E14EE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8E14EE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8E14EE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F50B45" w:rsidRDefault="00F50B45" w:rsidP="008E14EE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8E14EE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8E14EE">
      <w:pPr>
        <w:ind w:firstLine="720"/>
      </w:pPr>
      <w:r>
        <w:t>Принципиальная тепловая схема отсутствует.</w:t>
      </w:r>
    </w:p>
    <w:p w:rsidR="00F50B45" w:rsidRDefault="00F50B45" w:rsidP="008E14EE">
      <w:pPr>
        <w:ind w:firstLine="720"/>
      </w:pPr>
    </w:p>
    <w:p w:rsidR="00F50B45" w:rsidRDefault="00F50B45" w:rsidP="008E14EE">
      <w:pPr>
        <w:pStyle w:val="e"/>
        <w:spacing w:before="0"/>
      </w:pPr>
      <w:r w:rsidRPr="00CA3544">
        <w:rPr>
          <w:b/>
          <w:bCs/>
        </w:rPr>
        <w:t xml:space="preserve">Котельная </w:t>
      </w:r>
      <w:r>
        <w:rPr>
          <w:b/>
          <w:bCs/>
        </w:rPr>
        <w:t>«СХТ»</w:t>
      </w:r>
      <w:r>
        <w:t xml:space="preserve"> имеет два водогрейных котла марки </w:t>
      </w:r>
      <w:r w:rsidRPr="00DC5FA3">
        <w:t>КВ</w:t>
      </w:r>
      <w:r>
        <w:t>р и один Е1/9 обеспечивает теплом гаражи ООО «Красэкспортлес» и  абонентов по улицам Октябрьская. Общая устано</w:t>
      </w:r>
      <w:r>
        <w:t>в</w:t>
      </w:r>
      <w:r>
        <w:t>ленная мощность котельной составляет 2,44 Гкал/час, подключенная нагрузка составляет 0,1Гкал/час. Рабочая температура теплоносителя на отопление 95-70°С.</w:t>
      </w:r>
    </w:p>
    <w:p w:rsidR="00F50B45" w:rsidRDefault="00F50B45" w:rsidP="008E14EE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1971 года постройки.</w:t>
      </w:r>
    </w:p>
    <w:p w:rsidR="00F50B45" w:rsidRDefault="00F50B45" w:rsidP="008E14EE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8E14EE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8E14EE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осуществляется установкой УДР «Бирюса-3Ц».</w:t>
      </w:r>
    </w:p>
    <w:p w:rsidR="00F50B45" w:rsidRDefault="00F50B45" w:rsidP="008E14EE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8E14EE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8E14EE">
      <w:pPr>
        <w:ind w:firstLine="720"/>
      </w:pPr>
      <w:r>
        <w:t>Принципиальная тепловая схема отсутствует.</w:t>
      </w:r>
    </w:p>
    <w:p w:rsidR="00F50B45" w:rsidRDefault="00F50B45" w:rsidP="008E14EE">
      <w:pPr>
        <w:ind w:firstLine="720"/>
      </w:pPr>
    </w:p>
    <w:p w:rsidR="00F50B45" w:rsidRDefault="00F50B45" w:rsidP="00E91747">
      <w:pPr>
        <w:pStyle w:val="e"/>
        <w:spacing w:before="0"/>
      </w:pPr>
      <w:r w:rsidRPr="00E91747">
        <w:rPr>
          <w:b/>
          <w:bCs/>
        </w:rPr>
        <w:t>Нижнеингашская ЦРБ котельная №1</w:t>
      </w:r>
      <w:r>
        <w:rPr>
          <w:b/>
          <w:bCs/>
        </w:rPr>
        <w:t xml:space="preserve"> </w:t>
      </w:r>
      <w:r>
        <w:t xml:space="preserve">имеет два водогрейных котла марки </w:t>
      </w:r>
      <w:r w:rsidRPr="00DC5FA3">
        <w:t>КВ</w:t>
      </w:r>
      <w:r>
        <w:t>р и один КС-ТР обеспечивает теплом больничный городок №1. Общая установленная мощность котельной составляет 2,48 Гкал/час, подключенная нагрузка составляет 0,03Гкал/час. Рабочая температура теплоносителя на отопление 65-41°С.</w:t>
      </w:r>
    </w:p>
    <w:p w:rsidR="00F50B45" w:rsidRDefault="00F50B45" w:rsidP="00E91747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1998 года постройки.</w:t>
      </w:r>
    </w:p>
    <w:p w:rsidR="00F50B45" w:rsidRDefault="00F50B45" w:rsidP="00E91747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E91747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E91747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>исходной и подпиточной воды отсутствует.</w:t>
      </w:r>
    </w:p>
    <w:p w:rsidR="00F50B45" w:rsidRDefault="00F50B45" w:rsidP="00E91747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E91747">
      <w:pPr>
        <w:ind w:firstLine="720"/>
      </w:pPr>
      <w: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</w:t>
      </w:r>
      <w:r w:rsidRPr="00E0283F">
        <w:t>Снабжение тепловой эне</w:t>
      </w:r>
      <w:r w:rsidRPr="00E0283F">
        <w:t>р</w:t>
      </w:r>
      <w:r w:rsidRPr="00E0283F">
        <w:t>гией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E91747">
      <w:pPr>
        <w:ind w:firstLine="720"/>
      </w:pPr>
      <w:r>
        <w:t>Принципиальная тепловая схема отсутствует.</w:t>
      </w:r>
    </w:p>
    <w:p w:rsidR="00F50B45" w:rsidRDefault="00F50B45" w:rsidP="00E91747">
      <w:pPr>
        <w:ind w:firstLine="720"/>
      </w:pPr>
    </w:p>
    <w:p w:rsidR="00F50B45" w:rsidRDefault="00F50B45" w:rsidP="00AB7360">
      <w:pPr>
        <w:pStyle w:val="e"/>
        <w:spacing w:before="0"/>
      </w:pPr>
      <w:r w:rsidRPr="00E91747">
        <w:rPr>
          <w:b/>
          <w:bCs/>
        </w:rPr>
        <w:t>Нижнеингашская ЦРБ котельная №</w:t>
      </w:r>
      <w:r>
        <w:rPr>
          <w:b/>
          <w:bCs/>
        </w:rPr>
        <w:t xml:space="preserve">2 </w:t>
      </w:r>
      <w:r>
        <w:t>имеет четыре паровых котла марки Е-1-0,9 Р-3 обеспечивает теплом больничный городок №2. Общая установленная мощность котельной с</w:t>
      </w:r>
      <w:r>
        <w:t>о</w:t>
      </w:r>
      <w:r>
        <w:t>ставляет 2,16 Гкал/час, подключенная нагрузка составляет 0,04Гкал/час. Рабочая температура теплоносителя на отопление 65-41°С.</w:t>
      </w:r>
    </w:p>
    <w:p w:rsidR="00F50B45" w:rsidRDefault="00F50B45" w:rsidP="00AB7360">
      <w:pPr>
        <w:pStyle w:val="e"/>
        <w:spacing w:before="0"/>
      </w:pPr>
      <w:r>
        <w:t xml:space="preserve"> Здание </w:t>
      </w:r>
      <w:r w:rsidRPr="00500F57">
        <w:t xml:space="preserve">котельной </w:t>
      </w:r>
      <w:r>
        <w:t>блочное, 1994 года постройки.</w:t>
      </w:r>
    </w:p>
    <w:p w:rsidR="00F50B45" w:rsidRDefault="00F50B45" w:rsidP="00AB7360">
      <w:pPr>
        <w:pStyle w:val="e"/>
        <w:spacing w:before="0"/>
      </w:pPr>
      <w:r>
        <w:t>Сетевая вода для систем отопления потребителей подается от котельной по 2-х трубной системе трубопроводов.</w:t>
      </w:r>
    </w:p>
    <w:p w:rsidR="00F50B45" w:rsidRDefault="00F50B45" w:rsidP="00AB7360">
      <w:pPr>
        <w:pStyle w:val="e"/>
        <w:spacing w:before="0"/>
      </w:pPr>
      <w:r>
        <w:t xml:space="preserve"> Категория потребителей тепла по надежности теплоснабжения и отпуску тепла – тр</w:t>
      </w:r>
      <w:r>
        <w:t>е</w:t>
      </w:r>
      <w:r>
        <w:t>тья.</w:t>
      </w:r>
    </w:p>
    <w:p w:rsidR="00F50B45" w:rsidRDefault="00F50B45" w:rsidP="00AB7360">
      <w:pPr>
        <w:pStyle w:val="e"/>
        <w:spacing w:before="0"/>
      </w:pPr>
      <w:r>
        <w:t>Исходная вода поступает из хозяйственно-питьевого водопровода. Т</w:t>
      </w:r>
      <w:r w:rsidRPr="006741BD">
        <w:t>ехнология подг</w:t>
      </w:r>
      <w:r w:rsidRPr="006741BD">
        <w:t>о</w:t>
      </w:r>
      <w:r w:rsidRPr="006741BD">
        <w:t xml:space="preserve">товки </w:t>
      </w:r>
      <w:r>
        <w:t xml:space="preserve">исходной и подпиточной воды осуществляется </w:t>
      </w:r>
      <w:r>
        <w:rPr>
          <w:lang w:val="en-US"/>
        </w:rPr>
        <w:t>Na</w:t>
      </w:r>
      <w:r w:rsidRPr="0059175C">
        <w:t>-</w:t>
      </w:r>
      <w:r>
        <w:t>катионитовой, солевой установкой.</w:t>
      </w:r>
    </w:p>
    <w:p w:rsidR="00F50B45" w:rsidRDefault="00F50B45" w:rsidP="00AB7360">
      <w:pPr>
        <w:pStyle w:val="e"/>
        <w:spacing w:before="0"/>
      </w:pPr>
      <w: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F50B45" w:rsidRDefault="00F50B45" w:rsidP="00AB7360">
      <w:pPr>
        <w:ind w:firstLine="720"/>
      </w:pPr>
      <w:r>
        <w:t>Эксплуатация котельной осуществляется только вручную, визуальным контролем п</w:t>
      </w:r>
      <w:r>
        <w:t>а</w:t>
      </w:r>
      <w:r>
        <w:t xml:space="preserve">раметров работы всего оборудования и измерительных приборов. </w:t>
      </w:r>
      <w:r w:rsidRPr="00E0283F">
        <w:t>Снабжение тепловой энерг</w:t>
      </w:r>
      <w:r w:rsidRPr="00E0283F">
        <w:t>и</w:t>
      </w:r>
      <w:r w:rsidRPr="00E0283F">
        <w:t>ей осуществляется только в отопительный период. В меж</w:t>
      </w:r>
      <w:r w:rsidRPr="009A611A">
        <w:t xml:space="preserve"> </w:t>
      </w:r>
      <w:r w:rsidRPr="00E0283F">
        <w:t xml:space="preserve">отопительный период </w:t>
      </w:r>
      <w:r>
        <w:t xml:space="preserve">котельная </w:t>
      </w:r>
      <w:r w:rsidRPr="00E0283F">
        <w:t xml:space="preserve"> о</w:t>
      </w:r>
      <w:r w:rsidRPr="00E0283F">
        <w:t>с</w:t>
      </w:r>
      <w:r w:rsidRPr="00E0283F">
        <w:t>танавлива</w:t>
      </w:r>
      <w:r>
        <w:t>ется.</w:t>
      </w:r>
    </w:p>
    <w:p w:rsidR="00F50B45" w:rsidRDefault="00F50B45" w:rsidP="00AB7360">
      <w:pPr>
        <w:ind w:firstLine="720"/>
      </w:pPr>
      <w:r>
        <w:t>Принципиальная тепловая схема отсутствует.</w:t>
      </w:r>
    </w:p>
    <w:p w:rsidR="00F50B45" w:rsidRDefault="00F50B45" w:rsidP="00E91747">
      <w:pPr>
        <w:ind w:firstLine="720"/>
      </w:pPr>
    </w:p>
    <w:p w:rsidR="00F50B45" w:rsidRDefault="00F50B45" w:rsidP="00E91747">
      <w:pPr>
        <w:ind w:firstLine="720"/>
      </w:pPr>
    </w:p>
    <w:p w:rsidR="00F50B45" w:rsidRDefault="00F50B45" w:rsidP="00E91747">
      <w:pPr>
        <w:ind w:firstLine="720"/>
      </w:pPr>
    </w:p>
    <w:p w:rsidR="00F50B45" w:rsidRDefault="00F50B45" w:rsidP="00BC2A8F">
      <w:pPr>
        <w:pStyle w:val="e"/>
        <w:ind w:firstLine="0"/>
      </w:pPr>
      <w:r>
        <w:t>Структура основного (котлового) оборудования по котельным представлено в таблице 2.1</w:t>
      </w:r>
    </w:p>
    <w:p w:rsidR="00F50B45" w:rsidRDefault="00F50B45" w:rsidP="00C25ACB">
      <w:pPr>
        <w:pStyle w:val="e"/>
        <w:ind w:firstLine="0"/>
        <w:jc w:val="right"/>
      </w:pPr>
      <w:r w:rsidRPr="008554DD">
        <w:t>Таблица 2.1</w:t>
      </w: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6"/>
        <w:gridCol w:w="1418"/>
        <w:gridCol w:w="1451"/>
        <w:gridCol w:w="1384"/>
        <w:gridCol w:w="1417"/>
        <w:gridCol w:w="1985"/>
      </w:tblGrid>
      <w:tr w:rsidR="00F50B45" w:rsidRPr="00C973FA">
        <w:trPr>
          <w:cantSplit/>
          <w:trHeight w:val="2555"/>
        </w:trPr>
        <w:tc>
          <w:tcPr>
            <w:tcW w:w="2126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Наименование котельной</w:t>
            </w:r>
          </w:p>
        </w:tc>
        <w:tc>
          <w:tcPr>
            <w:tcW w:w="1418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Марка  котла</w:t>
            </w:r>
          </w:p>
        </w:tc>
        <w:tc>
          <w:tcPr>
            <w:tcW w:w="1451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Устано</w:t>
            </w:r>
            <w:r w:rsidRPr="008554DD">
              <w:t>в</w:t>
            </w:r>
            <w:r w:rsidRPr="008554DD">
              <w:t>ленная мощность, Гкал/час</w:t>
            </w:r>
          </w:p>
        </w:tc>
        <w:tc>
          <w:tcPr>
            <w:tcW w:w="1384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Год ввода в эксплу</w:t>
            </w:r>
            <w:r w:rsidRPr="008554DD">
              <w:t>а</w:t>
            </w:r>
            <w:r w:rsidRPr="008554DD">
              <w:t>тацию</w:t>
            </w:r>
          </w:p>
        </w:tc>
        <w:tc>
          <w:tcPr>
            <w:tcW w:w="1417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Год пров</w:t>
            </w:r>
            <w:r w:rsidRPr="008554DD">
              <w:t>е</w:t>
            </w:r>
            <w:r w:rsidRPr="008554DD">
              <w:t>дения       последних наладо</w:t>
            </w:r>
            <w:r w:rsidRPr="008554DD">
              <w:t>ч</w:t>
            </w:r>
            <w:r w:rsidRPr="008554DD">
              <w:t>ных работ</w:t>
            </w:r>
          </w:p>
        </w:tc>
        <w:tc>
          <w:tcPr>
            <w:tcW w:w="1985" w:type="dxa"/>
            <w:vAlign w:val="center"/>
          </w:tcPr>
          <w:p w:rsidR="00F50B45" w:rsidRPr="008554DD" w:rsidRDefault="00F50B45" w:rsidP="00C973FA">
            <w:pPr>
              <w:pStyle w:val="e"/>
              <w:ind w:firstLine="0"/>
              <w:jc w:val="center"/>
            </w:pPr>
            <w:r w:rsidRPr="008554DD">
              <w:t>Примечание</w:t>
            </w:r>
          </w:p>
        </w:tc>
      </w:tr>
      <w:tr w:rsidR="00F50B45" w:rsidRPr="00C973FA">
        <w:trPr>
          <w:trHeight w:val="197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 w:rsidRPr="00181621">
              <w:t>2007</w:t>
            </w:r>
          </w:p>
        </w:tc>
        <w:tc>
          <w:tcPr>
            <w:tcW w:w="1417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 w:rsidRPr="00181621">
              <w:t>20</w:t>
            </w:r>
            <w:r>
              <w:t>12</w:t>
            </w:r>
          </w:p>
        </w:tc>
        <w:tc>
          <w:tcPr>
            <w:tcW w:w="1985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82"/>
        </w:trPr>
        <w:tc>
          <w:tcPr>
            <w:tcW w:w="2126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 w:rsidRPr="00181621">
              <w:t>200</w:t>
            </w:r>
            <w:r>
              <w:t>9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20</w:t>
            </w:r>
            <w:r w:rsidRPr="00C973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82"/>
        </w:trPr>
        <w:tc>
          <w:tcPr>
            <w:tcW w:w="2126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Шатрова</w:t>
            </w:r>
          </w:p>
        </w:tc>
        <w:tc>
          <w:tcPr>
            <w:tcW w:w="1451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20</w:t>
            </w:r>
            <w:r w:rsidRPr="00C973FA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F50B45" w:rsidRPr="00181621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58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58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4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4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КВр-1,16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138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228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№6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0.4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2008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№7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1,16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2014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1,16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2014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«Кра</w:t>
            </w:r>
            <w:r>
              <w:t>с</w:t>
            </w:r>
            <w:r>
              <w:t>лаг»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Шатрова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КВр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0,64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Центральная     котельная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КВм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КВм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2012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КВм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2,15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«СХТ»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0,9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КВр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0,9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0,64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2006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ЦРБ №1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КВ-1,0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2000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КВ-1,0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1,0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КС-ТР -8,2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0,48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2004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ЦРБ №2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1994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2001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rPr>
          <w:trHeight w:val="153"/>
        </w:trPr>
        <w:tc>
          <w:tcPr>
            <w:tcW w:w="2126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Е-1-0,9 Р-3</w:t>
            </w:r>
          </w:p>
        </w:tc>
        <w:tc>
          <w:tcPr>
            <w:tcW w:w="1451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0,54</w:t>
            </w:r>
          </w:p>
        </w:tc>
        <w:tc>
          <w:tcPr>
            <w:tcW w:w="138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1994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</w:tr>
    </w:tbl>
    <w:p w:rsidR="00F50B45" w:rsidRDefault="00F50B45" w:rsidP="00C25ACB">
      <w:pPr>
        <w:pStyle w:val="e"/>
        <w:ind w:firstLine="0"/>
        <w:jc w:val="left"/>
      </w:pPr>
      <w:r w:rsidRPr="004B00A3">
        <w:rPr>
          <w:noProof/>
        </w:rPr>
        <w:object w:dxaOrig="8660" w:dyaOrig="6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2" o:spid="_x0000_i1025" type="#_x0000_t75" style="width:429pt;height:301.5pt;visibility:visible" o:ole="">
            <v:imagedata r:id="rId11" o:title=""/>
            <o:lock v:ext="edit" aspectratio="f"/>
          </v:shape>
          <o:OLEObject Type="Embed" ProgID="Excel.Chart.8" ShapeID="Диаграмма 2" DrawAspect="Content" ObjectID="_1480771685" r:id="rId12"/>
        </w:object>
      </w:r>
    </w:p>
    <w:p w:rsidR="00F50B45" w:rsidRDefault="00F50B45" w:rsidP="00C25ACB">
      <w:pPr>
        <w:pStyle w:val="e"/>
        <w:ind w:firstLine="0"/>
        <w:jc w:val="center"/>
      </w:pPr>
    </w:p>
    <w:p w:rsidR="00F50B45" w:rsidRDefault="00F50B45" w:rsidP="00C25ACB">
      <w:pPr>
        <w:pStyle w:val="e"/>
        <w:ind w:firstLine="142"/>
        <w:rPr>
          <w:b/>
          <w:bCs/>
          <w:lang w:val="en-US"/>
        </w:rPr>
      </w:pPr>
    </w:p>
    <w:p w:rsidR="00F50B45" w:rsidRDefault="00F50B45" w:rsidP="00C25ACB">
      <w:pPr>
        <w:pStyle w:val="e"/>
        <w:ind w:firstLine="142"/>
      </w:pPr>
      <w:r w:rsidRPr="008554DD">
        <w:rPr>
          <w:b/>
          <w:bCs/>
        </w:rPr>
        <w:t xml:space="preserve">Рисунок </w:t>
      </w:r>
      <w:r>
        <w:rPr>
          <w:b/>
          <w:bCs/>
        </w:rPr>
        <w:t>1</w:t>
      </w:r>
      <w:r>
        <w:t>. Распределение тепловой нагрузки по источникам.</w:t>
      </w:r>
    </w:p>
    <w:p w:rsidR="00F50B45" w:rsidRPr="00DE1FCA" w:rsidRDefault="00F50B45" w:rsidP="00C25ACB">
      <w:pPr>
        <w:pStyle w:val="e"/>
        <w:ind w:firstLine="0"/>
        <w:jc w:val="left"/>
        <w:sectPr w:rsidR="00F50B45" w:rsidRPr="00DE1FCA" w:rsidSect="001A1135">
          <w:footerReference w:type="default" r:id="rId13"/>
          <w:footerReference w:type="first" r:id="rId14"/>
          <w:pgSz w:w="11906" w:h="16838"/>
          <w:pgMar w:top="624" w:right="652" w:bottom="1135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pgNumType w:start="3"/>
          <w:cols w:space="708"/>
          <w:titlePg/>
          <w:docGrid w:linePitch="360"/>
        </w:sectPr>
      </w:pPr>
    </w:p>
    <w:p w:rsidR="00F50B45" w:rsidRDefault="00F50B45" w:rsidP="0069415A">
      <w:pPr>
        <w:pStyle w:val="e"/>
      </w:pPr>
      <w:r>
        <w:t>Характеристика основного оборудования по источникам тепловой энергии пре</w:t>
      </w:r>
      <w:r>
        <w:t>д</w:t>
      </w:r>
      <w:r>
        <w:t>ставл</w:t>
      </w:r>
      <w:r>
        <w:t>е</w:t>
      </w:r>
      <w:r>
        <w:t>на в таблице 2.2</w:t>
      </w:r>
    </w:p>
    <w:p w:rsidR="00F50B45" w:rsidRDefault="00F50B45" w:rsidP="000E70D3">
      <w:pPr>
        <w:pStyle w:val="e"/>
        <w:jc w:val="right"/>
      </w:pPr>
      <w:r>
        <w:t>Таблица 2.2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1"/>
        <w:gridCol w:w="2075"/>
        <w:gridCol w:w="1502"/>
        <w:gridCol w:w="1502"/>
        <w:gridCol w:w="1502"/>
      </w:tblGrid>
      <w:tr w:rsidR="00F50B45" w:rsidRPr="00C973FA">
        <w:tc>
          <w:tcPr>
            <w:tcW w:w="1727" w:type="pct"/>
            <w:vMerge w:val="restar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273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F50B45" w:rsidRPr="00C973FA">
        <w:tc>
          <w:tcPr>
            <w:tcW w:w="1727" w:type="pct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03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3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3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0,96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4,0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32" w:type="pct"/>
          </w:tcPr>
          <w:p w:rsidR="00F50B45" w:rsidRDefault="00F50B45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располагаемой те</w:t>
            </w:r>
            <w:r w:rsidRPr="00872910">
              <w:t>п</w:t>
            </w:r>
            <w:r w:rsidRPr="00872910">
              <w:t>ловой мощности</w:t>
            </w:r>
          </w:p>
        </w:tc>
        <w:tc>
          <w:tcPr>
            <w:tcW w:w="103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0,96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4,0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1,44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0,0058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0,0032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0,0046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0,0029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1,4342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0,9568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3,9954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1,4371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</w:t>
            </w:r>
            <w:r w:rsidRPr="00872910">
              <w:t>е</w:t>
            </w:r>
            <w:r w:rsidRPr="00872910">
              <w:t>плофикационного оборудов</w:t>
            </w:r>
            <w:r w:rsidRPr="00872910">
              <w:t>а</w:t>
            </w:r>
            <w:r w:rsidRPr="00872910">
              <w:t>ния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 w:rsidRPr="00872910">
              <w:t>20</w:t>
            </w:r>
            <w:r>
              <w:t>10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2013</w:t>
            </w: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  <w:r>
              <w:t>2010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3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F50B45" w:rsidRPr="00C973FA">
        <w:trPr>
          <w:trHeight w:val="732"/>
        </w:trPr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F50B45" w:rsidRPr="001266DF" w:rsidRDefault="00F50B45" w:rsidP="001D2075">
      <w:pPr>
        <w:pStyle w:val="e"/>
        <w:ind w:firstLine="0"/>
        <w:jc w:val="left"/>
      </w:pPr>
    </w:p>
    <w:p w:rsidR="00F50B45" w:rsidRPr="001266DF" w:rsidRDefault="00F50B45" w:rsidP="001D2075">
      <w:pPr>
        <w:pStyle w:val="e"/>
        <w:ind w:firstLine="0"/>
        <w:jc w:val="left"/>
      </w:pPr>
    </w:p>
    <w:p w:rsidR="00F50B45" w:rsidRPr="001266DF" w:rsidRDefault="00F50B45" w:rsidP="001D2075">
      <w:pPr>
        <w:pStyle w:val="e"/>
        <w:ind w:firstLine="0"/>
        <w:jc w:val="left"/>
      </w:pPr>
    </w:p>
    <w:p w:rsidR="00F50B45" w:rsidRPr="001266DF" w:rsidRDefault="00F50B45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1"/>
        <w:gridCol w:w="2075"/>
        <w:gridCol w:w="1502"/>
        <w:gridCol w:w="1502"/>
        <w:gridCol w:w="1502"/>
      </w:tblGrid>
      <w:tr w:rsidR="00F50B45" w:rsidRPr="00C973FA">
        <w:tc>
          <w:tcPr>
            <w:tcW w:w="1727" w:type="pct"/>
            <w:vMerge w:val="restar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273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F50B45" w:rsidRPr="00C973FA">
        <w:tc>
          <w:tcPr>
            <w:tcW w:w="1727" w:type="pct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032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5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6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</w:t>
            </w:r>
            <w:r w:rsidRPr="00C973FA">
              <w:rPr>
                <w:lang w:val="en-US"/>
              </w:rPr>
              <w:t>7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«Краслаг»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3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7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1,44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C973FA">
              <w:rPr>
                <w:lang w:val="en-US"/>
              </w:rPr>
              <w:t>1</w:t>
            </w:r>
            <w:r w:rsidRPr="00656AC0">
              <w:t>,2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2,32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0,8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32" w:type="pct"/>
          </w:tcPr>
          <w:p w:rsidR="00F50B45" w:rsidRDefault="00F50B45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7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располагаемой те</w:t>
            </w:r>
            <w:r w:rsidRPr="00872910">
              <w:t>п</w:t>
            </w:r>
            <w:r w:rsidRPr="00872910">
              <w:t>ловой мощности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1,44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1,2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2,32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0,8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0,0059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29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</w:t>
            </w:r>
            <w:r w:rsidRPr="00656AC0">
              <w:t>6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55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1,434</w:t>
            </w:r>
            <w:r>
              <w:t>1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1,1971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0,7974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0,7945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</w:t>
            </w:r>
            <w:r w:rsidRPr="00872910">
              <w:t>е</w:t>
            </w:r>
            <w:r w:rsidRPr="00872910">
              <w:t>плофикационного оборудов</w:t>
            </w:r>
            <w:r w:rsidRPr="00872910">
              <w:t>а</w:t>
            </w:r>
            <w:r w:rsidRPr="00872910">
              <w:t>ния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2010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0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3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2010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0</w:t>
            </w:r>
          </w:p>
        </w:tc>
        <w:tc>
          <w:tcPr>
            <w:tcW w:w="747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3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7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F50B45" w:rsidRPr="00C973FA">
        <w:tc>
          <w:tcPr>
            <w:tcW w:w="1727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3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F50B45" w:rsidRPr="00C973FA">
        <w:trPr>
          <w:trHeight w:val="732"/>
        </w:trPr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50B45" w:rsidRPr="00C973FA">
        <w:tc>
          <w:tcPr>
            <w:tcW w:w="1727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3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F50B45" w:rsidRPr="001266DF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3"/>
        <w:gridCol w:w="2067"/>
        <w:gridCol w:w="1532"/>
        <w:gridCol w:w="1496"/>
        <w:gridCol w:w="1494"/>
      </w:tblGrid>
      <w:tr w:rsidR="00F50B45" w:rsidRPr="00C973FA">
        <w:tc>
          <w:tcPr>
            <w:tcW w:w="1723" w:type="pct"/>
            <w:vMerge w:val="restar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277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F50B45" w:rsidRPr="00C973FA">
        <w:tc>
          <w:tcPr>
            <w:tcW w:w="1723" w:type="pct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028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762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Центральная</w:t>
            </w: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«СХТ»</w:t>
            </w: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>
              <w:t>Котельная №1 ЦРБ</w:t>
            </w: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28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6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95/70</w:t>
            </w: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95/70</w:t>
            </w: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65/41</w:t>
            </w: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3,04</w:t>
            </w:r>
          </w:p>
        </w:tc>
        <w:tc>
          <w:tcPr>
            <w:tcW w:w="762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  <w:jc w:val="center"/>
            </w:pPr>
            <w:r>
              <w:t>6,45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2,44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2,48</w:t>
            </w: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28" w:type="pct"/>
          </w:tcPr>
          <w:p w:rsidR="00F50B45" w:rsidRDefault="00F50B45" w:rsidP="00C973FA">
            <w:pPr>
              <w:pStyle w:val="e"/>
              <w:ind w:firstLine="0"/>
            </w:pPr>
            <w:r>
              <w:t xml:space="preserve">по паспорту </w:t>
            </w:r>
          </w:p>
        </w:tc>
        <w:tc>
          <w:tcPr>
            <w:tcW w:w="762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4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  <w:tc>
          <w:tcPr>
            <w:tcW w:w="744" w:type="pct"/>
          </w:tcPr>
          <w:p w:rsidR="00F50B45" w:rsidRDefault="00F50B45" w:rsidP="00C973FA">
            <w:pPr>
              <w:pStyle w:val="e"/>
              <w:ind w:firstLine="0"/>
            </w:pPr>
            <w:r>
              <w:t>по паспорту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располагаемой т</w:t>
            </w:r>
            <w:r w:rsidRPr="00872910">
              <w:t>е</w:t>
            </w:r>
            <w:r w:rsidRPr="00872910">
              <w:t>пловой мощности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3,04</w:t>
            </w:r>
          </w:p>
        </w:tc>
        <w:tc>
          <w:tcPr>
            <w:tcW w:w="762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  <w:jc w:val="center"/>
            </w:pPr>
            <w:r>
              <w:t>6,45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2,44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2,48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62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</w:t>
            </w:r>
            <w:r>
              <w:t>167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29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0,00</w:t>
            </w:r>
            <w:r>
              <w:t>87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3,0338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6,4333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2,4371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2,4713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теплофикационного оборуд</w:t>
            </w:r>
            <w:r w:rsidRPr="00872910">
              <w:t>о</w:t>
            </w:r>
            <w:r w:rsidRPr="00872910">
              <w:t>вания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2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</w:t>
            </w:r>
            <w:r>
              <w:t>05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3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201</w:t>
            </w:r>
            <w:r>
              <w:t>2</w:t>
            </w: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 w:rsidRPr="00656AC0">
              <w:t>20</w:t>
            </w:r>
            <w:r>
              <w:t>05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28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6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7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F50B45" w:rsidRPr="00C973FA">
        <w:trPr>
          <w:trHeight w:val="732"/>
        </w:trPr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3"/>
        <w:gridCol w:w="2067"/>
        <w:gridCol w:w="1532"/>
        <w:gridCol w:w="1496"/>
        <w:gridCol w:w="1494"/>
      </w:tblGrid>
      <w:tr w:rsidR="00F50B45" w:rsidRPr="00C973FA">
        <w:tc>
          <w:tcPr>
            <w:tcW w:w="1723" w:type="pct"/>
            <w:vMerge w:val="restar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277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Наименование источников тепловой энергии</w:t>
            </w:r>
          </w:p>
        </w:tc>
      </w:tr>
      <w:tr w:rsidR="00F50B45" w:rsidRPr="00C973FA">
        <w:tc>
          <w:tcPr>
            <w:tcW w:w="1723" w:type="pct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028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  <w:jc w:val="center"/>
            </w:pPr>
            <w:r>
              <w:t>Котельная №2ЦРБ</w:t>
            </w:r>
          </w:p>
        </w:tc>
        <w:tc>
          <w:tcPr>
            <w:tcW w:w="762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lang w:val="en-US"/>
              </w:rPr>
            </w:pPr>
            <w:r>
              <w:t xml:space="preserve"> </w:t>
            </w: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Температурный график раб</w:t>
            </w:r>
            <w:r>
              <w:t>о</w:t>
            </w:r>
            <w:r>
              <w:t xml:space="preserve">ты, Тп/То, °С </w:t>
            </w:r>
          </w:p>
        </w:tc>
        <w:tc>
          <w:tcPr>
            <w:tcW w:w="1028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65/41</w:t>
            </w:r>
          </w:p>
        </w:tc>
        <w:tc>
          <w:tcPr>
            <w:tcW w:w="762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744" w:type="pct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Установленная тепловая мо</w:t>
            </w:r>
            <w:r>
              <w:t>щ</w:t>
            </w:r>
            <w:r>
              <w:t>ность оборудования, Гкал/час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2,16</w:t>
            </w:r>
          </w:p>
        </w:tc>
        <w:tc>
          <w:tcPr>
            <w:tcW w:w="762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Ограничения тепловой мощн</w:t>
            </w:r>
            <w:r>
              <w:t>о</w:t>
            </w:r>
            <w:r>
              <w:t>сти</w:t>
            </w:r>
          </w:p>
        </w:tc>
        <w:tc>
          <w:tcPr>
            <w:tcW w:w="1028" w:type="pc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по паспорту</w:t>
            </w:r>
          </w:p>
        </w:tc>
        <w:tc>
          <w:tcPr>
            <w:tcW w:w="762" w:type="pc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</w:tcPr>
          <w:p w:rsidR="00F50B45" w:rsidRDefault="00F50B45" w:rsidP="00C973FA">
            <w:pPr>
              <w:pStyle w:val="e"/>
              <w:ind w:firstLine="0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располагаемой т</w:t>
            </w:r>
            <w:r w:rsidRPr="00872910">
              <w:t>е</w:t>
            </w:r>
            <w:r w:rsidRPr="00872910">
              <w:t>пловой мощности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2,16</w:t>
            </w:r>
          </w:p>
        </w:tc>
        <w:tc>
          <w:tcPr>
            <w:tcW w:w="762" w:type="pct"/>
            <w:vAlign w:val="center"/>
          </w:tcPr>
          <w:p w:rsidR="00F50B45" w:rsidRPr="004535CB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Объем потребления тепловой</w:t>
            </w:r>
            <w:r>
              <w:t xml:space="preserve"> энергии</w:t>
            </w:r>
            <w:r w:rsidRPr="00872910">
              <w:t xml:space="preserve"> и теплоносителя на собственные и хозяйственные нужды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0,0102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Параметры тепловой мощн</w:t>
            </w:r>
            <w:r w:rsidRPr="00872910">
              <w:t>о</w:t>
            </w:r>
            <w:r w:rsidRPr="00872910">
              <w:t>сти нетто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2,1498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Срок ввода в эксплуатацию теплофикационного оборуд</w:t>
            </w:r>
            <w:r w:rsidRPr="00872910">
              <w:t>о</w:t>
            </w:r>
            <w:r w:rsidRPr="00872910">
              <w:t>вания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Год последнего освидетельс</w:t>
            </w:r>
            <w:r w:rsidRPr="00872910">
              <w:t>т</w:t>
            </w:r>
            <w:r w:rsidRPr="00872910">
              <w:t>вования при допуске к эк</w:t>
            </w:r>
            <w:r w:rsidRPr="00872910">
              <w:t>с</w:t>
            </w:r>
            <w:r w:rsidRPr="00872910">
              <w:t>плуатации после ремонтов</w:t>
            </w:r>
          </w:p>
        </w:tc>
        <w:tc>
          <w:tcPr>
            <w:tcW w:w="1028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  <w:r>
              <w:t>2005</w:t>
            </w:r>
          </w:p>
        </w:tc>
        <w:tc>
          <w:tcPr>
            <w:tcW w:w="762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656AC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Среднегодовая загрузка обор</w:t>
            </w:r>
            <w:r w:rsidRPr="00872910">
              <w:t>у</w:t>
            </w:r>
            <w:r w:rsidRPr="00872910">
              <w:t>дования</w:t>
            </w:r>
          </w:p>
        </w:tc>
        <w:tc>
          <w:tcPr>
            <w:tcW w:w="1028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62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744" w:type="pct"/>
            <w:vAlign w:val="center"/>
          </w:tcPr>
          <w:p w:rsidR="00F50B45" w:rsidRPr="00872910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регулирования отпуска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pStyle w:val="Default"/>
              <w:ind w:firstLine="142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F50B45" w:rsidRPr="00C973FA">
        <w:tc>
          <w:tcPr>
            <w:tcW w:w="1723" w:type="pct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Способ учета тепла, отпуще</w:t>
            </w:r>
            <w:r>
              <w:t>н</w:t>
            </w:r>
            <w:r>
              <w:t>ного в тепловые сети</w:t>
            </w:r>
          </w:p>
        </w:tc>
        <w:tc>
          <w:tcPr>
            <w:tcW w:w="3277" w:type="pct"/>
            <w:gridSpan w:val="4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Расчетный, в зависимости от показаний температур воды в подающем и обратном трубопроводах</w:t>
            </w:r>
          </w:p>
        </w:tc>
      </w:tr>
      <w:tr w:rsidR="00F50B45" w:rsidRPr="00C973FA">
        <w:trPr>
          <w:trHeight w:val="732"/>
        </w:trPr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Статистика отказов и восст</w:t>
            </w:r>
            <w:r w:rsidRPr="00872910">
              <w:t>а</w:t>
            </w:r>
            <w:r w:rsidRPr="00872910">
              <w:t>новлений оборудования исто</w:t>
            </w:r>
            <w:r w:rsidRPr="00872910">
              <w:t>ч</w:t>
            </w:r>
            <w:r w:rsidRPr="00872910">
              <w:t>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50B45" w:rsidRPr="00C973FA">
        <w:tc>
          <w:tcPr>
            <w:tcW w:w="1723" w:type="pct"/>
          </w:tcPr>
          <w:p w:rsidR="00F50B45" w:rsidRPr="00872910" w:rsidRDefault="00F50B45" w:rsidP="00C973FA">
            <w:pPr>
              <w:pStyle w:val="e"/>
              <w:ind w:firstLine="0"/>
              <w:jc w:val="left"/>
            </w:pPr>
            <w:r w:rsidRPr="00872910">
              <w:t>Предписания надзорных орг</w:t>
            </w:r>
            <w:r w:rsidRPr="00872910">
              <w:t>а</w:t>
            </w:r>
            <w:r w:rsidRPr="00872910">
              <w:t>нов по запрещению дальне</w:t>
            </w:r>
            <w:r w:rsidRPr="00872910">
              <w:t>й</w:t>
            </w:r>
            <w:r w:rsidRPr="00872910">
              <w:t>шей эксплуатации источников тепловой энергии</w:t>
            </w:r>
          </w:p>
        </w:tc>
        <w:tc>
          <w:tcPr>
            <w:tcW w:w="3277" w:type="pct"/>
            <w:gridSpan w:val="4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  <w:sz w:val="23"/>
                <w:szCs w:val="23"/>
              </w:rPr>
            </w:pPr>
            <w:r w:rsidRPr="00C973FA">
              <w:rPr>
                <w:color w:val="000000"/>
                <w:sz w:val="23"/>
                <w:szCs w:val="23"/>
              </w:rPr>
              <w:t>Предписания надзорных органов по запрещению дальнейшей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</w:pPr>
            <w:r w:rsidRPr="00C973FA">
              <w:rPr>
                <w:color w:val="000000"/>
                <w:sz w:val="23"/>
                <w:szCs w:val="23"/>
              </w:rPr>
              <w:t xml:space="preserve">эксплуатации </w:t>
            </w:r>
            <w:r w:rsidRPr="00C973FA">
              <w:rPr>
                <w:sz w:val="22"/>
                <w:szCs w:val="22"/>
              </w:rPr>
              <w:t>источников тепловой энергии</w:t>
            </w:r>
            <w:r w:rsidRPr="00C973FA">
              <w:rPr>
                <w:color w:val="000000"/>
                <w:sz w:val="23"/>
                <w:szCs w:val="23"/>
              </w:rPr>
              <w:t xml:space="preserve"> или участков тепл</w:t>
            </w:r>
            <w:r w:rsidRPr="00C973FA">
              <w:rPr>
                <w:color w:val="000000"/>
                <w:sz w:val="23"/>
                <w:szCs w:val="23"/>
              </w:rPr>
              <w:t>о</w:t>
            </w:r>
            <w:r w:rsidRPr="00C973FA">
              <w:rPr>
                <w:color w:val="000000"/>
                <w:sz w:val="23"/>
                <w:szCs w:val="23"/>
              </w:rPr>
              <w:t>вой сети не производилось.</w:t>
            </w:r>
          </w:p>
        </w:tc>
      </w:tr>
    </w:tbl>
    <w:p w:rsidR="00F50B45" w:rsidRPr="00DB4C75" w:rsidRDefault="00F50B45" w:rsidP="001D2075">
      <w:pPr>
        <w:pStyle w:val="e"/>
        <w:ind w:firstLine="0"/>
        <w:jc w:val="left"/>
      </w:pPr>
    </w:p>
    <w:p w:rsidR="00F50B45" w:rsidRPr="00DB4C75" w:rsidRDefault="00F50B45" w:rsidP="001D2075">
      <w:pPr>
        <w:pStyle w:val="e"/>
        <w:ind w:firstLine="0"/>
        <w:jc w:val="left"/>
      </w:pPr>
    </w:p>
    <w:p w:rsidR="00F50B45" w:rsidRDefault="00F50B45" w:rsidP="001D2075">
      <w:pPr>
        <w:pStyle w:val="e"/>
        <w:ind w:firstLine="0"/>
        <w:jc w:val="left"/>
      </w:pPr>
    </w:p>
    <w:p w:rsidR="00F50B45" w:rsidRPr="00DB4C75" w:rsidRDefault="00F50B45" w:rsidP="001D2075">
      <w:pPr>
        <w:pStyle w:val="e"/>
        <w:ind w:firstLine="0"/>
        <w:jc w:val="left"/>
      </w:pPr>
    </w:p>
    <w:p w:rsidR="00F50B45" w:rsidRDefault="00F50B45" w:rsidP="00AB6832">
      <w:pPr>
        <w:pStyle w:val="Heading2"/>
      </w:pPr>
      <w:bookmarkStart w:id="6" w:name="_Toc356801075"/>
      <w:r>
        <w:t xml:space="preserve">Тепловые сети, </w:t>
      </w:r>
      <w:r w:rsidRPr="00AB6832">
        <w:t>сооружения</w:t>
      </w:r>
      <w:r>
        <w:t xml:space="preserve"> на них и тепловые пункты</w:t>
      </w:r>
      <w:bookmarkEnd w:id="6"/>
    </w:p>
    <w:p w:rsidR="00F50B45" w:rsidRDefault="00F50B45" w:rsidP="002416EB">
      <w:pPr>
        <w:ind w:firstLine="709"/>
        <w:jc w:val="left"/>
        <w:rPr>
          <w:rFonts w:eastAsia="MS Mincho"/>
          <w:lang w:eastAsia="ru-RU"/>
        </w:rPr>
      </w:pPr>
      <w:r w:rsidRPr="008D5F97">
        <w:rPr>
          <w:rFonts w:eastAsia="MS Mincho"/>
          <w:lang w:eastAsia="ru-RU"/>
        </w:rPr>
        <w:t>Описание тепловых сетей источников теплоснабжения п.</w:t>
      </w:r>
      <w:r>
        <w:rPr>
          <w:rFonts w:eastAsia="MS Mincho"/>
          <w:lang w:eastAsia="ru-RU"/>
        </w:rPr>
        <w:t xml:space="preserve">Нижний Ингаш, </w:t>
      </w:r>
      <w:r w:rsidRPr="008D5F97">
        <w:rPr>
          <w:rFonts w:eastAsia="MS Mincho"/>
          <w:lang w:eastAsia="ru-RU"/>
        </w:rPr>
        <w:t>представлено в табли</w:t>
      </w:r>
      <w:r>
        <w:rPr>
          <w:rFonts w:eastAsia="MS Mincho"/>
          <w:lang w:eastAsia="ru-RU"/>
        </w:rPr>
        <w:t>цах 3.1-3.6</w:t>
      </w:r>
    </w:p>
    <w:p w:rsidR="00F50B45" w:rsidRDefault="00F50B45" w:rsidP="00E125D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№1 представлено в таблице 3.1</w:t>
      </w:r>
    </w:p>
    <w:p w:rsidR="00F50B45" w:rsidRDefault="00F50B45" w:rsidP="005B796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№1 законсервирована, тепловые сети подключены к котельной №3.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2063EC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C5189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5B796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A70C8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F07E6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  <w:p w:rsidR="00F50B45" w:rsidRPr="00C973FA" w:rsidRDefault="00F50B45">
            <w:pPr>
              <w:pStyle w:val="Default"/>
              <w:rPr>
                <w:sz w:val="23"/>
                <w:szCs w:val="23"/>
              </w:rPr>
            </w:pP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163620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D66CC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C5189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76911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FD7DA4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C5189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FD7DA4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5B796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44AC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5B796B">
      <w:pPr>
        <w:jc w:val="left"/>
        <w:rPr>
          <w:rFonts w:eastAsia="MS Mincho"/>
          <w:lang w:eastAsia="ru-RU"/>
        </w:rPr>
      </w:pPr>
    </w:p>
    <w:p w:rsidR="00F50B45" w:rsidRPr="005B796B" w:rsidRDefault="00F50B45" w:rsidP="00E125DD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E125D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№1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ТК1-ТК2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1986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ТК2-ТК8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372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1989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1976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 ТК12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ТК6-ТК11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ТК4-ТК16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ТК1а-дом№24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1986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4A6932">
            <w:pPr>
              <w:rPr>
                <w:rFonts w:eastAsia="MS Mincho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ТК12-дом№19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ТК2-ТК15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F50B45" w:rsidRPr="00C973FA" w:rsidRDefault="00F50B45" w:rsidP="00692B4E">
            <w:pPr>
              <w:rPr>
                <w:rFonts w:eastAsia="MS Mincho"/>
              </w:rPr>
            </w:pPr>
            <w:r w:rsidRPr="00C973FA">
              <w:rPr>
                <w:rFonts w:eastAsia="MS Mincho"/>
                <w:sz w:val="22"/>
                <w:szCs w:val="22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без изоляции</w:t>
            </w:r>
          </w:p>
        </w:tc>
        <w:tc>
          <w:tcPr>
            <w:tcW w:w="1326" w:type="dxa"/>
          </w:tcPr>
          <w:p w:rsidR="00F50B45" w:rsidRPr="00C973FA" w:rsidRDefault="00F50B45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1535м.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E125DD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 в процентном соотношении хорошо видно на рисунке 2.</w:t>
      </w:r>
    </w:p>
    <w:p w:rsidR="00F50B45" w:rsidRDefault="00F50B45" w:rsidP="00E125DD">
      <w:pPr>
        <w:pStyle w:val="e"/>
      </w:pPr>
    </w:p>
    <w:p w:rsidR="00F50B45" w:rsidRDefault="00F50B45" w:rsidP="00E125DD">
      <w:pPr>
        <w:pStyle w:val="e"/>
      </w:pPr>
      <w:r w:rsidRPr="004B00A3">
        <w:rPr>
          <w:noProof/>
        </w:rPr>
        <w:object w:dxaOrig="8670" w:dyaOrig="5050">
          <v:shape id="Диаграмма 3" o:spid="_x0000_i1026" type="#_x0000_t75" style="width:433.5pt;height:252.75pt;visibility:visible" o:ole="">
            <v:imagedata r:id="rId15" o:title=""/>
            <o:lock v:ext="edit" aspectratio="f"/>
          </v:shape>
          <o:OLEObject Type="Embed" ProgID="Excel.Chart.8" ShapeID="Диаграмма 3" DrawAspect="Content" ObjectID="_1480771686" r:id="rId16"/>
        </w:object>
      </w:r>
    </w:p>
    <w:p w:rsidR="00F50B45" w:rsidRDefault="00F50B45" w:rsidP="000D2177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0D2177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E1116E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2</w:t>
      </w:r>
      <w:r>
        <w:t>. Состояние тепловых сетей по году последнего капитального ремонта</w:t>
      </w:r>
    </w:p>
    <w:p w:rsidR="00F50B45" w:rsidRDefault="00F50B45" w:rsidP="00EF43AD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EF43AD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EF43AD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EF43AD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EF43A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№2 представлено в таблице 3.2</w:t>
      </w:r>
    </w:p>
    <w:p w:rsidR="00F50B45" w:rsidRDefault="00F50B45" w:rsidP="00EF43A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№2 законсервирована, тепловые сети подключены к котельной №7.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F43AD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BD2CFB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9E6576">
      <w:pPr>
        <w:pStyle w:val="e"/>
        <w:ind w:firstLine="0"/>
      </w:pPr>
    </w:p>
    <w:p w:rsidR="00F50B45" w:rsidRDefault="00F50B45" w:rsidP="009E6576">
      <w:pPr>
        <w:pStyle w:val="e"/>
        <w:ind w:firstLine="0"/>
      </w:pPr>
    </w:p>
    <w:p w:rsidR="00F50B45" w:rsidRDefault="00F50B45" w:rsidP="009E6576">
      <w:pPr>
        <w:pStyle w:val="e"/>
        <w:ind w:firstLine="0"/>
      </w:pPr>
    </w:p>
    <w:p w:rsidR="00F50B45" w:rsidRDefault="00F50B45" w:rsidP="009E6576">
      <w:pPr>
        <w:pStyle w:val="e"/>
        <w:ind w:firstLine="0"/>
      </w:pP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Pr="005B796B" w:rsidRDefault="00F50B45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6C4B64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№2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ТК1-ТК1а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ТК1а-ТК2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ТК1-жилдом №76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6C4B64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552м.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6C4B64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3.3 в процентном соотношении хорошо видно на рисунке 3.</w:t>
      </w:r>
    </w:p>
    <w:p w:rsidR="00F50B45" w:rsidRDefault="00F50B45" w:rsidP="006C4B64">
      <w:pPr>
        <w:pStyle w:val="e"/>
      </w:pPr>
    </w:p>
    <w:p w:rsidR="00F50B45" w:rsidRDefault="00F50B45" w:rsidP="006C4B64">
      <w:pPr>
        <w:pStyle w:val="e"/>
      </w:pPr>
      <w:r w:rsidRPr="004B00A3">
        <w:rPr>
          <w:noProof/>
        </w:rPr>
        <w:object w:dxaOrig="8670" w:dyaOrig="5050">
          <v:shape id="_x0000_i1027" type="#_x0000_t75" style="width:433.5pt;height:252.75pt;visibility:visible" o:ole="">
            <v:imagedata r:id="rId17" o:title=""/>
            <o:lock v:ext="edit" aspectratio="f"/>
          </v:shape>
          <o:OLEObject Type="Embed" ProgID="Excel.Chart.8" ShapeID="_x0000_i1027" DrawAspect="Content" ObjectID="_1480771687" r:id="rId18"/>
        </w:object>
      </w:r>
    </w:p>
    <w:p w:rsidR="00F50B45" w:rsidRDefault="00F50B45" w:rsidP="006C4B64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C4B64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C4B64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3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975DE9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№3 представлено в таблице 3.4</w:t>
      </w:r>
    </w:p>
    <w:p w:rsidR="00F50B45" w:rsidRDefault="00F50B45" w:rsidP="00975DE9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№3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BD2CFB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975DE9">
      <w:pPr>
        <w:pStyle w:val="e"/>
        <w:ind w:firstLine="0"/>
      </w:pPr>
    </w:p>
    <w:p w:rsidR="00F50B45" w:rsidRPr="005B796B" w:rsidRDefault="00F50B45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975DE9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№3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 ТК4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ТК6-ТК7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ТК6-пер.Коммунальный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ТК4а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ТК4а- 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жил дом №4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Пер.Коммунальный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подъземная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1458м.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975DE9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3.5 в процентном соотношении хорошо видно на рисунке 4.</w:t>
      </w:r>
    </w:p>
    <w:p w:rsidR="00F50B45" w:rsidRDefault="00F50B45" w:rsidP="00975DE9">
      <w:pPr>
        <w:pStyle w:val="e"/>
      </w:pPr>
    </w:p>
    <w:p w:rsidR="00F50B45" w:rsidRDefault="00F50B45" w:rsidP="00975DE9">
      <w:pPr>
        <w:pStyle w:val="e"/>
      </w:pPr>
      <w:r w:rsidRPr="004B00A3">
        <w:rPr>
          <w:noProof/>
        </w:rPr>
        <w:object w:dxaOrig="8670" w:dyaOrig="5050">
          <v:shape id="_x0000_i1028" type="#_x0000_t75" style="width:433.5pt;height:252.75pt;visibility:visible" o:ole="">
            <v:imagedata r:id="rId19" o:title=""/>
            <o:lock v:ext="edit" aspectratio="f"/>
          </v:shape>
          <o:OLEObject Type="Embed" ProgID="Excel.Chart.8" ShapeID="_x0000_i1028" DrawAspect="Content" ObjectID="_1480771688" r:id="rId20"/>
        </w:object>
      </w:r>
    </w:p>
    <w:p w:rsidR="00F50B45" w:rsidRDefault="00F50B45" w:rsidP="00975DE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975DE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975DE9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4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3C30FF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№4 представлено в таблице 3.6</w:t>
      </w:r>
    </w:p>
    <w:p w:rsidR="00F50B45" w:rsidRDefault="00F50B45" w:rsidP="003C30F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№4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BD2CFB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3C30FF">
      <w:pPr>
        <w:pStyle w:val="e"/>
        <w:ind w:firstLine="0"/>
      </w:pPr>
    </w:p>
    <w:p w:rsidR="00F50B45" w:rsidRDefault="00F50B45" w:rsidP="003C30FF">
      <w:pPr>
        <w:pStyle w:val="e"/>
        <w:ind w:firstLine="0"/>
      </w:pPr>
    </w:p>
    <w:p w:rsidR="00F50B45" w:rsidRPr="005B796B" w:rsidRDefault="00F50B45" w:rsidP="0050305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3C30F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3.7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№4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ТК2-жил дом №18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D74C9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Жил дом №16а-жил дом №250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ТК2-жил дом №16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 жил дом №16а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 ТК6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718м.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3C30FF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3.7 в процентном соотношении хорошо видно на рисунке 5.</w:t>
      </w:r>
    </w:p>
    <w:p w:rsidR="00F50B45" w:rsidRDefault="00F50B45" w:rsidP="003C30FF">
      <w:pPr>
        <w:pStyle w:val="e"/>
      </w:pPr>
    </w:p>
    <w:p w:rsidR="00F50B45" w:rsidRDefault="00F50B45" w:rsidP="003C30FF">
      <w:pPr>
        <w:pStyle w:val="e"/>
      </w:pPr>
      <w:r w:rsidRPr="004B00A3">
        <w:rPr>
          <w:noProof/>
        </w:rPr>
        <w:object w:dxaOrig="8670" w:dyaOrig="5050">
          <v:shape id="_x0000_i1029" type="#_x0000_t75" style="width:433.5pt;height:252.75pt;visibility:visible" o:ole="">
            <v:imagedata r:id="rId21" o:title=""/>
            <o:lock v:ext="edit" aspectratio="f"/>
          </v:shape>
          <o:OLEObject Type="Embed" ProgID="Excel.Chart.8" ShapeID="_x0000_i1029" DrawAspect="Content" ObjectID="_1480771689" r:id="rId22"/>
        </w:object>
      </w:r>
    </w:p>
    <w:p w:rsidR="00F50B45" w:rsidRDefault="00F50B45" w:rsidP="003C30F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3C30F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3C30FF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5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6D312C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№5 представлено в таблице 3.8</w:t>
      </w:r>
    </w:p>
    <w:p w:rsidR="00F50B45" w:rsidRDefault="00F50B45" w:rsidP="006D312C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№5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BD2CFB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6D312C">
      <w:pPr>
        <w:pStyle w:val="e"/>
        <w:ind w:firstLine="0"/>
      </w:pPr>
    </w:p>
    <w:p w:rsidR="00F50B45" w:rsidRDefault="00F50B45" w:rsidP="006D312C">
      <w:pPr>
        <w:pStyle w:val="e"/>
        <w:ind w:firstLine="0"/>
      </w:pPr>
    </w:p>
    <w:p w:rsidR="00F50B45" w:rsidRPr="005B796B" w:rsidRDefault="00F50B45" w:rsidP="006D312C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6D312C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3.9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№5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310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ТК1-ООО «НКК»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 жил дом№214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дома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1280м.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6D312C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3.9 в процентном соотношении хорошо видно на рисунке 6.</w:t>
      </w:r>
    </w:p>
    <w:p w:rsidR="00F50B45" w:rsidRDefault="00F50B45" w:rsidP="006D312C">
      <w:pPr>
        <w:pStyle w:val="e"/>
      </w:pPr>
    </w:p>
    <w:p w:rsidR="00F50B45" w:rsidRDefault="00F50B45" w:rsidP="006D312C">
      <w:pPr>
        <w:pStyle w:val="e"/>
      </w:pPr>
      <w:r w:rsidRPr="004B00A3">
        <w:rPr>
          <w:noProof/>
        </w:rPr>
        <w:object w:dxaOrig="8670" w:dyaOrig="5050">
          <v:shape id="_x0000_i1030" type="#_x0000_t75" style="width:433.5pt;height:252.75pt;visibility:visible" o:ole="">
            <v:imagedata r:id="rId23" o:title=""/>
            <o:lock v:ext="edit" aspectratio="f"/>
          </v:shape>
          <o:OLEObject Type="Embed" ProgID="Excel.Chart.8" ShapeID="_x0000_i1030" DrawAspect="Content" ObjectID="_1480771690" r:id="rId24"/>
        </w:object>
      </w:r>
    </w:p>
    <w:p w:rsidR="00F50B45" w:rsidRDefault="00F50B45" w:rsidP="006D312C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D312C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D312C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6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BD2CFB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№6 представлено в таблице 3.10</w:t>
      </w:r>
    </w:p>
    <w:p w:rsidR="00F50B45" w:rsidRDefault="00F50B45" w:rsidP="00BD2CF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№6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BD2CFB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BD2CFB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BD2CF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BD2CF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BD2CFB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BD2CFB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BD2CFB">
      <w:pPr>
        <w:pStyle w:val="e"/>
        <w:ind w:firstLine="0"/>
      </w:pPr>
    </w:p>
    <w:p w:rsidR="00F50B45" w:rsidRDefault="00F50B45" w:rsidP="00BD2CFB">
      <w:pPr>
        <w:pStyle w:val="e"/>
        <w:ind w:firstLine="0"/>
      </w:pPr>
    </w:p>
    <w:p w:rsidR="00F50B45" w:rsidRPr="005B796B" w:rsidRDefault="00F50B45" w:rsidP="00BD2CFB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BD2CF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3.11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№6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ТК5-ул.Кирова№1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ТК3-ТК4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 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Котельная-ул.Стахановская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267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BD2CFB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844м.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BD2CFB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3.11 в процентном соотношении хорошо видно на рисунке 7.</w:t>
      </w:r>
    </w:p>
    <w:p w:rsidR="00F50B45" w:rsidRDefault="00F50B45" w:rsidP="00BD2CFB">
      <w:pPr>
        <w:pStyle w:val="e"/>
      </w:pPr>
    </w:p>
    <w:p w:rsidR="00F50B45" w:rsidRDefault="00F50B45" w:rsidP="00BD2CFB">
      <w:pPr>
        <w:pStyle w:val="e"/>
      </w:pPr>
      <w:r w:rsidRPr="004B00A3">
        <w:rPr>
          <w:noProof/>
        </w:rPr>
        <w:object w:dxaOrig="8670" w:dyaOrig="5050">
          <v:shape id="_x0000_i1031" type="#_x0000_t75" style="width:433.5pt;height:252.75pt;visibility:visible" o:ole="">
            <v:imagedata r:id="rId25" o:title=""/>
            <o:lock v:ext="edit" aspectratio="f"/>
          </v:shape>
          <o:OLEObject Type="Embed" ProgID="Excel.Chart.8" ShapeID="_x0000_i1031" DrawAspect="Content" ObjectID="_1480771691" r:id="rId26"/>
        </w:object>
      </w:r>
    </w:p>
    <w:p w:rsidR="00F50B45" w:rsidRDefault="00F50B45" w:rsidP="00BD2CF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BD2CF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BD2CFB">
      <w:pPr>
        <w:pStyle w:val="e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7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68565D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№7 представлено в таблице 3.12</w:t>
      </w:r>
    </w:p>
    <w:p w:rsidR="00F50B45" w:rsidRDefault="00F50B45" w:rsidP="0068565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№7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68565D">
      <w:pPr>
        <w:pStyle w:val="e"/>
        <w:ind w:firstLine="0"/>
      </w:pPr>
    </w:p>
    <w:p w:rsidR="00F50B45" w:rsidRDefault="00F50B45" w:rsidP="0068565D">
      <w:pPr>
        <w:pStyle w:val="e"/>
        <w:ind w:firstLine="0"/>
      </w:pPr>
    </w:p>
    <w:p w:rsidR="00F50B45" w:rsidRPr="005B796B" w:rsidRDefault="00F50B45" w:rsidP="0068565D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68565D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№7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137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105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428м.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68565D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3.13 в процентном соотношении хорошо видно на рисунке 8.</w:t>
      </w:r>
    </w:p>
    <w:p w:rsidR="00F50B45" w:rsidRDefault="00F50B45" w:rsidP="0068565D">
      <w:pPr>
        <w:pStyle w:val="e"/>
      </w:pPr>
    </w:p>
    <w:p w:rsidR="00F50B45" w:rsidRDefault="00F50B45" w:rsidP="0068565D">
      <w:pPr>
        <w:pStyle w:val="e"/>
      </w:pPr>
      <w:r w:rsidRPr="004B00A3">
        <w:rPr>
          <w:noProof/>
        </w:rPr>
        <w:object w:dxaOrig="8670" w:dyaOrig="5050">
          <v:shape id="_x0000_i1032" type="#_x0000_t75" style="width:433.5pt;height:252.75pt;visibility:visible" o:ole="">
            <v:imagedata r:id="rId27" o:title=""/>
            <o:lock v:ext="edit" aspectratio="f"/>
          </v:shape>
          <o:OLEObject Type="Embed" ProgID="Excel.Chart.8" ShapeID="_x0000_i1032" DrawAspect="Content" ObjectID="_1480771692" r:id="rId28"/>
        </w:object>
      </w:r>
    </w:p>
    <w:p w:rsidR="00F50B45" w:rsidRDefault="00F50B45" w:rsidP="0068565D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8565D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68565D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8</w:t>
      </w:r>
      <w:r>
        <w:t>. Состояние тепловых сетей по году последнего капитального ремонта</w:t>
      </w:r>
    </w:p>
    <w:p w:rsidR="00F50B45" w:rsidRDefault="00F50B45" w:rsidP="00537821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554AB2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«Краслаг» представлено в таблице 3.14</w:t>
      </w:r>
    </w:p>
    <w:p w:rsidR="00F50B45" w:rsidRDefault="00F50B45" w:rsidP="00554AB2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«Краслаг»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554AB2">
      <w:pPr>
        <w:pStyle w:val="e"/>
        <w:ind w:firstLine="0"/>
      </w:pPr>
    </w:p>
    <w:p w:rsidR="00F50B45" w:rsidRDefault="00F50B45" w:rsidP="00554AB2">
      <w:pPr>
        <w:pStyle w:val="e"/>
        <w:ind w:firstLine="0"/>
      </w:pPr>
    </w:p>
    <w:p w:rsidR="00F50B45" w:rsidRPr="005B796B" w:rsidRDefault="00F50B45" w:rsidP="00554AB2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554AB2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«Краслаг»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котельная-до ул.Северная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По ул.Северная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512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Котельная-ул.Центральная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561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Котельная-ул.Школьная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907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2268м.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554AB2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3.15 в процентном соотношении хорошо видно на рисунке 9.</w:t>
      </w:r>
    </w:p>
    <w:p w:rsidR="00F50B45" w:rsidRDefault="00F50B45" w:rsidP="00554AB2">
      <w:pPr>
        <w:pStyle w:val="e"/>
      </w:pPr>
    </w:p>
    <w:p w:rsidR="00F50B45" w:rsidRDefault="00F50B45" w:rsidP="00554AB2">
      <w:pPr>
        <w:pStyle w:val="e"/>
      </w:pPr>
      <w:r w:rsidRPr="004B00A3">
        <w:rPr>
          <w:noProof/>
        </w:rPr>
        <w:object w:dxaOrig="8670" w:dyaOrig="5050">
          <v:shape id="_x0000_i1033" type="#_x0000_t75" style="width:433.5pt;height:252.75pt;visibility:visible" o:ole="">
            <v:imagedata r:id="rId29" o:title=""/>
            <o:lock v:ext="edit" aspectratio="f"/>
          </v:shape>
          <o:OLEObject Type="Embed" ProgID="Excel.Chart.8" ShapeID="_x0000_i1033" DrawAspect="Content" ObjectID="_1480771693" r:id="rId30"/>
        </w:object>
      </w:r>
    </w:p>
    <w:p w:rsidR="00F50B45" w:rsidRDefault="00F50B45" w:rsidP="00554AB2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554AB2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554AB2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9</w:t>
      </w:r>
      <w:r>
        <w:t>. Состояние тепловых сетей по году последнего капитального ремонта</w:t>
      </w:r>
    </w:p>
    <w:p w:rsidR="00F50B45" w:rsidRDefault="00F50B45" w:rsidP="00554AB2">
      <w:pPr>
        <w:ind w:firstLine="709"/>
        <w:jc w:val="left"/>
      </w:pPr>
    </w:p>
    <w:p w:rsidR="00F50B45" w:rsidRDefault="00F50B45" w:rsidP="00E2118B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№9 представлено в таблице 3.16</w:t>
      </w:r>
    </w:p>
    <w:p w:rsidR="00F50B45" w:rsidRDefault="00F50B45" w:rsidP="00E2118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3.16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№9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E2118B">
      <w:pPr>
        <w:pStyle w:val="e"/>
        <w:ind w:firstLine="0"/>
      </w:pPr>
    </w:p>
    <w:p w:rsidR="00F50B45" w:rsidRDefault="00F50B45" w:rsidP="00E2118B">
      <w:pPr>
        <w:pStyle w:val="e"/>
        <w:ind w:firstLine="0"/>
      </w:pPr>
    </w:p>
    <w:p w:rsidR="00F50B45" w:rsidRPr="005B796B" w:rsidRDefault="00F50B45" w:rsidP="00E2118B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E2118B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3.17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№9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ТК4-Строительная №15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ТК4-Строительная №13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ТК5-Южная №13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699м.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E2118B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3.17 в процентном соотношении хорошо видно на рисунке 10.</w:t>
      </w:r>
    </w:p>
    <w:p w:rsidR="00F50B45" w:rsidRDefault="00F50B45" w:rsidP="00E2118B">
      <w:pPr>
        <w:pStyle w:val="e"/>
      </w:pPr>
    </w:p>
    <w:p w:rsidR="00F50B45" w:rsidRDefault="00F50B45" w:rsidP="00E2118B">
      <w:pPr>
        <w:pStyle w:val="e"/>
      </w:pPr>
      <w:r w:rsidRPr="004B00A3">
        <w:rPr>
          <w:noProof/>
        </w:rPr>
        <w:object w:dxaOrig="8670" w:dyaOrig="5050">
          <v:shape id="_x0000_i1034" type="#_x0000_t75" style="width:433.5pt;height:252.75pt;visibility:visible" o:ole="">
            <v:imagedata r:id="rId31" o:title=""/>
            <o:lock v:ext="edit" aspectratio="f"/>
          </v:shape>
          <o:OLEObject Type="Embed" ProgID="Excel.Chart.8" ShapeID="_x0000_i1034" DrawAspect="Content" ObjectID="_1480771694" r:id="rId32"/>
        </w:object>
      </w:r>
    </w:p>
    <w:p w:rsidR="00F50B45" w:rsidRDefault="00F50B45" w:rsidP="00E2118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E2118B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E2118B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10</w:t>
      </w:r>
      <w:r>
        <w:t>. Состояние тепловых сетей по году последнего капитального ремонта</w:t>
      </w:r>
    </w:p>
    <w:p w:rsidR="00F50B45" w:rsidRDefault="00F50B45" w:rsidP="00554AB2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447C4F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ЦК представлено в таблице 3.18</w:t>
      </w:r>
    </w:p>
    <w:p w:rsidR="00F50B45" w:rsidRDefault="00F50B45" w:rsidP="00447C4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3.18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ЦК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447C4F">
      <w:pPr>
        <w:pStyle w:val="e"/>
        <w:ind w:firstLine="0"/>
      </w:pPr>
    </w:p>
    <w:p w:rsidR="00F50B45" w:rsidRDefault="00F50B45" w:rsidP="00447C4F">
      <w:pPr>
        <w:pStyle w:val="e"/>
        <w:ind w:firstLine="0"/>
      </w:pPr>
    </w:p>
    <w:p w:rsidR="00F50B45" w:rsidRPr="005B796B" w:rsidRDefault="00F50B45" w:rsidP="00447C4F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447C4F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3.19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ЦК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609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1995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ТК2-ТК12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ТК13-ТК18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133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514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ТК7-ТК8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ТК12-ТК9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ТК2-ТК2а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ТК3-жил дом№67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ТК6-жил дом№41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ТК13-ТК24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336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ТК19-ТК21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ТК3-ТК31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ТК24-ТК30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246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на жил дом№55по ул.Зелёная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ТК24-жил дом№84 по Кр.площади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229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ТК19-ТК19а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374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1984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454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5922м.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447C4F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3.19 в процентном соотношении хорошо видно на рисунке 11.</w:t>
      </w:r>
    </w:p>
    <w:p w:rsidR="00F50B45" w:rsidRDefault="00F50B45" w:rsidP="00447C4F">
      <w:pPr>
        <w:pStyle w:val="e"/>
      </w:pPr>
    </w:p>
    <w:p w:rsidR="00F50B45" w:rsidRDefault="00F50B45" w:rsidP="00447C4F">
      <w:pPr>
        <w:pStyle w:val="e"/>
      </w:pPr>
      <w:r w:rsidRPr="004B00A3">
        <w:rPr>
          <w:noProof/>
        </w:rPr>
        <w:object w:dxaOrig="8670" w:dyaOrig="5050">
          <v:shape id="_x0000_i1035" type="#_x0000_t75" style="width:433.5pt;height:252.75pt;visibility:visible" o:ole="">
            <v:imagedata r:id="rId33" o:title=""/>
            <o:lock v:ext="edit" aspectratio="f"/>
          </v:shape>
          <o:OLEObject Type="Embed" ProgID="Excel.Chart.8" ShapeID="_x0000_i1035" DrawAspect="Content" ObjectID="_1480771695" r:id="rId34"/>
        </w:object>
      </w:r>
    </w:p>
    <w:p w:rsidR="00F50B45" w:rsidRDefault="00F50B45" w:rsidP="00447C4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447C4F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447C4F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11</w:t>
      </w:r>
      <w:r>
        <w:t>. Состояние тепловых сетей по году последнего капитального ремонта</w:t>
      </w:r>
    </w:p>
    <w:p w:rsidR="00F50B45" w:rsidRDefault="00F50B45" w:rsidP="00447C4F">
      <w:pPr>
        <w:ind w:firstLine="709"/>
        <w:jc w:val="left"/>
      </w:pPr>
    </w:p>
    <w:p w:rsidR="00F50B45" w:rsidRDefault="00F50B45" w:rsidP="00B97B45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СХТ представлено в таблице 3.20</w:t>
      </w:r>
    </w:p>
    <w:p w:rsidR="00F50B45" w:rsidRDefault="00F50B45" w:rsidP="00B97B45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3.20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СХТ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95/70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95/70°С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95/70°С);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B97B45">
      <w:pPr>
        <w:pStyle w:val="e"/>
        <w:ind w:firstLine="0"/>
      </w:pPr>
    </w:p>
    <w:p w:rsidR="00F50B45" w:rsidRDefault="00F50B45" w:rsidP="00B97B45">
      <w:pPr>
        <w:pStyle w:val="e"/>
        <w:ind w:firstLine="0"/>
      </w:pPr>
    </w:p>
    <w:p w:rsidR="00F50B45" w:rsidRPr="005B796B" w:rsidRDefault="00F50B45" w:rsidP="00B97B45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B97B45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3.21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СХТ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2006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76 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230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2013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скорлупа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Котельная-скважина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ТК5-жил дом №1 по ул.С.Тюленина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2007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ТК5-жил дом №2 по ул.С.Тюленина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Ввода в здания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1971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1061м.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B97B45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3.21 в процентном соотношении хорошо видно на рисунке 12.</w:t>
      </w:r>
    </w:p>
    <w:p w:rsidR="00F50B45" w:rsidRDefault="00F50B45" w:rsidP="00B97B45">
      <w:pPr>
        <w:pStyle w:val="e"/>
      </w:pPr>
    </w:p>
    <w:p w:rsidR="00F50B45" w:rsidRDefault="00F50B45" w:rsidP="00B97B45">
      <w:pPr>
        <w:pStyle w:val="e"/>
      </w:pPr>
      <w:r w:rsidRPr="004B00A3">
        <w:rPr>
          <w:noProof/>
        </w:rPr>
        <w:object w:dxaOrig="8670" w:dyaOrig="5050">
          <v:shape id="_x0000_i1036" type="#_x0000_t75" style="width:433.5pt;height:252.75pt;visibility:visible" o:ole="">
            <v:imagedata r:id="rId35" o:title=""/>
            <o:lock v:ext="edit" aspectratio="f"/>
          </v:shape>
          <o:OLEObject Type="Embed" ProgID="Excel.Chart.8" ShapeID="_x0000_i1036" DrawAspect="Content" ObjectID="_1480771696" r:id="rId36"/>
        </w:object>
      </w:r>
    </w:p>
    <w:p w:rsidR="00F50B45" w:rsidRDefault="00F50B45" w:rsidP="00B97B45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B97B45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B97B45">
      <w:pPr>
        <w:ind w:firstLine="709"/>
        <w:jc w:val="left"/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12</w:t>
      </w:r>
      <w:r>
        <w:t>. Состояние тепловых сетей по году последнего капитального ремонта</w:t>
      </w:r>
    </w:p>
    <w:p w:rsidR="00F50B45" w:rsidRDefault="00F50B45" w:rsidP="00B97B45">
      <w:pPr>
        <w:ind w:firstLine="709"/>
        <w:jc w:val="left"/>
      </w:pPr>
    </w:p>
    <w:p w:rsidR="00F50B45" w:rsidRDefault="00F50B45" w:rsidP="00EC2053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№1 ЦРБ представлено в таблице 3.22</w:t>
      </w:r>
    </w:p>
    <w:p w:rsidR="00F50B45" w:rsidRDefault="00F50B45" w:rsidP="00EC2053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№1 ЦРБ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65/41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воздушная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EC2053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65/41°С по следующим причинам: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EC2053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EC205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EC205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EC2053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65/41°С);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EC2053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EC2053">
      <w:pPr>
        <w:pStyle w:val="e"/>
        <w:ind w:firstLine="0"/>
      </w:pPr>
    </w:p>
    <w:p w:rsidR="00F50B45" w:rsidRDefault="00F50B45" w:rsidP="00EC2053">
      <w:pPr>
        <w:pStyle w:val="e"/>
        <w:ind w:firstLine="0"/>
      </w:pPr>
    </w:p>
    <w:p w:rsidR="00F50B45" w:rsidRPr="005B796B" w:rsidRDefault="00F50B45" w:rsidP="00EC2053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Default="00F50B45" w:rsidP="00EC2053">
      <w:pPr>
        <w:ind w:firstLine="709"/>
        <w:jc w:val="right"/>
        <w:rPr>
          <w:rFonts w:eastAsia="MS Mincho"/>
          <w:lang w:eastAsia="ru-RU"/>
        </w:rPr>
      </w:pPr>
      <w:r>
        <w:rPr>
          <w:rFonts w:eastAsia="MS Mincho"/>
          <w:lang w:eastAsia="ru-RU"/>
        </w:rPr>
        <w:t>Таблица 3.23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№1 ЦРБ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ТК1-ТК9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ТК1-ТК9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ТК9-гараж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ТК1-ТК12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ТК12-ТК7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EC2053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ТК12-ТК8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69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ТК8-хирургия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ТК4-ТК5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ТК11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17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Участок до ТК2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18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ТК2-бытовка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1998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pPr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воздушная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1061м.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EC2053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3.23 в процентном соотношении хорошо видно на рисунке 13.</w:t>
      </w:r>
    </w:p>
    <w:p w:rsidR="00F50B45" w:rsidRDefault="00F50B45" w:rsidP="00EC2053">
      <w:pPr>
        <w:pStyle w:val="e"/>
      </w:pPr>
    </w:p>
    <w:p w:rsidR="00F50B45" w:rsidRDefault="00F50B45" w:rsidP="00EC2053">
      <w:pPr>
        <w:pStyle w:val="e"/>
      </w:pPr>
      <w:r w:rsidRPr="004B00A3">
        <w:rPr>
          <w:noProof/>
        </w:rPr>
        <w:object w:dxaOrig="8670" w:dyaOrig="5050">
          <v:shape id="_x0000_i1037" type="#_x0000_t75" style="width:433.5pt;height:252.75pt;visibility:visible" o:ole="">
            <v:imagedata r:id="rId37" o:title=""/>
            <o:lock v:ext="edit" aspectratio="f"/>
          </v:shape>
          <o:OLEObject Type="Embed" ProgID="Excel.Chart.8" ShapeID="_x0000_i1037" DrawAspect="Content" ObjectID="_1480771697" r:id="rId38"/>
        </w:object>
      </w:r>
    </w:p>
    <w:p w:rsidR="00F50B45" w:rsidRDefault="00F50B45" w:rsidP="00EC2053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EC2053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EC2053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13</w:t>
      </w:r>
      <w:r>
        <w:t>. Состояние тепловых сетей по году последнего капитального ремонта</w:t>
      </w:r>
    </w:p>
    <w:p w:rsidR="00F50B45" w:rsidRDefault="00F50B45" w:rsidP="00B97B45">
      <w:pPr>
        <w:ind w:firstLine="709"/>
        <w:jc w:val="left"/>
      </w:pPr>
    </w:p>
    <w:p w:rsidR="00F50B45" w:rsidRPr="008C3E79" w:rsidRDefault="00F50B45" w:rsidP="008C3E79">
      <w:pPr>
        <w:ind w:firstLine="709"/>
        <w:jc w:val="left"/>
        <w:rPr>
          <w:rFonts w:eastAsia="MS Mincho"/>
          <w:lang w:eastAsia="ru-RU"/>
        </w:rPr>
      </w:pPr>
      <w:r>
        <w:rPr>
          <w:rFonts w:eastAsia="MS Mincho"/>
          <w:lang w:eastAsia="ru-RU"/>
        </w:rPr>
        <w:t>Описание тепловой сети котельной №</w:t>
      </w:r>
      <w:r w:rsidRPr="008C3E79">
        <w:rPr>
          <w:rFonts w:eastAsia="MS Mincho"/>
          <w:lang w:eastAsia="ru-RU"/>
        </w:rPr>
        <w:t>2</w:t>
      </w:r>
      <w:r>
        <w:rPr>
          <w:rFonts w:eastAsia="MS Mincho"/>
          <w:lang w:eastAsia="ru-RU"/>
        </w:rPr>
        <w:t xml:space="preserve"> ЦРБ представлено в таблице 3.2</w:t>
      </w:r>
      <w:r w:rsidRPr="008C3E79">
        <w:rPr>
          <w:rFonts w:eastAsia="MS Mincho"/>
          <w:lang w:eastAsia="ru-RU"/>
        </w:rPr>
        <w:t>4</w:t>
      </w:r>
    </w:p>
    <w:p w:rsidR="00F50B45" w:rsidRPr="008C3E79" w:rsidRDefault="00F50B45" w:rsidP="008C3E79">
      <w:pPr>
        <w:ind w:firstLine="709"/>
        <w:jc w:val="right"/>
        <w:rPr>
          <w:rFonts w:eastAsia="MS Mincho"/>
          <w:lang w:val="en-US" w:eastAsia="ru-RU"/>
        </w:rPr>
      </w:pPr>
      <w:r>
        <w:rPr>
          <w:rFonts w:eastAsia="MS Mincho"/>
          <w:lang w:eastAsia="ru-RU"/>
        </w:rPr>
        <w:t>Таблица 3.2</w:t>
      </w:r>
      <w:r>
        <w:rPr>
          <w:rFonts w:eastAsia="MS Mincho"/>
          <w:lang w:val="en-US" w:eastAsia="ru-RU"/>
        </w:rPr>
        <w:t>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19"/>
        <w:gridCol w:w="142"/>
        <w:gridCol w:w="5691"/>
      </w:tblGrid>
      <w:tr w:rsidR="00F50B45" w:rsidRPr="00C973FA">
        <w:tc>
          <w:tcPr>
            <w:tcW w:w="4361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5691" w:type="dxa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Описание, значения </w:t>
            </w:r>
          </w:p>
        </w:tc>
      </w:tr>
      <w:tr w:rsidR="00F50B45" w:rsidRPr="00C973FA">
        <w:tc>
          <w:tcPr>
            <w:tcW w:w="10052" w:type="dxa"/>
            <w:gridSpan w:val="3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>Котельная №</w:t>
            </w:r>
            <w:r w:rsidRPr="00C973FA">
              <w:rPr>
                <w:rFonts w:eastAsia="MS Mincho"/>
                <w:b/>
                <w:bCs/>
                <w:sz w:val="22"/>
                <w:szCs w:val="22"/>
                <w:lang w:val="en-US" w:eastAsia="ru-RU"/>
              </w:rPr>
              <w:t>2</w:t>
            </w:r>
            <w:r w:rsidRPr="00C973FA">
              <w:rPr>
                <w:rFonts w:eastAsia="MS Mincho"/>
                <w:b/>
                <w:bCs/>
                <w:sz w:val="22"/>
                <w:szCs w:val="22"/>
                <w:lang w:eastAsia="ru-RU"/>
              </w:rPr>
              <w:t xml:space="preserve"> ЦРБ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Описание структуры тепловых сетей от каждого источника тепловой энергии, от магистральных выводов до центральных тепловых пунктов (если таковые имею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 xml:space="preserve">ся) или до ввода в жилой квартал или промышленный объект;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Для системы теплоснабжения от котельной  принято кач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ственное регулирование отпуска тепловой энергии в сет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 xml:space="preserve">вой воде потребителям. Расчетный температурный график – 65/41 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>С при расчетной температуре наружного воздуха -40</w:t>
            </w:r>
            <w:r w:rsidRPr="00C973FA">
              <w:rPr>
                <w:position w:val="8"/>
                <w:sz w:val="22"/>
                <w:szCs w:val="22"/>
                <w:vertAlign w:val="superscript"/>
              </w:rPr>
              <w:t>о</w:t>
            </w:r>
            <w:r w:rsidRPr="00C973FA">
              <w:rPr>
                <w:sz w:val="22"/>
                <w:szCs w:val="22"/>
              </w:rPr>
              <w:t xml:space="preserve">С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color w:val="000000"/>
              </w:rPr>
            </w:pPr>
            <w:r w:rsidRPr="00C973FA">
              <w:rPr>
                <w:color w:val="000000"/>
                <w:sz w:val="22"/>
                <w:szCs w:val="22"/>
              </w:rPr>
              <w:t>Общий вид схемы представлен в приложении Е к данному  р</w:t>
            </w:r>
            <w:r w:rsidRPr="00C973FA">
              <w:rPr>
                <w:sz w:val="22"/>
                <w:szCs w:val="22"/>
              </w:rPr>
              <w:t>азделу.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Параметры тепловых сетей,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включая год начала эксплуатации, тип изоляции, тип компенсирующих ус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ройств, тип прокладки, краткую характ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ристику грунтов в местах прокладки с выделением наименее надежных учас</w:t>
            </w:r>
            <w:r w:rsidRPr="00C973FA">
              <w:rPr>
                <w:sz w:val="22"/>
                <w:szCs w:val="22"/>
              </w:rPr>
              <w:t>т</w:t>
            </w:r>
            <w:r w:rsidRPr="00C973FA">
              <w:rPr>
                <w:sz w:val="22"/>
                <w:szCs w:val="22"/>
              </w:rPr>
              <w:t>ков, определением их материальной х</w:t>
            </w:r>
            <w:r w:rsidRPr="00C973FA">
              <w:rPr>
                <w:sz w:val="22"/>
                <w:szCs w:val="22"/>
              </w:rPr>
              <w:t>а</w:t>
            </w:r>
            <w:r w:rsidRPr="00C973FA">
              <w:rPr>
                <w:sz w:val="22"/>
                <w:szCs w:val="22"/>
              </w:rPr>
              <w:t xml:space="preserve">рактеристики и подключенной тепловой нагрузки;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Тепловая сеть водяная 2-х трубная, без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обеспечения горячего водоснабжения;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материал трубопроводов – сталь трубная;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способ прокладки – канальная; воздушная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Компенсация температурных удлинений трубопроводов осуществляется за счет естественных изменений направл</w:t>
            </w:r>
            <w:r w:rsidRPr="00C973FA">
              <w:rPr>
                <w:sz w:val="22"/>
                <w:szCs w:val="22"/>
              </w:rPr>
              <w:t>е</w:t>
            </w:r>
            <w:r w:rsidRPr="00C973FA">
              <w:rPr>
                <w:sz w:val="22"/>
                <w:szCs w:val="22"/>
              </w:rPr>
              <w:t>ния трассы, а также применения П-образных компенсат</w:t>
            </w:r>
            <w:r w:rsidRPr="00C973FA">
              <w:rPr>
                <w:sz w:val="22"/>
                <w:szCs w:val="22"/>
              </w:rPr>
              <w:t>о</w:t>
            </w:r>
            <w:r w:rsidRPr="00C973FA">
              <w:rPr>
                <w:sz w:val="22"/>
                <w:szCs w:val="22"/>
              </w:rPr>
              <w:t xml:space="preserve">ров. </w:t>
            </w:r>
          </w:p>
          <w:p w:rsidR="00F50B45" w:rsidRPr="00C973FA" w:rsidRDefault="00F50B45" w:rsidP="008C3E79">
            <w:pPr>
              <w:pStyle w:val="Default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 xml:space="preserve">Основные параметры тепловых сетей 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с разбивкой </w:t>
            </w:r>
            <w:r w:rsidRPr="00C973FA">
              <w:rPr>
                <w:sz w:val="22"/>
                <w:szCs w:val="22"/>
              </w:rPr>
              <w:t>по дл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нам, диаметрам, по типу прокладки и изоляции см. табл</w:t>
            </w:r>
            <w:r w:rsidRPr="00C973FA">
              <w:rPr>
                <w:sz w:val="22"/>
                <w:szCs w:val="22"/>
              </w:rPr>
              <w:t>и</w:t>
            </w:r>
            <w:r w:rsidRPr="00C973FA">
              <w:rPr>
                <w:sz w:val="22"/>
                <w:szCs w:val="22"/>
              </w:rPr>
              <w:t>цу 3.2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количества секци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нирующей и регулирующей арматуры на тепловых сетях;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rFonts w:eastAsia="MS Mincho"/>
                <w:lang w:eastAsia="ru-RU"/>
              </w:rPr>
            </w:pPr>
            <w:r w:rsidRPr="00C973FA">
              <w:rPr>
                <w:lang w:eastAsia="ru-RU"/>
              </w:rPr>
              <w:t>На тепловых сетях п. Нижний Ингаш действующих секционирующих и регулирующих задвижек и арм</w:t>
            </w:r>
            <w:r w:rsidRPr="00C973FA">
              <w:rPr>
                <w:lang w:eastAsia="ru-RU"/>
              </w:rPr>
              <w:t>а</w:t>
            </w:r>
            <w:r w:rsidRPr="00C973FA">
              <w:rPr>
                <w:lang w:eastAsia="ru-RU"/>
              </w:rPr>
              <w:t>туры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и строительных ос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бенностей тепловых камер и павиль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нов;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Строительная часть тепловых камер выполнена из ки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пича. Высота камеры – не менее 1,8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C973FA">
                <w:rPr>
                  <w:sz w:val="23"/>
                  <w:szCs w:val="23"/>
                </w:rPr>
                <w:t>2 м</w:t>
              </w:r>
            </w:smartTag>
            <w:r w:rsidRPr="00C973FA">
              <w:rPr>
                <w:sz w:val="23"/>
                <w:szCs w:val="23"/>
              </w:rPr>
              <w:t>, в перекрыт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 xml:space="preserve">ях камер – один люк. Днище выполнено с уклоном 0,02 в сторону водосборного приямка. </w:t>
            </w:r>
          </w:p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Назначение – размещение арматуры, проведение 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монтных работ.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графиков регулирования о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пуска тепла в тепловые сети с анализом их обоснованности;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Регулирование отпуска теплоты осуществляется качес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венно по расчетному температурному графику 65/41°С по следующим причинам: </w:t>
            </w:r>
          </w:p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• присоединение потребителей к тепловым сетям неп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средственное без смешения и без регуляторов расхода на вводах; </w:t>
            </w:r>
          </w:p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• наличие только отопительной нагрузки. </w:t>
            </w:r>
          </w:p>
        </w:tc>
      </w:tr>
      <w:tr w:rsidR="00F50B45" w:rsidRPr="00C973FA">
        <w:trPr>
          <w:trHeight w:val="1379"/>
        </w:trPr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Фактические температурные режимы отпуска тепла в тепловые сети и их с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ответствие утвержденным графикам регулирования отпуска тепла в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вые сети;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Утвержденный график отпуск теплота  приведен в пр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ложении Д</w:t>
            </w:r>
          </w:p>
          <w:p w:rsidR="00F50B45" w:rsidRPr="00C973FA" w:rsidRDefault="00F50B45" w:rsidP="00C973FA">
            <w:pPr>
              <w:jc w:val="lef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Гидравлические режимы тепловых с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 xml:space="preserve">тей и пьезометрические графики;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У теплоснабжающей организации отсутствует пьезометр</w:t>
            </w:r>
            <w:r w:rsidRPr="00C973FA">
              <w:rPr>
                <w:rFonts w:eastAsia="TimesNewRoman"/>
                <w:sz w:val="22"/>
                <w:szCs w:val="22"/>
              </w:rPr>
              <w:t>и</w:t>
            </w:r>
            <w:r w:rsidRPr="00C973FA">
              <w:rPr>
                <w:rFonts w:eastAsia="TimesNewRoman"/>
                <w:sz w:val="22"/>
                <w:szCs w:val="22"/>
              </w:rPr>
              <w:t>ческий график, и расчет гидравлического режима. При этом не обеспечивается рекомендуемого перепада давл</w:t>
            </w:r>
            <w:r w:rsidRPr="00C973FA">
              <w:rPr>
                <w:rFonts w:eastAsia="TimesNewRoman"/>
                <w:sz w:val="22"/>
                <w:szCs w:val="22"/>
              </w:rPr>
              <w:t>е</w:t>
            </w:r>
            <w:r w:rsidRPr="00C973FA">
              <w:rPr>
                <w:rFonts w:eastAsia="TimesNewRoman"/>
                <w:sz w:val="22"/>
                <w:szCs w:val="22"/>
              </w:rPr>
              <w:t>ния, как у конечного, так и остальных потребителей.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инцидентов) за последние 5 лет;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отказов тепловых сетей (аварий, инциде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 xml:space="preserve">тов) отсутствует.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ремонтов) тепловых сетей и среднее время, затраченное на восстановление работоспособности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сетей, за последние 5 лет;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Статистика восстановлений (аварийно-восстановительных работ) тепловых сетей (аварий, и</w:t>
            </w:r>
            <w:r w:rsidRPr="00C973FA">
              <w:rPr>
                <w:sz w:val="23"/>
                <w:szCs w:val="23"/>
              </w:rPr>
              <w:t>н</w:t>
            </w:r>
            <w:r w:rsidRPr="00C973FA">
              <w:rPr>
                <w:sz w:val="23"/>
                <w:szCs w:val="23"/>
              </w:rPr>
              <w:t>цидентов) отсутствует.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tbl>
            <w:tblPr>
              <w:tblW w:w="0" w:type="auto"/>
              <w:tblLayout w:type="fixed"/>
              <w:tblLook w:val="0000"/>
            </w:tblPr>
            <w:tblGrid>
              <w:gridCol w:w="3969"/>
            </w:tblGrid>
            <w:tr w:rsidR="00F50B45" w:rsidRPr="00C973FA">
              <w:trPr>
                <w:trHeight w:val="571"/>
              </w:trPr>
              <w:tc>
                <w:tcPr>
                  <w:tcW w:w="3969" w:type="dxa"/>
                </w:tcPr>
                <w:p w:rsidR="00F50B45" w:rsidRPr="00C973FA" w:rsidRDefault="00F50B45" w:rsidP="008C3E79">
                  <w:pPr>
                    <w:pStyle w:val="Default"/>
                    <w:ind w:left="-108" w:right="-108"/>
                    <w:rPr>
                      <w:sz w:val="23"/>
                      <w:szCs w:val="23"/>
                    </w:rPr>
                  </w:pPr>
                  <w:r w:rsidRPr="00C973FA">
                    <w:rPr>
                      <w:sz w:val="23"/>
                      <w:szCs w:val="23"/>
                    </w:rPr>
                    <w:t>Описание процедур диагностики с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>стояния тепловых сетей и планиров</w:t>
                  </w:r>
                  <w:r w:rsidRPr="00C973FA">
                    <w:rPr>
                      <w:sz w:val="23"/>
                      <w:szCs w:val="23"/>
                    </w:rPr>
                    <w:t>а</w:t>
                  </w:r>
                  <w:r w:rsidRPr="00C973FA">
                    <w:rPr>
                      <w:sz w:val="23"/>
                      <w:szCs w:val="23"/>
                    </w:rPr>
                    <w:t xml:space="preserve">ния капитальных (текущих) ремонтов; </w:t>
                  </w:r>
                </w:p>
              </w:tc>
            </w:tr>
          </w:tbl>
          <w:p w:rsidR="00F50B45" w:rsidRPr="00C973FA" w:rsidRDefault="00F50B45" w:rsidP="00C973FA">
            <w:pPr>
              <w:jc w:val="left"/>
            </w:pPr>
          </w:p>
        </w:tc>
        <w:tc>
          <w:tcPr>
            <w:tcW w:w="5833" w:type="dxa"/>
            <w:gridSpan w:val="2"/>
          </w:tcPr>
          <w:tbl>
            <w:tblPr>
              <w:tblW w:w="5704" w:type="dxa"/>
              <w:tblLayout w:type="fixed"/>
              <w:tblLook w:val="0000"/>
            </w:tblPr>
            <w:tblGrid>
              <w:gridCol w:w="5704"/>
            </w:tblGrid>
            <w:tr w:rsidR="00F50B45" w:rsidRPr="00C973FA">
              <w:trPr>
                <w:trHeight w:val="571"/>
              </w:trPr>
              <w:tc>
                <w:tcPr>
                  <w:tcW w:w="5704" w:type="dxa"/>
                </w:tcPr>
                <w:p w:rsidR="00F50B45" w:rsidRPr="00C973FA" w:rsidRDefault="00F50B45" w:rsidP="008C3E79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C973FA">
                    <w:rPr>
                      <w:sz w:val="23"/>
                      <w:szCs w:val="23"/>
                    </w:rPr>
                    <w:t xml:space="preserve">Гидравлические испытания выполняются раз в год, </w:t>
                  </w:r>
                  <w:r w:rsidRPr="00C973FA">
                    <w:rPr>
                      <w:sz w:val="22"/>
                      <w:szCs w:val="22"/>
                    </w:rPr>
                    <w:t>о</w:t>
                  </w:r>
                  <w:r w:rsidRPr="00C973FA">
                    <w:rPr>
                      <w:sz w:val="22"/>
                      <w:szCs w:val="22"/>
                    </w:rPr>
                    <w:t>с</w:t>
                  </w:r>
                  <w:r w:rsidRPr="00C973FA">
                    <w:rPr>
                      <w:sz w:val="22"/>
                      <w:szCs w:val="22"/>
                    </w:rPr>
                    <w:t>мотры и контрольные раскопки</w:t>
                  </w:r>
                  <w:r w:rsidRPr="00C973FA">
                    <w:rPr>
                      <w:sz w:val="23"/>
                      <w:szCs w:val="23"/>
                    </w:rPr>
                    <w:t>- по мере необходим</w:t>
                  </w:r>
                  <w:r w:rsidRPr="00C973FA">
                    <w:rPr>
                      <w:sz w:val="23"/>
                      <w:szCs w:val="23"/>
                    </w:rPr>
                    <w:t>о</w:t>
                  </w:r>
                  <w:r w:rsidRPr="00C973FA">
                    <w:rPr>
                      <w:sz w:val="23"/>
                      <w:szCs w:val="23"/>
                    </w:rPr>
                    <w:t xml:space="preserve">сти. </w:t>
                  </w:r>
                </w:p>
                <w:p w:rsidR="00F50B45" w:rsidRPr="00C973FA" w:rsidRDefault="00F50B45" w:rsidP="008C3E79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50B45" w:rsidRPr="00C973FA" w:rsidRDefault="00F50B45" w:rsidP="008C3E79"/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периодичности и соответс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>вия техническим регламентам и иным обязательным требованиям процедур летних ремонтов с параметрами и мет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дами испытаний (гидравлических, те</w:t>
            </w:r>
            <w:r w:rsidRPr="00C973FA">
              <w:rPr>
                <w:sz w:val="23"/>
                <w:szCs w:val="23"/>
              </w:rPr>
              <w:t>м</w:t>
            </w:r>
            <w:r w:rsidRPr="00C973FA">
              <w:rPr>
                <w:sz w:val="23"/>
                <w:szCs w:val="23"/>
              </w:rPr>
              <w:t>пературных, на тепловые потери)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ловых сетей;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Летние ремонты проводятся ежегодно.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прещению дальнейшей эксплуатации участков тепловой сети и результаты их исполнения; </w:t>
            </w: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Предписания надзорных органов по запрещению дал</w:t>
            </w:r>
            <w:r w:rsidRPr="00C973FA">
              <w:rPr>
                <w:sz w:val="23"/>
                <w:szCs w:val="23"/>
              </w:rPr>
              <w:t>ь</w:t>
            </w:r>
            <w:r w:rsidRPr="00C973FA">
              <w:rPr>
                <w:sz w:val="23"/>
                <w:szCs w:val="23"/>
              </w:rPr>
              <w:t>нейшей эксплуатации участков тепловых сетей отсутс</w:t>
            </w:r>
            <w:r w:rsidRPr="00C973FA">
              <w:rPr>
                <w:sz w:val="23"/>
                <w:szCs w:val="23"/>
              </w:rPr>
              <w:t>т</w:t>
            </w:r>
            <w:r w:rsidRPr="00C973FA">
              <w:rPr>
                <w:sz w:val="23"/>
                <w:szCs w:val="23"/>
              </w:rPr>
              <w:t xml:space="preserve">вуют.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Описание типов присоединений тепл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потребляющих установок потребителей к тепловым сетям с выделением наиб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лее распространенных, определяющих выбор и обоснование графика регул</w:t>
            </w:r>
            <w:r w:rsidRPr="00C973FA">
              <w:rPr>
                <w:sz w:val="23"/>
                <w:szCs w:val="23"/>
              </w:rPr>
              <w:t>и</w:t>
            </w:r>
            <w:r w:rsidRPr="00C973FA">
              <w:rPr>
                <w:sz w:val="23"/>
                <w:szCs w:val="23"/>
              </w:rPr>
              <w:t>рования отпуска тепловой энергии п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 xml:space="preserve">требителям;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5833" w:type="dxa"/>
            <w:gridSpan w:val="2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Тип присоединения потребителей к тепловым сетям – непосредственное, без смешения, по параллельной сх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ме включения потребителей с качественным регулир</w:t>
            </w:r>
            <w:r w:rsidRPr="00C973FA">
              <w:rPr>
                <w:sz w:val="23"/>
                <w:szCs w:val="23"/>
              </w:rPr>
              <w:t>о</w:t>
            </w:r>
            <w:r w:rsidRPr="00C973FA">
              <w:rPr>
                <w:sz w:val="23"/>
                <w:szCs w:val="23"/>
              </w:rPr>
              <w:t>ванием температуры теплоносителя по температуре н</w:t>
            </w:r>
            <w:r w:rsidRPr="00C973FA">
              <w:rPr>
                <w:sz w:val="23"/>
                <w:szCs w:val="23"/>
              </w:rPr>
              <w:t>а</w:t>
            </w:r>
            <w:r w:rsidRPr="00C973FA">
              <w:rPr>
                <w:sz w:val="23"/>
                <w:szCs w:val="23"/>
              </w:rPr>
              <w:t xml:space="preserve">ружного воздуха (температурный график 65/41°С); 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Сведения о наличии коммерческого приборного учета тепловой энергии, отпущенной из тепловых сетей потр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бителям, и анализ планов по установке приборов учета тепловой энергии и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 xml:space="preserve">лоносителя;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Поселок Нижний Ингаш  характеризуется неплотной з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стройкой малоэтажными зданиями. Основная масса этих зданий имеют потребность в тепловой энергии гораздо меньше0,2 Гкал/ч. В соответствии с ФЗ 261не требует н</w:t>
            </w:r>
            <w:r w:rsidRPr="00C973FA">
              <w:rPr>
                <w:rFonts w:eastAsia="TimesNewRoman"/>
                <w:sz w:val="22"/>
                <w:szCs w:val="22"/>
              </w:rPr>
              <w:t>а</w:t>
            </w:r>
            <w:r w:rsidRPr="00C973FA">
              <w:rPr>
                <w:rFonts w:eastAsia="TimesNewRoman"/>
                <w:sz w:val="22"/>
                <w:szCs w:val="22"/>
              </w:rPr>
              <w:t>личие коммерческого узла учета тепловой энергии.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Анализ работы диспетчерских служб теплоснабжающих (теплосетевых)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>ганизаций и используемых средств а</w:t>
            </w:r>
            <w:r w:rsidRPr="00C973FA">
              <w:rPr>
                <w:sz w:val="23"/>
                <w:szCs w:val="23"/>
              </w:rPr>
              <w:t>в</w:t>
            </w:r>
            <w:r w:rsidRPr="00C973FA">
              <w:rPr>
                <w:sz w:val="23"/>
                <w:szCs w:val="23"/>
              </w:rPr>
              <w:t xml:space="preserve">томатизации, телемеханизации и связи;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В ходе проведения обследования, выявлено несоответствие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состояние диспетчерской службы необходимому.</w:t>
            </w:r>
          </w:p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Текущие состояние диспетчерской службы, не может дать оценку происходящим процессам в тепловых сетях. Отсу</w:t>
            </w:r>
            <w:r w:rsidRPr="00C973FA">
              <w:rPr>
                <w:rFonts w:eastAsia="TimesNewRoman"/>
                <w:sz w:val="22"/>
                <w:szCs w:val="22"/>
              </w:rPr>
              <w:t>т</w:t>
            </w:r>
            <w:r w:rsidRPr="00C973FA">
              <w:rPr>
                <w:rFonts w:eastAsia="TimesNewRoman"/>
                <w:sz w:val="22"/>
                <w:szCs w:val="22"/>
              </w:rPr>
              <w:t>ствие электронных карт, пьезометрических графиков, а</w:t>
            </w:r>
            <w:r w:rsidRPr="00C973FA">
              <w:rPr>
                <w:rFonts w:eastAsia="TimesNewRoman"/>
                <w:sz w:val="22"/>
                <w:szCs w:val="22"/>
              </w:rPr>
              <w:t>в</w:t>
            </w:r>
            <w:r w:rsidRPr="00C973FA">
              <w:rPr>
                <w:rFonts w:eastAsia="TimesNewRoman"/>
                <w:sz w:val="22"/>
                <w:szCs w:val="22"/>
              </w:rPr>
              <w:t>томатических приборов с выводом электрических сигналов о показаниях контрольно-измерительных  приборов подв</w:t>
            </w:r>
            <w:r w:rsidRPr="00C973FA">
              <w:rPr>
                <w:rFonts w:eastAsia="TimesNewRoman"/>
                <w:sz w:val="22"/>
                <w:szCs w:val="22"/>
              </w:rPr>
              <w:t>о</w:t>
            </w:r>
            <w:r w:rsidRPr="00C973FA">
              <w:rPr>
                <w:rFonts w:eastAsia="TimesNewRoman"/>
                <w:sz w:val="22"/>
                <w:szCs w:val="22"/>
              </w:rPr>
              <w:t>дит диспетчерскую службу к состоянию невозможности принятия оперативного решения по поддержанию качества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теплоснабжения.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Уровень автоматизации и обслуживания центральных тепловых пунктов, насо</w:t>
            </w:r>
            <w:r w:rsidRPr="00C973FA">
              <w:rPr>
                <w:sz w:val="23"/>
                <w:szCs w:val="23"/>
              </w:rPr>
              <w:t>с</w:t>
            </w:r>
            <w:r w:rsidRPr="00C973FA">
              <w:rPr>
                <w:sz w:val="23"/>
                <w:szCs w:val="23"/>
              </w:rPr>
              <w:t xml:space="preserve">ных станций;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autoSpaceDE w:val="0"/>
              <w:autoSpaceDN w:val="0"/>
              <w:adjustRightInd w:val="0"/>
              <w:jc w:val="left"/>
              <w:rPr>
                <w:rFonts w:eastAsia="TimesNewRoman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нет.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TimesNewRoman"/>
                <w:sz w:val="22"/>
                <w:szCs w:val="22"/>
              </w:rPr>
              <w:t>Автоматизации  и обслуживания центральных тепловых пунктов, насосных станций поселка Нижний Ингаш    не существует.</w:t>
            </w:r>
          </w:p>
        </w:tc>
      </w:tr>
      <w:tr w:rsidR="00F50B45" w:rsidRPr="00C973FA">
        <w:tc>
          <w:tcPr>
            <w:tcW w:w="4219" w:type="dxa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Перечень выявленных бесхозяйных т</w:t>
            </w:r>
            <w:r w:rsidRPr="00C973FA">
              <w:rPr>
                <w:sz w:val="23"/>
                <w:szCs w:val="23"/>
              </w:rPr>
              <w:t>е</w:t>
            </w:r>
            <w:r w:rsidRPr="00C973FA">
              <w:rPr>
                <w:sz w:val="23"/>
                <w:szCs w:val="23"/>
              </w:rPr>
              <w:t>пловых сетей и обоснование выбора о</w:t>
            </w:r>
            <w:r w:rsidRPr="00C973FA">
              <w:rPr>
                <w:sz w:val="23"/>
                <w:szCs w:val="23"/>
              </w:rPr>
              <w:t>р</w:t>
            </w:r>
            <w:r w:rsidRPr="00C973FA">
              <w:rPr>
                <w:sz w:val="23"/>
                <w:szCs w:val="23"/>
              </w:rPr>
              <w:t xml:space="preserve">ганизации, </w:t>
            </w:r>
          </w:p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833" w:type="dxa"/>
            <w:gridSpan w:val="2"/>
            <w:vAlign w:val="center"/>
          </w:tcPr>
          <w:p w:rsidR="00F50B45" w:rsidRPr="00C973FA" w:rsidRDefault="00F50B45" w:rsidP="008C3E79">
            <w:pPr>
              <w:pStyle w:val="Default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Бесхозяйных сетей не выявлено.</w:t>
            </w:r>
          </w:p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8C3E79">
      <w:pPr>
        <w:pStyle w:val="e"/>
        <w:ind w:firstLine="0"/>
      </w:pPr>
    </w:p>
    <w:p w:rsidR="00F50B45" w:rsidRDefault="00F50B45" w:rsidP="008C3E79">
      <w:pPr>
        <w:pStyle w:val="e"/>
        <w:ind w:firstLine="0"/>
      </w:pPr>
    </w:p>
    <w:p w:rsidR="00F50B45" w:rsidRPr="005B796B" w:rsidRDefault="00F50B45" w:rsidP="008C3E79">
      <w:pPr>
        <w:ind w:firstLine="709"/>
        <w:jc w:val="left"/>
        <w:rPr>
          <w:rFonts w:eastAsia="MS Mincho"/>
          <w:lang w:eastAsia="ru-RU"/>
        </w:rPr>
      </w:pPr>
      <w:r w:rsidRPr="005B796B">
        <w:t xml:space="preserve">Основные параметры тепловых сетей </w:t>
      </w:r>
      <w:r w:rsidRPr="005B796B">
        <w:rPr>
          <w:rFonts w:eastAsia="MS Mincho"/>
          <w:lang w:eastAsia="ru-RU"/>
        </w:rPr>
        <w:t xml:space="preserve">с разбивкой </w:t>
      </w:r>
      <w:r w:rsidRPr="005B796B">
        <w:t>по длинам, диаметрам, по типу пр</w:t>
      </w:r>
      <w:r w:rsidRPr="005B796B">
        <w:t>о</w:t>
      </w:r>
      <w:r w:rsidRPr="005B796B">
        <w:t>кладки и изоляции</w:t>
      </w:r>
      <w:r>
        <w:t>:</w:t>
      </w:r>
    </w:p>
    <w:p w:rsidR="00F50B45" w:rsidRPr="008C3E79" w:rsidRDefault="00F50B45" w:rsidP="008C3E79">
      <w:pPr>
        <w:ind w:firstLine="709"/>
        <w:jc w:val="right"/>
        <w:rPr>
          <w:rFonts w:eastAsia="MS Mincho"/>
          <w:lang w:val="en-US" w:eastAsia="ru-RU"/>
        </w:rPr>
      </w:pPr>
      <w:r>
        <w:rPr>
          <w:rFonts w:eastAsia="MS Mincho"/>
          <w:lang w:eastAsia="ru-RU"/>
        </w:rPr>
        <w:t>Таблица 3.2</w:t>
      </w:r>
      <w:r>
        <w:rPr>
          <w:rFonts w:eastAsia="MS Mincho"/>
          <w:lang w:val="en-US" w:eastAsia="ru-RU"/>
        </w:rPr>
        <w:t>5</w:t>
      </w:r>
    </w:p>
    <w:tbl>
      <w:tblPr>
        <w:tblW w:w="102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2835"/>
        <w:gridCol w:w="1275"/>
        <w:gridCol w:w="1418"/>
        <w:gridCol w:w="992"/>
        <w:gridCol w:w="1793"/>
        <w:gridCol w:w="1326"/>
      </w:tblGrid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№</w:t>
            </w:r>
          </w:p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283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Наименование участка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Наружный диаметр     трубопр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водов на  участке, мм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Длина тр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у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бопроводов тепловой сети, м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Год   после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д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него кап. ремонта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изоляции</w:t>
            </w:r>
          </w:p>
        </w:tc>
        <w:tc>
          <w:tcPr>
            <w:tcW w:w="1326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Тип     пр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о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кладки</w:t>
            </w:r>
          </w:p>
        </w:tc>
      </w:tr>
      <w:tr w:rsidR="00F50B45" w:rsidRPr="00C973FA">
        <w:tc>
          <w:tcPr>
            <w:tcW w:w="10207" w:type="dxa"/>
            <w:gridSpan w:val="7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Котельная №2 ЦРБ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 xml:space="preserve"> котельная-ТК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4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64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2002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3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val="en-US" w:eastAsia="ru-RU"/>
              </w:rPr>
            </w:pP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</w:t>
            </w:r>
            <w:r w:rsidRPr="00C973FA">
              <w:rPr>
                <w:rFonts w:eastAsia="MS Mincho"/>
                <w:sz w:val="22"/>
                <w:szCs w:val="22"/>
                <w:lang w:val="en-US" w:eastAsia="ru-RU"/>
              </w:rPr>
              <w:t>2</w:t>
            </w:r>
            <w:r w:rsidRPr="00C973FA">
              <w:rPr>
                <w:rFonts w:eastAsia="MS Mincho"/>
                <w:sz w:val="22"/>
                <w:szCs w:val="22"/>
                <w:lang w:eastAsia="ru-RU"/>
              </w:rPr>
              <w:t>-ТК1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ТК3-поликлиника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76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56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ТК3-терапия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1994</w:t>
            </w:r>
          </w:p>
        </w:tc>
        <w:tc>
          <w:tcPr>
            <w:tcW w:w="179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минераловата</w:t>
            </w:r>
          </w:p>
        </w:tc>
        <w:tc>
          <w:tcPr>
            <w:tcW w:w="1326" w:type="dxa"/>
          </w:tcPr>
          <w:p w:rsidR="00F50B45" w:rsidRPr="00C973FA" w:rsidRDefault="00F50B45" w:rsidP="008C3E79">
            <w:r w:rsidRPr="00C973FA">
              <w:rPr>
                <w:rFonts w:eastAsia="MS Mincho"/>
                <w:sz w:val="22"/>
                <w:szCs w:val="22"/>
                <w:lang w:eastAsia="ru-RU"/>
              </w:rPr>
              <w:t>подземная</w:t>
            </w:r>
          </w:p>
        </w:tc>
      </w:tr>
      <w:tr w:rsidR="00F50B45" w:rsidRPr="00C973FA">
        <w:tc>
          <w:tcPr>
            <w:tcW w:w="3403" w:type="dxa"/>
            <w:gridSpan w:val="2"/>
            <w:vAlign w:val="center"/>
          </w:tcPr>
          <w:p w:rsidR="00F50B45" w:rsidRPr="00C973FA" w:rsidRDefault="00F50B45" w:rsidP="00C973FA">
            <w:pPr>
              <w:jc w:val="righ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Общая протяженность сети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</w:p>
        </w:tc>
        <w:tc>
          <w:tcPr>
            <w:tcW w:w="1418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278м.</w:t>
            </w:r>
          </w:p>
        </w:tc>
        <w:tc>
          <w:tcPr>
            <w:tcW w:w="992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793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  <w:tc>
          <w:tcPr>
            <w:tcW w:w="1326" w:type="dxa"/>
          </w:tcPr>
          <w:p w:rsidR="00F50B45" w:rsidRPr="00C973FA" w:rsidRDefault="00F50B45" w:rsidP="00C973FA">
            <w:pPr>
              <w:jc w:val="left"/>
              <w:rPr>
                <w:rFonts w:eastAsia="MS Mincho"/>
                <w:lang w:eastAsia="ru-RU"/>
              </w:rPr>
            </w:pPr>
          </w:p>
        </w:tc>
      </w:tr>
    </w:tbl>
    <w:p w:rsidR="00F50B45" w:rsidRDefault="00F50B45" w:rsidP="008C3E79">
      <w:pPr>
        <w:pStyle w:val="e"/>
      </w:pPr>
      <w:r>
        <w:t>Состояние тепловых сетей по году последнего капитального ремонта согласно предо</w:t>
      </w:r>
      <w:r>
        <w:t>с</w:t>
      </w:r>
      <w:r>
        <w:t>тавленных данных в таблице 3.2</w:t>
      </w:r>
      <w:r w:rsidRPr="008C3E79">
        <w:t>5</w:t>
      </w:r>
      <w:r>
        <w:t xml:space="preserve"> в процентном соотношении хорошо видно на рисунке 1</w:t>
      </w:r>
      <w:r w:rsidRPr="008C3E79">
        <w:t>4</w:t>
      </w:r>
      <w:r>
        <w:t>.</w:t>
      </w:r>
    </w:p>
    <w:p w:rsidR="00F50B45" w:rsidRDefault="00F50B45" w:rsidP="008C3E79">
      <w:pPr>
        <w:pStyle w:val="e"/>
      </w:pPr>
    </w:p>
    <w:p w:rsidR="00F50B45" w:rsidRDefault="00F50B45" w:rsidP="008C3E79">
      <w:pPr>
        <w:pStyle w:val="e"/>
      </w:pPr>
      <w:r w:rsidRPr="004B00A3">
        <w:rPr>
          <w:noProof/>
        </w:rPr>
        <w:object w:dxaOrig="8670" w:dyaOrig="5050">
          <v:shape id="_x0000_i1038" type="#_x0000_t75" style="width:433.5pt;height:252.75pt;visibility:visible" o:ole="">
            <v:imagedata r:id="rId39" o:title=""/>
            <o:lock v:ext="edit" aspectratio="f"/>
          </v:shape>
          <o:OLEObject Type="Embed" ProgID="Excel.Chart.8" ShapeID="_x0000_i1038" DrawAspect="Content" ObjectID="_1480771698" r:id="rId40"/>
        </w:object>
      </w:r>
    </w:p>
    <w:p w:rsidR="00F50B45" w:rsidRDefault="00F50B45" w:rsidP="008C3E7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8C3E79">
      <w:pPr>
        <w:pStyle w:val="e"/>
        <w:tabs>
          <w:tab w:val="left" w:pos="3686"/>
        </w:tabs>
        <w:ind w:firstLine="0"/>
        <w:jc w:val="left"/>
        <w:rPr>
          <w:noProof/>
        </w:rPr>
      </w:pPr>
    </w:p>
    <w:p w:rsidR="00F50B45" w:rsidRDefault="00F50B45" w:rsidP="008C3E79">
      <w:pPr>
        <w:ind w:firstLine="709"/>
        <w:jc w:val="left"/>
        <w:rPr>
          <w:rFonts w:eastAsia="MS Mincho"/>
          <w:lang w:eastAsia="ru-RU"/>
        </w:rPr>
      </w:pPr>
      <w:r w:rsidRPr="00F40E27">
        <w:rPr>
          <w:b/>
          <w:bCs/>
        </w:rPr>
        <w:t xml:space="preserve">Рисунок </w:t>
      </w:r>
      <w:r>
        <w:rPr>
          <w:b/>
          <w:bCs/>
        </w:rPr>
        <w:t>1</w:t>
      </w:r>
      <w:r w:rsidRPr="00B1274D">
        <w:rPr>
          <w:b/>
          <w:bCs/>
        </w:rPr>
        <w:t>4</w:t>
      </w:r>
      <w:r>
        <w:t>. Состояние тепловых сетей по году последнего капитального ремонта</w:t>
      </w:r>
    </w:p>
    <w:p w:rsidR="00F50B45" w:rsidRDefault="00F50B45" w:rsidP="00B97B45">
      <w:pPr>
        <w:ind w:firstLine="709"/>
        <w:jc w:val="left"/>
        <w:rPr>
          <w:rFonts w:eastAsia="MS Mincho"/>
          <w:lang w:eastAsia="ru-RU"/>
        </w:rPr>
      </w:pPr>
    </w:p>
    <w:p w:rsidR="00F50B45" w:rsidRDefault="00F50B45" w:rsidP="0002384E">
      <w:pPr>
        <w:pStyle w:val="Heading2"/>
      </w:pPr>
      <w:bookmarkStart w:id="7" w:name="_Toc356801076"/>
      <w:r>
        <w:t>Зоны действия источников тепловой энергии</w:t>
      </w:r>
      <w:bookmarkEnd w:id="7"/>
    </w:p>
    <w:p w:rsidR="00F50B45" w:rsidRDefault="00F50B45" w:rsidP="00AB6832">
      <w:pPr>
        <w:pStyle w:val="e"/>
        <w:rPr>
          <w:sz w:val="23"/>
          <w:szCs w:val="23"/>
        </w:rPr>
      </w:pPr>
      <w:r>
        <w:rPr>
          <w:sz w:val="23"/>
          <w:szCs w:val="23"/>
        </w:rPr>
        <w:t>На территории п. Нижний Ингаш действует тринадцать источников централизованного т</w:t>
      </w:r>
      <w:r>
        <w:rPr>
          <w:sz w:val="23"/>
          <w:szCs w:val="23"/>
        </w:rPr>
        <w:t>е</w:t>
      </w:r>
      <w:r>
        <w:rPr>
          <w:sz w:val="23"/>
          <w:szCs w:val="23"/>
        </w:rPr>
        <w:t>плоснабжения имеющие наружные сети теплоснабжения. Описание зон действия источников те</w:t>
      </w:r>
      <w:r>
        <w:rPr>
          <w:sz w:val="23"/>
          <w:szCs w:val="23"/>
        </w:rPr>
        <w:t>п</w:t>
      </w:r>
      <w:r>
        <w:rPr>
          <w:sz w:val="23"/>
          <w:szCs w:val="23"/>
        </w:rPr>
        <w:t>лоснабжения с указанием перечня подключенных объектов приведено в табл. 4</w:t>
      </w:r>
    </w:p>
    <w:p w:rsidR="00F50B45" w:rsidRDefault="00F50B45" w:rsidP="00361995">
      <w:pPr>
        <w:pStyle w:val="e"/>
        <w:jc w:val="right"/>
      </w:pPr>
      <w:r>
        <w:rPr>
          <w:sz w:val="23"/>
          <w:szCs w:val="23"/>
        </w:rPr>
        <w:t>Таблица 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73"/>
        <w:gridCol w:w="3913"/>
        <w:gridCol w:w="3866"/>
      </w:tblGrid>
      <w:tr w:rsidR="00F50B45" w:rsidRPr="00C973FA">
        <w:trPr>
          <w:trHeight w:val="340"/>
        </w:trPr>
        <w:tc>
          <w:tcPr>
            <w:tcW w:w="2273" w:type="dxa"/>
          </w:tcPr>
          <w:p w:rsidR="00F50B45" w:rsidRPr="00C973FA" w:rsidRDefault="00F50B45" w:rsidP="00C973FA">
            <w:pPr>
              <w:pStyle w:val="Default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Вид источника те</w:t>
            </w:r>
            <w:r w:rsidRPr="00C973FA">
              <w:rPr>
                <w:sz w:val="23"/>
                <w:szCs w:val="23"/>
              </w:rPr>
              <w:t>п</w:t>
            </w:r>
            <w:r w:rsidRPr="00C973FA">
              <w:rPr>
                <w:sz w:val="23"/>
                <w:szCs w:val="23"/>
              </w:rPr>
              <w:t>лоснабжения</w:t>
            </w:r>
          </w:p>
        </w:tc>
        <w:tc>
          <w:tcPr>
            <w:tcW w:w="7779" w:type="dxa"/>
            <w:gridSpan w:val="2"/>
          </w:tcPr>
          <w:p w:rsidR="00F50B45" w:rsidRPr="00C973FA" w:rsidRDefault="00F50B45" w:rsidP="00C973FA">
            <w:pPr>
              <w:pStyle w:val="Default"/>
              <w:jc w:val="center"/>
              <w:rPr>
                <w:sz w:val="23"/>
                <w:szCs w:val="23"/>
              </w:rPr>
            </w:pPr>
            <w:r w:rsidRPr="00C973FA">
              <w:rPr>
                <w:sz w:val="23"/>
                <w:szCs w:val="23"/>
              </w:rPr>
              <w:t>Зоны действия источников теплоснабжения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 w:val="restart"/>
          </w:tcPr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Котельная №1</w:t>
            </w:r>
          </w:p>
        </w:tc>
        <w:tc>
          <w:tcPr>
            <w:tcW w:w="3913" w:type="dxa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Наименование абонента</w:t>
            </w:r>
          </w:p>
        </w:tc>
        <w:tc>
          <w:tcPr>
            <w:tcW w:w="3866" w:type="dxa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Адрес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Pr="00C973FA" w:rsidRDefault="00F50B45" w:rsidP="00C973FA">
            <w:pPr>
              <w:pStyle w:val="Default"/>
              <w:jc w:val="center"/>
            </w:pPr>
          </w:p>
        </w:tc>
        <w:tc>
          <w:tcPr>
            <w:tcW w:w="3913" w:type="dxa"/>
          </w:tcPr>
          <w:p w:rsidR="00F50B45" w:rsidRPr="00045284" w:rsidRDefault="00F50B45" w:rsidP="00C973FA">
            <w:pPr>
              <w:pStyle w:val="e"/>
              <w:ind w:firstLine="0"/>
              <w:jc w:val="left"/>
            </w:pPr>
            <w:r w:rsidRPr="00045284">
              <w:t>Управление социальной защиты населения Администрации Нижн</w:t>
            </w:r>
            <w:r w:rsidRPr="00045284">
              <w:t>е</w:t>
            </w:r>
            <w:r w:rsidRPr="00045284">
              <w:t>ингашского района</w:t>
            </w:r>
          </w:p>
        </w:tc>
        <w:tc>
          <w:tcPr>
            <w:tcW w:w="3866" w:type="dxa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Красная площадь 44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"Комплексный центр  соц</w:t>
            </w:r>
            <w:r w:rsidRPr="00571EB0">
              <w:t>и</w:t>
            </w:r>
            <w:r w:rsidRPr="00571EB0">
              <w:t>ального обслуживания населения" (здание и гараж)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0"/>
              <w:jc w:val="left"/>
            </w:pPr>
            <w:r>
              <w:t>Красная площадь 44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МБДОУ Нижнеингашский де</w:t>
            </w:r>
            <w:r w:rsidRPr="00571EB0">
              <w:t>т</w:t>
            </w:r>
            <w:r w:rsidRPr="00571EB0">
              <w:t>ский сад №1 «Колокольчик» (зд</w:t>
            </w:r>
            <w:r w:rsidRPr="00571EB0">
              <w:t>а</w:t>
            </w:r>
            <w:r w:rsidRPr="00571EB0">
              <w:t>ние)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0"/>
              <w:jc w:val="left"/>
            </w:pPr>
            <w:r>
              <w:t>Зелёная 23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МБОУ ДОД                "Детский оздоровительно-экологический  центр " (ДОЭЦ)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0"/>
              <w:jc w:val="left"/>
            </w:pPr>
            <w:r>
              <w:t>Пионерский 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культуры "Межпоселен-ческое библиотечное объединение" Нижнеингашского района (райо</w:t>
            </w:r>
            <w:r w:rsidRPr="00571EB0">
              <w:t>н</w:t>
            </w:r>
            <w:r w:rsidRPr="00571EB0">
              <w:t>ная и детская библиотеки)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  <w:r>
              <w:t>Центральный 2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МБУ культуры "Нижнеинга</w:t>
            </w:r>
            <w:r w:rsidRPr="00571EB0">
              <w:t>ш</w:t>
            </w:r>
            <w:r w:rsidRPr="00571EB0">
              <w:t>ский районный краеведческий м</w:t>
            </w:r>
            <w:r w:rsidRPr="00571EB0">
              <w:t>у</w:t>
            </w:r>
            <w:r w:rsidRPr="00571EB0">
              <w:t>зей"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  <w:r>
              <w:t>Центральный 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МКУ "Хозяйственно-эксплуатационный центр "Забота-2" (помещение, гараж)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  <w:r>
              <w:t>Пионерский 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 xml:space="preserve">МБОУ "Нижнеингашский центр образования" (здание)               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31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ЧП Винокурова Магазин Микс</w:t>
            </w:r>
          </w:p>
        </w:tc>
        <w:tc>
          <w:tcPr>
            <w:tcW w:w="3866" w:type="dxa"/>
          </w:tcPr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  <w:r>
              <w:t>Пионерский 8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5"/>
              <w:jc w:val="left"/>
            </w:pPr>
            <w:r w:rsidRPr="00571EB0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29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30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Красная площадь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Пионерский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4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2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571EB0" w:rsidRDefault="00F50B45" w:rsidP="00571EB0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571EB0">
                    <w:rPr>
                      <w:rFonts w:ascii="Arial" w:hAnsi="Arial" w:cs="Arial"/>
                      <w:lang w:eastAsia="ru-RU"/>
                    </w:rPr>
                    <w:t>Центральный</w:t>
                  </w:r>
                  <w:r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571EB0">
                    <w:rPr>
                      <w:rFonts w:ascii="Arial" w:hAnsi="Arial" w:cs="Arial"/>
                      <w:lang w:eastAsia="ru-RU"/>
                    </w:rPr>
                    <w:t>7</w:t>
                  </w:r>
                </w:p>
              </w:tc>
            </w:tr>
          </w:tbl>
          <w:p w:rsidR="00F50B45" w:rsidRPr="00F95C5B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340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ind w:firstLine="284"/>
              <w:jc w:val="center"/>
            </w:pPr>
            <w:r>
              <w:t>Котельная №2</w:t>
            </w: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Служба по надзору за технич</w:t>
            </w:r>
            <w:r w:rsidRPr="00571EB0">
              <w:t>е</w:t>
            </w:r>
            <w:r w:rsidRPr="00571EB0">
              <w:t>ским состоянием самоходных м</w:t>
            </w:r>
            <w:r w:rsidRPr="00571EB0">
              <w:t>а</w:t>
            </w:r>
            <w:r w:rsidRPr="00571EB0">
              <w:t>шин и других видов техники А</w:t>
            </w:r>
            <w:r w:rsidRPr="00571EB0">
              <w:t>д</w:t>
            </w:r>
            <w:r w:rsidRPr="00571EB0">
              <w:t>министрации Красноярского края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8345E7" w:rsidRDefault="00F50B45" w:rsidP="00C973FA">
            <w:pPr>
              <w:pStyle w:val="e"/>
              <w:spacing w:before="0"/>
              <w:ind w:firstLine="176"/>
              <w:jc w:val="left"/>
            </w:pPr>
            <w:r w:rsidRPr="008345E7">
              <w:t>МБУК "Межпоселенческое клу</w:t>
            </w:r>
            <w:r w:rsidRPr="008345E7">
              <w:t>б</w:t>
            </w:r>
            <w:r w:rsidRPr="008345E7">
              <w:t>ное объединение Нижнеингашск</w:t>
            </w:r>
            <w:r w:rsidRPr="008345E7">
              <w:t>о</w:t>
            </w:r>
            <w:r w:rsidRPr="008345E7">
              <w:t>го района " (гараж)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158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Акционерный коммерческий Сберегательный банк РФ (открытое акционерное общество). Канское отделение № 279 Сбербанка России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ГУ Управление пенсионного фонда РФ в Н-Ингашском районе Красноярского края (здание, гараж)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Межрайонная инспекция Фед</w:t>
            </w:r>
            <w:r w:rsidRPr="00571EB0">
              <w:t>е</w:t>
            </w:r>
            <w:r w:rsidRPr="00571EB0">
              <w:t>ральной налоговой службы № 8 по Красноярскому краю (помещение)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Управление Федеральной службы государственной регистрации, к</w:t>
            </w:r>
            <w:r w:rsidRPr="00571EB0">
              <w:t>а</w:t>
            </w:r>
            <w:r w:rsidRPr="00571EB0">
              <w:t>дастра и картографии по Красноя</w:t>
            </w:r>
            <w:r w:rsidRPr="00571EB0">
              <w:t>р</w:t>
            </w:r>
            <w:r w:rsidRPr="00571EB0">
              <w:t>скому краю (помещение)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Филиал №5 (Канский) ГУКРО фонда социального страхования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ФБУ "Кадастровая палата" по Красноярскому краю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Краевое государственное авт</w:t>
            </w:r>
            <w:r w:rsidRPr="00571EB0">
              <w:t>о</w:t>
            </w:r>
            <w:r w:rsidRPr="00571EB0">
              <w:t>номное учреждение " Редакция г</w:t>
            </w:r>
            <w:r w:rsidRPr="00571EB0">
              <w:t>а</w:t>
            </w:r>
            <w:r w:rsidRPr="00571EB0">
              <w:t>зеты "Победа" (здание и гараж)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Территориальный отдел казн</w:t>
            </w:r>
            <w:r w:rsidRPr="00571EB0">
              <w:t>а</w:t>
            </w:r>
            <w:r w:rsidRPr="00571EB0">
              <w:t>чейства Красноярского края по Нижнеингашскому району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Управление образования админ</w:t>
            </w:r>
            <w:r w:rsidRPr="00571EB0">
              <w:t>и</w:t>
            </w:r>
            <w:r w:rsidRPr="00571EB0">
              <w:t>страции Нижнеингашского района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Администрация Нижнеингашск</w:t>
            </w:r>
            <w:r w:rsidRPr="00571EB0">
              <w:t>о</w:t>
            </w:r>
            <w:r w:rsidRPr="00571EB0">
              <w:t>го района (здание  админ-и, гараж, гостиница №  люкс; помещение, архив)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F50B45" w:rsidRPr="00C973FA">
        <w:trPr>
          <w:trHeight w:val="396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  <w:vMerge w:val="restart"/>
          </w:tcPr>
          <w:p w:rsidR="00F50B45" w:rsidRPr="00571EB0" w:rsidRDefault="00F50B45" w:rsidP="00C973FA">
            <w:pPr>
              <w:pStyle w:val="e"/>
              <w:ind w:firstLine="176"/>
              <w:jc w:val="left"/>
            </w:pPr>
            <w:r w:rsidRPr="00571EB0">
              <w:t>Муниципальное казенное учре</w:t>
            </w:r>
            <w:r w:rsidRPr="00571EB0">
              <w:t>ж</w:t>
            </w:r>
            <w:r w:rsidRPr="00571EB0">
              <w:t>дение по ведению бюджетного уч</w:t>
            </w:r>
            <w:r w:rsidRPr="00571EB0">
              <w:t>е</w:t>
            </w:r>
            <w:r w:rsidRPr="00571EB0">
              <w:t>та "Отдел бюджетного учета и пл</w:t>
            </w:r>
            <w:r w:rsidRPr="00571EB0">
              <w:t>а</w:t>
            </w:r>
            <w:r w:rsidRPr="00571EB0">
              <w:t>нирования "</w:t>
            </w:r>
          </w:p>
        </w:tc>
        <w:tc>
          <w:tcPr>
            <w:tcW w:w="3866" w:type="dxa"/>
            <w:vMerge w:val="restart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164</w:t>
            </w:r>
          </w:p>
        </w:tc>
      </w:tr>
      <w:tr w:rsidR="00F50B45" w:rsidRPr="00C973FA">
        <w:trPr>
          <w:trHeight w:val="396"/>
        </w:trPr>
        <w:tc>
          <w:tcPr>
            <w:tcW w:w="2273" w:type="dxa"/>
            <w:vMerge w:val="restart"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  <w:vMerge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</w:p>
        </w:tc>
        <w:tc>
          <w:tcPr>
            <w:tcW w:w="3866" w:type="dxa"/>
            <w:vMerge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</w:p>
        </w:tc>
      </w:tr>
      <w:tr w:rsidR="00F50B45" w:rsidRPr="00C973FA">
        <w:trPr>
          <w:trHeight w:val="748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ind w:firstLine="176"/>
              <w:jc w:val="left"/>
            </w:pPr>
            <w:r w:rsidRPr="00571EB0">
              <w:t>Филиал ФГУП "Ростехинвента-ризация" по Красноярскому краю Нижнеингашское отделение       БТИ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ЧП Бурко Г.И.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Частное предприятие кафе-бар "Сибирь" Бегларян Н.И.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571EB0" w:rsidRDefault="00F50B45" w:rsidP="00C973FA">
            <w:pPr>
              <w:pStyle w:val="e"/>
              <w:spacing w:before="0"/>
              <w:ind w:firstLine="176"/>
              <w:jc w:val="left"/>
            </w:pPr>
            <w:r w:rsidRPr="00571EB0">
              <w:t>Офис (ИП Н.И. Бегларян)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 w:rsidRPr="00571EB0">
              <w:t>ул.Ленина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Фойе (ИП Н.И. Бегларян)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 w:rsidRPr="00571EB0">
              <w:t>ул.Ленина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ИП Бегларян Н.И (гостин)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 w:rsidRPr="00571EB0">
              <w:t>ул. 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Красноярская коллегия адвокатов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ООО    "МИЛК-ЛОДЖИСТИК"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Осипова А.И.  (Парихмахерск)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  <w:r>
              <w:t>Набережная 76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ИП    Дышленок В.Н.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0"/>
              <w:jc w:val="left"/>
            </w:pP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ИП Бегларян Н.И. "Баязет "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0"/>
              <w:jc w:val="left"/>
            </w:pPr>
            <w:r w:rsidRPr="002B2A20">
              <w:t xml:space="preserve">ул. Ленина 166а  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ООО " Электрон-сервис"</w:t>
            </w:r>
          </w:p>
        </w:tc>
        <w:tc>
          <w:tcPr>
            <w:tcW w:w="3866" w:type="dxa"/>
          </w:tcPr>
          <w:p w:rsidR="00F50B45" w:rsidRPr="00C973FA" w:rsidRDefault="00F50B45" w:rsidP="00C973FA">
            <w:pPr>
              <w:pStyle w:val="e"/>
              <w:spacing w:before="0"/>
              <w:ind w:firstLine="0"/>
              <w:jc w:val="left"/>
              <w:rPr>
                <w:sz w:val="20"/>
                <w:szCs w:val="20"/>
              </w:rPr>
            </w:pPr>
            <w:r w:rsidRPr="00571EB0">
              <w:t>ул.Ленина 166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  <w:tcBorders>
              <w:top w:val="nil"/>
            </w:tcBorders>
          </w:tcPr>
          <w:p w:rsidR="00F50B45" w:rsidRDefault="00F50B45" w:rsidP="00C973FA">
            <w:pPr>
              <w:pStyle w:val="e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D15EAB" w:rsidRDefault="00F50B45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74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D15EAB" w:rsidRDefault="00F50B45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76 б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D15EAB" w:rsidRDefault="00F50B45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76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</w:tcBorders>
                  <w:shd w:val="clear" w:color="000000" w:fill="FFFFFF"/>
                  <w:noWrap/>
                  <w:vAlign w:val="bottom"/>
                </w:tcPr>
                <w:p w:rsidR="00F50B45" w:rsidRPr="00D15EAB" w:rsidRDefault="00F50B45" w:rsidP="00D15EAB">
                  <w:pPr>
                    <w:jc w:val="left"/>
                    <w:rPr>
                      <w:rFonts w:ascii="Arial" w:hAnsi="Arial" w:cs="Arial"/>
                      <w:lang w:eastAsia="ru-RU"/>
                    </w:rPr>
                  </w:pPr>
                  <w:r w:rsidRPr="00D15EAB">
                    <w:rPr>
                      <w:rFonts w:ascii="Arial" w:hAnsi="Arial" w:cs="Arial"/>
                      <w:lang w:eastAsia="ru-RU"/>
                    </w:rPr>
                    <w:t>Набережная</w:t>
                  </w:r>
                  <w:r w:rsidRPr="002B2A20">
                    <w:rPr>
                      <w:rFonts w:ascii="Arial" w:hAnsi="Arial" w:cs="Arial"/>
                      <w:lang w:eastAsia="ru-RU"/>
                    </w:rPr>
                    <w:t xml:space="preserve"> </w:t>
                  </w:r>
                  <w:r w:rsidRPr="00D15EAB">
                    <w:rPr>
                      <w:rFonts w:ascii="Arial" w:hAnsi="Arial" w:cs="Arial"/>
                      <w:lang w:eastAsia="ru-RU"/>
                    </w:rPr>
                    <w:t>78</w:t>
                  </w:r>
                </w:p>
              </w:tc>
            </w:tr>
          </w:tbl>
          <w:p w:rsidR="00F50B45" w:rsidRPr="00C973FA" w:rsidRDefault="00F50B45" w:rsidP="00C973FA">
            <w:pPr>
              <w:pStyle w:val="e"/>
              <w:spacing w:before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F50B45" w:rsidRPr="00C973FA">
        <w:trPr>
          <w:trHeight w:val="340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  <w:r>
              <w:t>Котельная №3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ОАО  " РЭУ" Иркутский" (КЭЧ) (здание и гараж)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Центральный 9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МБОУ Нижнеингашская средняя общеобразовательная школа №1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Зелёная9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МБОУ ДОД "Детско-юношеская спортивная школа     "Темп"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24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МБУ здравоохранения "Нижнеи</w:t>
            </w:r>
            <w:r w:rsidRPr="00C973FA">
              <w:t>н</w:t>
            </w:r>
            <w:r w:rsidRPr="00C973FA">
              <w:t>гашская  центральная районная больница» (Здание и гараж ЦГСН)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Зелёная 25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МБУ культуры "Межпоселенческое клубное объединение Нижнеи</w:t>
            </w:r>
            <w:r w:rsidRPr="00C973FA">
              <w:t>н</w:t>
            </w:r>
            <w:r w:rsidRPr="00C973FA">
              <w:t>гашского района",    (РДК, подвал)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Зелёная 18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Администрация посёлка (гараж)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 w:rsidRPr="002B2A20">
              <w:t>ул. Красная площадь  №28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ИП Смольский Р.В. (фотография "Кодак")</w:t>
            </w:r>
          </w:p>
        </w:tc>
        <w:tc>
          <w:tcPr>
            <w:tcW w:w="3866" w:type="dxa"/>
          </w:tcPr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  <w:r>
              <w:t>Зелёная 18</w:t>
            </w:r>
          </w:p>
        </w:tc>
      </w:tr>
      <w:tr w:rsidR="00F50B45" w:rsidRPr="00C973FA">
        <w:trPr>
          <w:trHeight w:val="34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284"/>
              <w:jc w:val="center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16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Зеленая 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Коммунальный 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Красная площадь 20</w:t>
                  </w:r>
                </w:p>
              </w:tc>
            </w:tr>
            <w:tr w:rsidR="00F50B45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2B2A20" w:rsidRDefault="00F50B45" w:rsidP="002B2A20">
                  <w:pPr>
                    <w:jc w:val="left"/>
                    <w:rPr>
                      <w:lang w:eastAsia="ru-RU"/>
                    </w:rPr>
                  </w:pPr>
                  <w:r w:rsidRPr="002B2A20">
                    <w:rPr>
                      <w:lang w:eastAsia="ru-RU"/>
                    </w:rPr>
                    <w:t>Красная площадь 24</w:t>
                  </w:r>
                </w:p>
              </w:tc>
            </w:tr>
          </w:tbl>
          <w:p w:rsidR="00F50B45" w:rsidRPr="002B2A20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10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tabs>
                <w:tab w:val="left" w:pos="426"/>
              </w:tabs>
              <w:spacing w:before="0"/>
              <w:ind w:firstLine="426"/>
            </w:pPr>
            <w:r>
              <w:t>Котельная №4</w:t>
            </w:r>
          </w:p>
        </w:tc>
        <w:tc>
          <w:tcPr>
            <w:tcW w:w="3913" w:type="dxa"/>
          </w:tcPr>
          <w:p w:rsidR="00F50B45" w:rsidRPr="009A198F" w:rsidRDefault="00F50B45" w:rsidP="00C973FA">
            <w:pPr>
              <w:pStyle w:val="e"/>
              <w:spacing w:before="0"/>
              <w:ind w:firstLine="176"/>
              <w:jc w:val="left"/>
            </w:pPr>
            <w:r w:rsidRPr="009A198F">
              <w:t>МБДОУ Нижнеингашский  де</w:t>
            </w:r>
            <w:r w:rsidRPr="009A198F">
              <w:t>т</w:t>
            </w:r>
            <w:r w:rsidRPr="009A198F">
              <w:t>ский сад №2 «Сказка» (здание)</w:t>
            </w:r>
          </w:p>
        </w:tc>
        <w:tc>
          <w:tcPr>
            <w:tcW w:w="3866" w:type="dxa"/>
          </w:tcPr>
          <w:p w:rsidR="00F50B45" w:rsidRPr="009A198F" w:rsidRDefault="00F50B45" w:rsidP="00C973FA">
            <w:pPr>
              <w:pStyle w:val="e"/>
              <w:spacing w:before="0"/>
              <w:ind w:firstLine="175"/>
              <w:jc w:val="left"/>
            </w:pPr>
            <w:r>
              <w:t>Набережная 16а</w:t>
            </w:r>
          </w:p>
        </w:tc>
      </w:tr>
      <w:tr w:rsidR="00F50B45" w:rsidRPr="00C973FA">
        <w:trPr>
          <w:trHeight w:val="210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tabs>
                <w:tab w:val="left" w:pos="426"/>
              </w:tabs>
              <w:spacing w:before="0"/>
              <w:ind w:firstLine="426"/>
              <w:jc w:val="center"/>
            </w:pPr>
          </w:p>
        </w:tc>
        <w:tc>
          <w:tcPr>
            <w:tcW w:w="3913" w:type="dxa"/>
          </w:tcPr>
          <w:p w:rsidR="00F50B45" w:rsidRPr="009A198F" w:rsidRDefault="00F50B45" w:rsidP="00C973FA">
            <w:pPr>
              <w:pStyle w:val="e"/>
              <w:spacing w:before="0"/>
              <w:ind w:firstLine="176"/>
              <w:jc w:val="left"/>
            </w:pPr>
            <w:r w:rsidRPr="009A198F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Ленина 250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16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Набережная 18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11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14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198F" w:rsidRDefault="00F50B45" w:rsidP="009A198F">
                  <w:pPr>
                    <w:jc w:val="left"/>
                    <w:rPr>
                      <w:lang w:eastAsia="ru-RU"/>
                    </w:rPr>
                  </w:pPr>
                  <w:r w:rsidRPr="009A198F">
                    <w:rPr>
                      <w:lang w:eastAsia="ru-RU"/>
                    </w:rPr>
                    <w:t>Таёжная 9</w:t>
                  </w:r>
                </w:p>
              </w:tc>
            </w:tr>
          </w:tbl>
          <w:p w:rsidR="00F50B45" w:rsidRPr="009A198F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430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Управление судебного департ</w:t>
            </w:r>
            <w:r w:rsidRPr="00800CCE">
              <w:t>а</w:t>
            </w:r>
            <w:r w:rsidRPr="00800CCE">
              <w:t>мента в Красноярском крае (зд</w:t>
            </w:r>
            <w:r w:rsidRPr="00800CCE">
              <w:t>а</w:t>
            </w:r>
            <w:r w:rsidRPr="00800CCE">
              <w:t>ние)</w:t>
            </w:r>
          </w:p>
        </w:tc>
        <w:tc>
          <w:tcPr>
            <w:tcW w:w="3866" w:type="dxa"/>
          </w:tcPr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218</w:t>
            </w:r>
          </w:p>
        </w:tc>
      </w:tr>
      <w:tr w:rsidR="00F50B45" w:rsidRPr="00C973FA">
        <w:trPr>
          <w:trHeight w:val="411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МБОУ ДОД "Нижнеингашская школа искусств"</w:t>
            </w:r>
          </w:p>
        </w:tc>
        <w:tc>
          <w:tcPr>
            <w:tcW w:w="3866" w:type="dxa"/>
          </w:tcPr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  <w:r>
              <w:t>Музыкальный 2</w:t>
            </w:r>
          </w:p>
        </w:tc>
      </w:tr>
      <w:tr w:rsidR="00F50B45" w:rsidRPr="00C973FA">
        <w:trPr>
          <w:trHeight w:val="355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МКУ "Хозяйственно-эксплуатационный центр "Забота-2" (Гараж на территор. ООО "Ниж.ком.комп.")</w:t>
            </w:r>
          </w:p>
        </w:tc>
        <w:tc>
          <w:tcPr>
            <w:tcW w:w="3866" w:type="dxa"/>
          </w:tcPr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216</w:t>
            </w:r>
          </w:p>
        </w:tc>
      </w:tr>
      <w:tr w:rsidR="00F50B45" w:rsidRPr="00C973FA">
        <w:trPr>
          <w:trHeight w:val="168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ООО «Нижнеингашский комм</w:t>
            </w:r>
            <w:r w:rsidRPr="00800CCE">
              <w:t>у</w:t>
            </w:r>
            <w:r w:rsidRPr="00800CCE">
              <w:t>нальный комплекс" (адм. Здание, гаражи, склад)</w:t>
            </w:r>
          </w:p>
        </w:tc>
        <w:tc>
          <w:tcPr>
            <w:tcW w:w="3866" w:type="dxa"/>
          </w:tcPr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216</w:t>
            </w:r>
          </w:p>
        </w:tc>
      </w:tr>
      <w:tr w:rsidR="00F50B45" w:rsidRPr="00C973FA">
        <w:trPr>
          <w:trHeight w:val="168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ИП Фауст В.А. (мебельный цех)</w:t>
            </w:r>
          </w:p>
        </w:tc>
        <w:tc>
          <w:tcPr>
            <w:tcW w:w="3866" w:type="dxa"/>
          </w:tcPr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216а</w:t>
            </w:r>
          </w:p>
        </w:tc>
      </w:tr>
      <w:tr w:rsidR="00F50B45" w:rsidRPr="00C973FA">
        <w:trPr>
          <w:trHeight w:val="168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3913" w:type="dxa"/>
          </w:tcPr>
          <w:p w:rsidR="00F50B45" w:rsidRPr="00800CCE" w:rsidRDefault="00F50B45" w:rsidP="00C973FA">
            <w:pPr>
              <w:pStyle w:val="e"/>
              <w:ind w:firstLine="176"/>
              <w:jc w:val="left"/>
            </w:pPr>
            <w:r w:rsidRPr="00800CCE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1860"/>
              <w:gridCol w:w="178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gridSpan w:val="2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Ленина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214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Ленина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220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Музыкальный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21 а</w:t>
                  </w:r>
                </w:p>
              </w:tc>
            </w:tr>
            <w:tr w:rsidR="00F50B45" w:rsidRPr="00C973FA">
              <w:trPr>
                <w:trHeight w:val="252"/>
              </w:trPr>
              <w:tc>
                <w:tcPr>
                  <w:tcW w:w="186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38</w:t>
                  </w:r>
                </w:p>
              </w:tc>
            </w:tr>
            <w:tr w:rsidR="00F50B45" w:rsidRPr="00C973FA">
              <w:trPr>
                <w:trHeight w:val="281"/>
              </w:trPr>
              <w:tc>
                <w:tcPr>
                  <w:tcW w:w="18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Набережная</w:t>
                  </w:r>
                  <w:r>
                    <w:rPr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40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gridSpan w:val="2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5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6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800CCE" w:rsidRDefault="00F50B45" w:rsidP="00800CCE">
                  <w:pPr>
                    <w:jc w:val="left"/>
                    <w:rPr>
                      <w:lang w:eastAsia="ru-RU"/>
                    </w:rPr>
                  </w:pPr>
                  <w:r w:rsidRPr="00800CCE">
                    <w:rPr>
                      <w:lang w:eastAsia="ru-RU"/>
                    </w:rPr>
                    <w:t>Победы</w:t>
                  </w:r>
                  <w:r>
                    <w:rPr>
                      <w:lang w:eastAsia="ru-RU"/>
                    </w:rPr>
                    <w:t xml:space="preserve"> </w:t>
                  </w:r>
                  <w:r w:rsidRPr="00800CCE">
                    <w:rPr>
                      <w:lang w:eastAsia="ru-RU"/>
                    </w:rPr>
                    <w:t>8</w:t>
                  </w:r>
                </w:p>
              </w:tc>
            </w:tr>
          </w:tbl>
          <w:p w:rsidR="00F50B45" w:rsidRPr="00800CCE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№6</w:t>
            </w:r>
          </w:p>
        </w:tc>
        <w:tc>
          <w:tcPr>
            <w:tcW w:w="3913" w:type="dxa"/>
          </w:tcPr>
          <w:p w:rsidR="00F50B45" w:rsidRPr="00045284" w:rsidRDefault="00F50B45" w:rsidP="00C973FA">
            <w:pPr>
              <w:pStyle w:val="e"/>
              <w:spacing w:before="0"/>
              <w:ind w:firstLine="176"/>
              <w:jc w:val="left"/>
            </w:pPr>
            <w:r w:rsidRPr="00045284">
              <w:t>МКУ "Хозяйственно-эксплуатационный центр "Забота-2" (гараж РСУ)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Кирова 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045284" w:rsidRDefault="00F50B45" w:rsidP="00C973FA">
            <w:pPr>
              <w:pStyle w:val="e"/>
              <w:spacing w:before="0"/>
              <w:ind w:firstLine="176"/>
              <w:jc w:val="left"/>
            </w:pPr>
            <w:r w:rsidRPr="00045284">
              <w:t>Государственное предприятие Красноярского края "Иланское АТП"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Кирова 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045284" w:rsidRDefault="00F50B45" w:rsidP="00C973FA">
            <w:pPr>
              <w:pStyle w:val="e"/>
              <w:spacing w:before="0"/>
              <w:ind w:firstLine="176"/>
              <w:jc w:val="left"/>
            </w:pPr>
            <w:r w:rsidRPr="00045284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Кирова 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Кирова 1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10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3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045284" w:rsidRDefault="00F50B45" w:rsidP="00045284">
                  <w:pPr>
                    <w:jc w:val="left"/>
                    <w:rPr>
                      <w:lang w:eastAsia="ru-RU"/>
                    </w:rPr>
                  </w:pPr>
                  <w:r w:rsidRPr="00045284">
                    <w:rPr>
                      <w:lang w:eastAsia="ru-RU"/>
                    </w:rPr>
                    <w:t>Стахановская 8</w:t>
                  </w:r>
                </w:p>
              </w:tc>
            </w:tr>
          </w:tbl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  <w:vMerge w:val="restart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№7</w:t>
            </w: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МБУ "Многопрофильный мол</w:t>
            </w:r>
            <w:r w:rsidRPr="00152FB3">
              <w:t>о</w:t>
            </w:r>
            <w:r w:rsidRPr="00152FB3">
              <w:t>дежный центр "Галактика" Нижн</w:t>
            </w:r>
            <w:r w:rsidRPr="00152FB3">
              <w:t>е</w:t>
            </w:r>
            <w:r w:rsidRPr="00152FB3">
              <w:t>ингашского района "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162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F50B45" w:rsidRPr="009B6DCE" w:rsidRDefault="00F50B45" w:rsidP="00C973FA">
            <w:pPr>
              <w:pStyle w:val="e"/>
              <w:spacing w:before="0"/>
              <w:ind w:firstLine="176"/>
              <w:jc w:val="left"/>
            </w:pPr>
            <w:r w:rsidRPr="009B6DCE">
              <w:t>Отдел Министерства внутренних дел Российской Федерации по Нижнеингашскому району (адм</w:t>
            </w:r>
            <w:r w:rsidRPr="009B6DCE">
              <w:t>и</w:t>
            </w:r>
            <w:r w:rsidRPr="009B6DCE">
              <w:t>нистративное здание, гараж, ИВС, тир)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156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Политическая партия "Единая Россия"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Красноярское региональное (краевое) отделение политической партии " Коммунистическая партия РФ" Здание  (пос. администрации)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  <w:ind w:firstLine="0"/>
            </w:pP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Администрация  поселка Нижний Ингаш (здание, подвал, гараж)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Центральная районная аптека №17 ОСБ №2442 г.Иланский (зд</w:t>
            </w:r>
            <w:r w:rsidRPr="00152FB3">
              <w:t>а</w:t>
            </w:r>
            <w:r w:rsidRPr="00152FB3">
              <w:t>ние, гараж)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ООО " Сибэнергомонтаж"</w:t>
            </w:r>
          </w:p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(здание  (пос. администрации)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ФЛ Белоусовой И.П.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  <w:vMerge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 xml:space="preserve">Нейберт А.В. </w:t>
            </w:r>
          </w:p>
          <w:p w:rsidR="00F50B45" w:rsidRPr="00C973FA" w:rsidRDefault="00F50B45" w:rsidP="00C973FA">
            <w:pPr>
              <w:jc w:val="left"/>
            </w:pPr>
            <w:r w:rsidRPr="00C973FA">
              <w:t>"Ди-Анна"</w:t>
            </w:r>
          </w:p>
          <w:p w:rsidR="00F50B45" w:rsidRPr="00152FB3" w:rsidRDefault="00F50B45" w:rsidP="00C973FA">
            <w:pPr>
              <w:pStyle w:val="e"/>
              <w:spacing w:before="0"/>
              <w:ind w:firstLine="176"/>
              <w:jc w:val="left"/>
            </w:pPr>
            <w:r w:rsidRPr="00152FB3">
              <w:t>(парикмахерская)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162а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 xml:space="preserve">Котельная </w:t>
            </w:r>
          </w:p>
          <w:p w:rsidR="00F50B45" w:rsidRDefault="00F50B45" w:rsidP="00C973FA">
            <w:pPr>
              <w:pStyle w:val="e"/>
              <w:spacing w:before="0"/>
              <w:ind w:firstLine="0"/>
            </w:pPr>
            <w:r>
              <w:t>«Краслаг»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25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29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56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Северная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62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39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Центральная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45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152FB3" w:rsidRDefault="00F50B45" w:rsidP="00152FB3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Школьный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52FB3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</w:tr>
          </w:tbl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№9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МБОУ  Нижнеингашская средняя общеобразовательная  школа №2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Новая 2б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left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Новая 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Новая 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Строительная 15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Учительская 33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19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20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B6DCE" w:rsidRDefault="00F50B45" w:rsidP="009B6DCE">
                  <w:pPr>
                    <w:jc w:val="left"/>
                    <w:rPr>
                      <w:lang w:eastAsia="ru-RU"/>
                    </w:rPr>
                  </w:pPr>
                  <w:r w:rsidRPr="009B6DCE">
                    <w:rPr>
                      <w:lang w:eastAsia="ru-RU"/>
                    </w:rPr>
                    <w:t>Южная 21</w:t>
                  </w:r>
                </w:p>
              </w:tc>
            </w:tr>
          </w:tbl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ЦК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Филиал Федерального Государс</w:t>
            </w:r>
            <w:r w:rsidRPr="00C973FA">
              <w:t>т</w:t>
            </w:r>
            <w:r w:rsidRPr="00C973FA">
              <w:t>венного Унитарного Предприятия "Российская телевизионная и р</w:t>
            </w:r>
            <w:r w:rsidRPr="00C973FA">
              <w:t>а</w:t>
            </w:r>
            <w:r w:rsidRPr="00C973FA">
              <w:t>диовещательная сеть" филиал Красноярский краевой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Набережная 82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ГУОВО при МУВД " Канское" (о</w:t>
            </w:r>
            <w:r w:rsidRPr="00C973FA">
              <w:t>х</w:t>
            </w:r>
            <w:r w:rsidRPr="00C973FA">
              <w:t>рана)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182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Краевое государственное казенное учреждение "Центр занятости н</w:t>
            </w:r>
            <w:r w:rsidRPr="00C973FA">
              <w:t>а</w:t>
            </w:r>
            <w:r w:rsidRPr="00C973FA">
              <w:t>селения Нижнеингашского района"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91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МБДОУ Нижнеингашский  детский сад №3 «Ромашка» (здание)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73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МБОУ ДОД "Детско- юношеский  центр" (ДЮЦ)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83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МБОУ "Нижнеингашский центр образования" (гараж, столярный цех)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31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ЗАО КБ " Кедр " г.Красноярск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Центральный 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ООО "Виола"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Центральный 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Восточно-Сибирский филиал ОАО АКБ "РОСБАНК"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91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ОАО "Ингашское"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ЧП Себельдин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Шендеров Г.И.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Устиновича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магазин "Фортуна"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ЧП        Капустинская Г.В. (маг. «Визит», гараж)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Банный 1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ООО "Производственно-строительная компания "Единство"</w:t>
            </w:r>
          </w:p>
        </w:tc>
        <w:tc>
          <w:tcPr>
            <w:tcW w:w="3866" w:type="dxa"/>
          </w:tcPr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  <w:r>
              <w:t>Красная площадь 67б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75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Больничный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Больничный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Восточная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Зеленая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Зеленая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67а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Красная площадь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134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148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186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192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206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 xml:space="preserve">20 а 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22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24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26 а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41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43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45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87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89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94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96</w:t>
                  </w:r>
                </w:p>
              </w:tc>
            </w:tr>
            <w:tr w:rsidR="00F50B45" w:rsidRPr="00C973FA">
              <w:trPr>
                <w:trHeight w:val="270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Ленина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Набережная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15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16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19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21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23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25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28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38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40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5 а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6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7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Устиновича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9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Мостовой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000000" w:fill="FFFFFF"/>
                  <w:noWrap/>
                  <w:vAlign w:val="bottom"/>
                </w:tcPr>
                <w:p w:rsidR="00F50B45" w:rsidRPr="009A7858" w:rsidRDefault="00F50B45" w:rsidP="00365A69">
                  <w:pPr>
                    <w:jc w:val="left"/>
                    <w:rPr>
                      <w:lang w:eastAsia="ru-RU"/>
                    </w:rPr>
                  </w:pPr>
                  <w:r w:rsidRPr="009A7858">
                    <w:rPr>
                      <w:lang w:eastAsia="ru-RU"/>
                    </w:rPr>
                    <w:t>Мостовой</w:t>
                  </w:r>
                  <w:r w:rsidRPr="00365A69">
                    <w:rPr>
                      <w:lang w:eastAsia="ru-RU"/>
                    </w:rPr>
                    <w:t xml:space="preserve"> </w:t>
                  </w:r>
                  <w:r w:rsidRPr="009A7858">
                    <w:rPr>
                      <w:lang w:eastAsia="ru-RU"/>
                    </w:rPr>
                    <w:t>8А</w:t>
                  </w:r>
                </w:p>
              </w:tc>
            </w:tr>
          </w:tbl>
          <w:p w:rsidR="00F50B45" w:rsidRPr="00365A69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«СХТ»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ООО «Красэкспортлес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Л.Шевцовой 6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jc w:val="center"/>
            </w:pPr>
            <w:r w:rsidRPr="00C973FA">
              <w:t>Жилые дома</w:t>
            </w:r>
          </w:p>
        </w:tc>
        <w:tc>
          <w:tcPr>
            <w:tcW w:w="3866" w:type="dxa"/>
          </w:tcPr>
          <w:tbl>
            <w:tblPr>
              <w:tblW w:w="3640" w:type="dxa"/>
              <w:tblLook w:val="00A0"/>
            </w:tblPr>
            <w:tblGrid>
              <w:gridCol w:w="3640"/>
            </w:tblGrid>
            <w:tr w:rsidR="00F50B45" w:rsidRPr="00C973FA">
              <w:trPr>
                <w:trHeight w:val="360"/>
              </w:trPr>
              <w:tc>
                <w:tcPr>
                  <w:tcW w:w="3640" w:type="dxa"/>
                  <w:tcBorders>
                    <w:top w:val="single" w:sz="8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Л.Шевцова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Л.Шевцова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8 б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16 б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</w:tr>
            <w:tr w:rsidR="00F50B45" w:rsidRPr="00C973FA">
              <w:trPr>
                <w:trHeight w:val="255"/>
              </w:trPr>
              <w:tc>
                <w:tcPr>
                  <w:tcW w:w="364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F50B45" w:rsidRPr="00195FA6" w:rsidRDefault="00F50B45" w:rsidP="00195FA6">
                  <w:pPr>
                    <w:jc w:val="left"/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</w:pP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Октябрьская</w:t>
                  </w:r>
                  <w:r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195FA6">
                    <w:rPr>
                      <w:rFonts w:ascii="Arial" w:hAnsi="Arial" w:cs="Arial"/>
                      <w:sz w:val="20"/>
                      <w:szCs w:val="20"/>
                      <w:lang w:eastAsia="ru-RU"/>
                    </w:rPr>
                    <w:t>26</w:t>
                  </w:r>
                </w:p>
              </w:tc>
            </w:tr>
          </w:tbl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№1 ЦРБ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Административный корпус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55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Административный корпус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Поликлиника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Хирургическое отделение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Гинекологическое отделение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Акушерское отделение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5"/>
                <w:sz w:val="22"/>
                <w:szCs w:val="22"/>
              </w:rPr>
              <w:t>Инфекционное отделение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Гараж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Столярка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  <w:ind w:firstLine="0"/>
            </w:pPr>
            <w:r>
              <w:t>Котельная №2 ЦРБ</w:t>
            </w: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Поликлиника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  <w:r>
              <w:t>Ленина 80</w:t>
            </w: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Терапевтическое отделение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pacing w:val="-4"/>
                <w:sz w:val="22"/>
                <w:szCs w:val="22"/>
              </w:rPr>
              <w:t>Хозяйственный корпус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Гараж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Переход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  <w:tr w:rsidR="00F50B45" w:rsidRPr="00C973FA">
        <w:trPr>
          <w:trHeight w:val="227"/>
        </w:trPr>
        <w:tc>
          <w:tcPr>
            <w:tcW w:w="2273" w:type="dxa"/>
          </w:tcPr>
          <w:p w:rsidR="00F50B45" w:rsidRDefault="00F50B45" w:rsidP="00C973FA">
            <w:pPr>
              <w:pStyle w:val="e"/>
              <w:spacing w:before="0"/>
            </w:pPr>
          </w:p>
        </w:tc>
        <w:tc>
          <w:tcPr>
            <w:tcW w:w="3913" w:type="dxa"/>
          </w:tcPr>
          <w:p w:rsidR="00F50B45" w:rsidRPr="00C973FA" w:rsidRDefault="00F50B45" w:rsidP="00C973FA">
            <w:pPr>
              <w:shd w:val="clear" w:color="auto" w:fill="FFFFFF"/>
            </w:pPr>
            <w:r w:rsidRPr="00C973FA">
              <w:rPr>
                <w:sz w:val="22"/>
                <w:szCs w:val="22"/>
              </w:rPr>
              <w:t>ЦТП</w:t>
            </w:r>
          </w:p>
        </w:tc>
        <w:tc>
          <w:tcPr>
            <w:tcW w:w="3866" w:type="dxa"/>
          </w:tcPr>
          <w:p w:rsidR="00F50B45" w:rsidRPr="007A085C" w:rsidRDefault="00F50B45" w:rsidP="00C973FA">
            <w:pPr>
              <w:pStyle w:val="e"/>
              <w:spacing w:before="0"/>
              <w:ind w:firstLine="175"/>
              <w:jc w:val="left"/>
            </w:pPr>
          </w:p>
        </w:tc>
      </w:tr>
    </w:tbl>
    <w:p w:rsidR="00F50B45" w:rsidRDefault="00F50B45" w:rsidP="00C5189B">
      <w:pPr>
        <w:pStyle w:val="e"/>
        <w:spacing w:before="0"/>
        <w:ind w:firstLine="0"/>
      </w:pPr>
    </w:p>
    <w:p w:rsidR="00F50B45" w:rsidRDefault="00F50B45" w:rsidP="00A2445C">
      <w:pPr>
        <w:pStyle w:val="Heading2"/>
      </w:pPr>
      <w:bookmarkStart w:id="8" w:name="_Toc356801077"/>
      <w:r w:rsidRPr="0002384E">
        <w:t>Тепловые нагрузки потребителей тепловой энергии, групп потребителей</w:t>
      </w:r>
      <w:r>
        <w:t xml:space="preserve"> тепловой энергии в зонах действия источников тепловой энергии</w:t>
      </w:r>
      <w:bookmarkEnd w:id="8"/>
    </w:p>
    <w:p w:rsidR="00F50B45" w:rsidRPr="00A2445C" w:rsidRDefault="00F50B45" w:rsidP="00A2445C">
      <w:pPr>
        <w:autoSpaceDE w:val="0"/>
        <w:autoSpaceDN w:val="0"/>
        <w:adjustRightInd w:val="0"/>
        <w:ind w:firstLine="709"/>
        <w:jc w:val="left"/>
      </w:pPr>
      <w:r w:rsidRPr="00F40E27">
        <w:t xml:space="preserve">Схема </w:t>
      </w:r>
      <w:r>
        <w:t>административного деления поселка Приморск</w:t>
      </w:r>
      <w:r w:rsidRPr="00F40E27">
        <w:t xml:space="preserve"> с указанием расчетных элементов территориального деления (кадастровых кварталов) приведена  </w:t>
      </w:r>
      <w:r w:rsidRPr="001F46A2">
        <w:t>в Приложении Г.</w:t>
      </w:r>
    </w:p>
    <w:p w:rsidR="00F50B45" w:rsidRDefault="00F50B45" w:rsidP="00975FDB">
      <w:pPr>
        <w:pStyle w:val="Heading3"/>
        <w:tabs>
          <w:tab w:val="clear" w:pos="1304"/>
        </w:tabs>
        <w:ind w:left="709"/>
      </w:pPr>
      <w:r>
        <w:t>Значения потребления тепловой энергии в расчетных элементах территориального деления при расчетных температурах наружного воздуха</w:t>
      </w:r>
    </w:p>
    <w:p w:rsidR="00F50B45" w:rsidRDefault="00F50B45" w:rsidP="00A2445C">
      <w:pPr>
        <w:pStyle w:val="e"/>
        <w:jc w:val="right"/>
      </w:pPr>
      <w:r>
        <w:t>Таблица 5.1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2126"/>
        <w:gridCol w:w="2410"/>
        <w:gridCol w:w="1559"/>
        <w:gridCol w:w="1418"/>
      </w:tblGrid>
      <w:tr w:rsidR="00F50B45" w:rsidRPr="00C973FA">
        <w:trPr>
          <w:trHeight w:val="576"/>
        </w:trPr>
        <w:tc>
          <w:tcPr>
            <w:tcW w:w="2410" w:type="dxa"/>
            <w:vMerge w:val="restart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>Элемент территор</w:t>
            </w:r>
            <w:r w:rsidRPr="00D33A4A">
              <w:t>и</w:t>
            </w:r>
            <w:r w:rsidRPr="00D33A4A">
              <w:t>ального деления (к</w:t>
            </w:r>
            <w:r w:rsidRPr="00D33A4A">
              <w:t>а</w:t>
            </w:r>
            <w:r w:rsidRPr="00D33A4A">
              <w:t>дастровые участки)</w:t>
            </w:r>
          </w:p>
        </w:tc>
        <w:tc>
          <w:tcPr>
            <w:tcW w:w="2126" w:type="dxa"/>
            <w:vMerge w:val="restart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>Количество          потребителей</w:t>
            </w:r>
          </w:p>
        </w:tc>
        <w:tc>
          <w:tcPr>
            <w:tcW w:w="5387" w:type="dxa"/>
            <w:gridSpan w:val="3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 xml:space="preserve">Значение потребления тепловой энергии, </w:t>
            </w:r>
          </w:p>
        </w:tc>
      </w:tr>
      <w:tr w:rsidR="00F50B45" w:rsidRPr="00C973FA">
        <w:trPr>
          <w:trHeight w:val="938"/>
        </w:trPr>
        <w:tc>
          <w:tcPr>
            <w:tcW w:w="2410" w:type="dxa"/>
            <w:vMerge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2126" w:type="dxa"/>
            <w:vMerge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>при расчетной те</w:t>
            </w:r>
            <w:r w:rsidRPr="00D33A4A">
              <w:t>м</w:t>
            </w:r>
            <w:r w:rsidRPr="00D33A4A">
              <w:t>пературе  наружного  воздуха, Гкал/час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>за отоп</w:t>
            </w:r>
            <w:r w:rsidRPr="00D33A4A">
              <w:t>и</w:t>
            </w:r>
            <w:r w:rsidRPr="00D33A4A">
              <w:t>тельный   период, Гкал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 w:rsidRPr="00D33A4A">
              <w:t>за год, Гкал</w:t>
            </w:r>
          </w:p>
          <w:p w:rsidR="00F50B45" w:rsidRPr="00D33A4A" w:rsidRDefault="00F50B45" w:rsidP="00C973FA">
            <w:pPr>
              <w:pStyle w:val="e"/>
              <w:ind w:firstLine="0"/>
              <w:jc w:val="center"/>
            </w:pP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№1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№2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1574,64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1574,64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№3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47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3067,58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3067,58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№4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9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№5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19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1166,4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№6</w:t>
            </w:r>
          </w:p>
        </w:tc>
        <w:tc>
          <w:tcPr>
            <w:tcW w:w="2126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10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559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664,848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664,848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№7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38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0,41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2391,12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2391,12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Краслаг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21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524,88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524,88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№9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14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1749,6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1749,6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ЦК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100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8748,0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8748,0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СХТ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11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583,2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583,2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№1 ЦРБ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174,96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174,96</w:t>
            </w:r>
          </w:p>
        </w:tc>
      </w:tr>
      <w:tr w:rsidR="00F50B45" w:rsidRPr="00C973FA"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Котельная №2 ЦРБ</w:t>
            </w:r>
          </w:p>
        </w:tc>
        <w:tc>
          <w:tcPr>
            <w:tcW w:w="2126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410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55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233,28</w:t>
            </w:r>
          </w:p>
        </w:tc>
        <w:tc>
          <w:tcPr>
            <w:tcW w:w="141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233,28</w:t>
            </w:r>
          </w:p>
        </w:tc>
      </w:tr>
    </w:tbl>
    <w:p w:rsidR="00F50B45" w:rsidRPr="00A2445C" w:rsidRDefault="00F50B45" w:rsidP="00167339">
      <w:pPr>
        <w:pStyle w:val="e"/>
        <w:jc w:val="left"/>
      </w:pPr>
    </w:p>
    <w:p w:rsidR="00F50B45" w:rsidRDefault="00F50B45" w:rsidP="00B17C3D">
      <w:pPr>
        <w:pStyle w:val="Heading3"/>
      </w:pPr>
      <w:r>
        <w:t>Случаи (условия) применения отопления жилых помещений в многоквартирных д</w:t>
      </w:r>
      <w:r>
        <w:t>о</w:t>
      </w:r>
      <w:r>
        <w:t>мах с использованием индивидуальных квартирных источников тепловой энергии</w:t>
      </w:r>
    </w:p>
    <w:p w:rsidR="00F50B45" w:rsidRDefault="00F50B45" w:rsidP="00A2445C">
      <w:pPr>
        <w:autoSpaceDE w:val="0"/>
        <w:autoSpaceDN w:val="0"/>
        <w:adjustRightInd w:val="0"/>
        <w:ind w:firstLine="709"/>
        <w:jc w:val="left"/>
      </w:pPr>
      <w:r w:rsidRPr="00A2445C">
        <w:t>Неудовлетворительное качество теплоснабжения объектов жилого фонда приводит к необходимости оборудовать такие объекты индивидуальными системами отопления. В том числе применяются и квартирные источники тепла.</w:t>
      </w:r>
    </w:p>
    <w:p w:rsidR="00F50B45" w:rsidRPr="00A2445C" w:rsidRDefault="00F50B45" w:rsidP="00A2445C">
      <w:pPr>
        <w:autoSpaceDE w:val="0"/>
        <w:autoSpaceDN w:val="0"/>
        <w:adjustRightInd w:val="0"/>
        <w:ind w:firstLine="709"/>
        <w:jc w:val="left"/>
      </w:pPr>
      <w:r w:rsidRPr="00A2445C">
        <w:t xml:space="preserve"> В целом, система теплоснабжения квартиры состоит из трех основных элементов – и</w:t>
      </w:r>
      <w:r w:rsidRPr="00A2445C">
        <w:t>с</w:t>
      </w:r>
      <w:r w:rsidRPr="00A2445C">
        <w:t>точника тепла, теплопроводов и нагревательных приборов.</w:t>
      </w:r>
    </w:p>
    <w:p w:rsidR="00F50B45" w:rsidRPr="00C54B08" w:rsidRDefault="00F50B45" w:rsidP="00C54B08">
      <w:pPr>
        <w:autoSpaceDE w:val="0"/>
        <w:autoSpaceDN w:val="0"/>
        <w:adjustRightInd w:val="0"/>
        <w:ind w:firstLine="709"/>
        <w:jc w:val="left"/>
      </w:pPr>
      <w:r w:rsidRPr="00A2445C">
        <w:t>О фактах</w:t>
      </w:r>
      <w:r w:rsidRPr="00583592">
        <w:t xml:space="preserve"> </w:t>
      </w:r>
      <w:r w:rsidRPr="00A2445C">
        <w:t>применения индивидуального теплоснабжения квартир в</w:t>
      </w:r>
      <w:r w:rsidRPr="00583592">
        <w:t xml:space="preserve"> </w:t>
      </w:r>
      <w:r>
        <w:t>многоквартирных домах п. Приморск н</w:t>
      </w:r>
      <w:r w:rsidRPr="00A2445C">
        <w:t xml:space="preserve">ет сведений. </w:t>
      </w:r>
    </w:p>
    <w:p w:rsidR="00F50B45" w:rsidRDefault="00F50B45" w:rsidP="00B17C3D">
      <w:pPr>
        <w:pStyle w:val="Heading3"/>
        <w:tabs>
          <w:tab w:val="clear" w:pos="1304"/>
        </w:tabs>
        <w:ind w:left="709"/>
      </w:pPr>
      <w:r>
        <w:t>Значения потребления тепловой энергии при расчетных температурах наружного воздуха в зонах действия источника тепловой энергии</w:t>
      </w:r>
    </w:p>
    <w:p w:rsidR="00F50B45" w:rsidRPr="00EF4FD8" w:rsidRDefault="00F50B45" w:rsidP="00EF4FD8">
      <w:pPr>
        <w:pStyle w:val="e"/>
        <w:spacing w:before="0"/>
      </w:pPr>
      <w:r>
        <w:t>Значения потребления тепловой энергии при расчетных температурах наружного возд</w:t>
      </w:r>
      <w:r>
        <w:t>у</w:t>
      </w:r>
      <w:r>
        <w:t>ха в зонах действия источника тепловой энергии</w:t>
      </w:r>
      <w:r w:rsidRPr="00EF4FD8">
        <w:t>с разбивкой тепловых нагрузок на максимал</w:t>
      </w:r>
      <w:r w:rsidRPr="00EF4FD8">
        <w:t>ь</w:t>
      </w:r>
      <w:r w:rsidRPr="00EF4FD8">
        <w:t>ное потребление тепловой энергии на отопление, вентиляцию, горячее водоснабжение и те</w:t>
      </w:r>
      <w:r w:rsidRPr="00EF4FD8">
        <w:t>х</w:t>
      </w:r>
      <w:r w:rsidRPr="00EF4FD8">
        <w:t>нологические нужды</w:t>
      </w:r>
      <w:r>
        <w:t xml:space="preserve"> приведены </w:t>
      </w:r>
      <w:r w:rsidRPr="00EF4FD8">
        <w:t>в табл</w:t>
      </w:r>
      <w:r>
        <w:t>ице 5.</w:t>
      </w:r>
    </w:p>
    <w:p w:rsidR="00F50B45" w:rsidRDefault="00F50B45" w:rsidP="0032196D">
      <w:pPr>
        <w:pStyle w:val="e"/>
        <w:spacing w:before="0"/>
        <w:jc w:val="right"/>
      </w:pPr>
      <w:r w:rsidRPr="00EF4FD8">
        <w:t>Таблица 5</w:t>
      </w:r>
      <w:r>
        <w:t>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835"/>
        <w:gridCol w:w="1134"/>
        <w:gridCol w:w="1418"/>
        <w:gridCol w:w="1417"/>
        <w:gridCol w:w="1134"/>
        <w:gridCol w:w="1439"/>
      </w:tblGrid>
      <w:tr w:rsidR="00F50B45" w:rsidRPr="00C973FA">
        <w:tc>
          <w:tcPr>
            <w:tcW w:w="675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Источник тепловой эне</w:t>
            </w:r>
            <w:r>
              <w:t>р</w:t>
            </w:r>
            <w:r>
              <w:t>гии</w:t>
            </w:r>
          </w:p>
        </w:tc>
        <w:tc>
          <w:tcPr>
            <w:tcW w:w="6542" w:type="dxa"/>
            <w:gridSpan w:val="5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Подключенная нагрузка, Гкал/час</w:t>
            </w:r>
          </w:p>
        </w:tc>
      </w:tr>
      <w:tr w:rsidR="00F50B45" w:rsidRPr="00C973FA">
        <w:tc>
          <w:tcPr>
            <w:tcW w:w="675" w:type="dxa"/>
            <w:vMerge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</w:p>
        </w:tc>
        <w:tc>
          <w:tcPr>
            <w:tcW w:w="2835" w:type="dxa"/>
            <w:vMerge/>
          </w:tcPr>
          <w:p w:rsidR="00F50B45" w:rsidRDefault="00F50B45" w:rsidP="00C973FA">
            <w:pPr>
              <w:pStyle w:val="e"/>
              <w:ind w:firstLine="0"/>
            </w:pPr>
          </w:p>
        </w:tc>
        <w:tc>
          <w:tcPr>
            <w:tcW w:w="1134" w:type="dxa"/>
          </w:tcPr>
          <w:p w:rsidR="00F50B45" w:rsidRDefault="00F50B45" w:rsidP="00C973FA">
            <w:pPr>
              <w:pStyle w:val="e"/>
              <w:ind w:firstLine="0"/>
            </w:pPr>
            <w:r>
              <w:t>Всего</w:t>
            </w:r>
          </w:p>
        </w:tc>
        <w:tc>
          <w:tcPr>
            <w:tcW w:w="1418" w:type="dxa"/>
          </w:tcPr>
          <w:p w:rsidR="00F50B45" w:rsidRDefault="00F50B45" w:rsidP="00C973FA">
            <w:pPr>
              <w:pStyle w:val="e"/>
              <w:ind w:firstLine="0"/>
            </w:pPr>
            <w:r>
              <w:t>отопление</w:t>
            </w:r>
          </w:p>
        </w:tc>
        <w:tc>
          <w:tcPr>
            <w:tcW w:w="1417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вентиляция</w:t>
            </w:r>
          </w:p>
        </w:tc>
        <w:tc>
          <w:tcPr>
            <w:tcW w:w="1134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ГВС</w:t>
            </w:r>
          </w:p>
        </w:tc>
        <w:tc>
          <w:tcPr>
            <w:tcW w:w="1439" w:type="dxa"/>
          </w:tcPr>
          <w:p w:rsidR="00F50B45" w:rsidRDefault="00F50B45" w:rsidP="00C973FA">
            <w:pPr>
              <w:pStyle w:val="e"/>
              <w:ind w:firstLine="0"/>
            </w:pPr>
            <w:r>
              <w:t xml:space="preserve">Технология 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--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0,82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</w:t>
            </w:r>
          </w:p>
        </w:tc>
        <w:tc>
          <w:tcPr>
            <w:tcW w:w="2835" w:type="dxa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2835" w:type="dxa"/>
          </w:tcPr>
          <w:p w:rsidR="00F50B45" w:rsidRPr="00C973FA" w:rsidRDefault="00F50B45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0,20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2835" w:type="dxa"/>
          </w:tcPr>
          <w:p w:rsidR="00F50B45" w:rsidRPr="00C973FA" w:rsidRDefault="00F50B45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0,114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2835" w:type="dxa"/>
          </w:tcPr>
          <w:p w:rsidR="00F50B45" w:rsidRPr="00C973FA" w:rsidRDefault="00F50B45" w:rsidP="007D333C">
            <w:pPr>
              <w:rPr>
                <w:lang w:val="en-US"/>
              </w:rPr>
            </w:pPr>
            <w:r w:rsidRPr="00C973FA">
              <w:rPr>
                <w:sz w:val="22"/>
                <w:szCs w:val="22"/>
              </w:rPr>
              <w:t>Котельная №</w:t>
            </w:r>
            <w:r w:rsidRPr="00C973FA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0,14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2835" w:type="dxa"/>
          </w:tcPr>
          <w:p w:rsidR="00F50B45" w:rsidRPr="00C973FA" w:rsidRDefault="00F50B45" w:rsidP="007D333C">
            <w:r w:rsidRPr="00C973FA">
              <w:rPr>
                <w:sz w:val="22"/>
                <w:szCs w:val="22"/>
              </w:rPr>
              <w:t>Котельная Краслаг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0,09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2835" w:type="dxa"/>
          </w:tcPr>
          <w:p w:rsidR="00F50B45" w:rsidRPr="00C973FA" w:rsidRDefault="00F50B45" w:rsidP="007D333C">
            <w:r w:rsidRPr="00C973FA">
              <w:rPr>
                <w:sz w:val="22"/>
                <w:szCs w:val="22"/>
              </w:rPr>
              <w:t>Котельная №9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0,30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2835" w:type="dxa"/>
          </w:tcPr>
          <w:p w:rsidR="00F50B45" w:rsidRPr="00C973FA" w:rsidRDefault="00F50B45" w:rsidP="007D333C">
            <w:r w:rsidRPr="00C973FA">
              <w:rPr>
                <w:sz w:val="22"/>
                <w:szCs w:val="22"/>
              </w:rPr>
              <w:t>Котельная ЦК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1,5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2835" w:type="dxa"/>
          </w:tcPr>
          <w:p w:rsidR="00F50B45" w:rsidRPr="00C973FA" w:rsidRDefault="00F50B45" w:rsidP="007D333C">
            <w:r w:rsidRPr="00C973FA">
              <w:rPr>
                <w:sz w:val="22"/>
                <w:szCs w:val="22"/>
              </w:rPr>
              <w:t>Котельная СХТ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0,1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2835" w:type="dxa"/>
          </w:tcPr>
          <w:p w:rsidR="00F50B45" w:rsidRPr="00C973FA" w:rsidRDefault="00F50B45">
            <w:r w:rsidRPr="00C973FA">
              <w:rPr>
                <w:sz w:val="22"/>
                <w:szCs w:val="22"/>
              </w:rPr>
              <w:t>Котельная №1 ЦРБ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0,03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  <w:lang w:val="en-US"/>
              </w:rPr>
            </w:pPr>
            <w:r w:rsidRPr="00C973FA"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2835" w:type="dxa"/>
          </w:tcPr>
          <w:p w:rsidR="00F50B45" w:rsidRPr="00C973FA" w:rsidRDefault="00F50B45" w:rsidP="007D333C">
            <w:r w:rsidRPr="00C973FA">
              <w:rPr>
                <w:sz w:val="22"/>
                <w:szCs w:val="22"/>
              </w:rPr>
              <w:t>Котельная №2 ЦРБ</w:t>
            </w:r>
          </w:p>
        </w:tc>
        <w:tc>
          <w:tcPr>
            <w:tcW w:w="1134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418" w:type="dxa"/>
            <w:vAlign w:val="center"/>
          </w:tcPr>
          <w:p w:rsidR="00F50B45" w:rsidRPr="00D33A4A" w:rsidRDefault="00F50B45" w:rsidP="00C973FA">
            <w:pPr>
              <w:pStyle w:val="e"/>
              <w:ind w:firstLine="0"/>
              <w:jc w:val="center"/>
            </w:pPr>
            <w:r>
              <w:t>0,04</w:t>
            </w:r>
          </w:p>
        </w:tc>
        <w:tc>
          <w:tcPr>
            <w:tcW w:w="1417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439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  <w:tr w:rsidR="00F50B45" w:rsidRPr="00C973FA">
        <w:tc>
          <w:tcPr>
            <w:tcW w:w="675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Всего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418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417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jc w:val="center"/>
              <w:rPr>
                <w:rFonts w:eastAsia="MS Mincho"/>
                <w:lang w:eastAsia="ru-RU"/>
              </w:rPr>
            </w:pPr>
            <w:r w:rsidRPr="00C973FA">
              <w:rPr>
                <w:rFonts w:eastAsia="MS Mincho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439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rFonts w:eastAsia="MS Mincho"/>
                <w:sz w:val="22"/>
                <w:szCs w:val="22"/>
              </w:rPr>
            </w:pPr>
            <w:r w:rsidRPr="00C973FA">
              <w:rPr>
                <w:rFonts w:eastAsia="MS Mincho"/>
                <w:sz w:val="22"/>
                <w:szCs w:val="22"/>
              </w:rPr>
              <w:t>0</w:t>
            </w:r>
          </w:p>
        </w:tc>
      </w:tr>
    </w:tbl>
    <w:p w:rsidR="00F50B45" w:rsidRDefault="00F50B45" w:rsidP="00C54B08">
      <w:pPr>
        <w:autoSpaceDE w:val="0"/>
        <w:autoSpaceDN w:val="0"/>
        <w:adjustRightInd w:val="0"/>
        <w:jc w:val="left"/>
        <w:rPr>
          <w:rFonts w:eastAsia="TimesNewRoman"/>
        </w:rPr>
      </w:pPr>
    </w:p>
    <w:p w:rsidR="00F50B45" w:rsidRPr="00C54B08" w:rsidRDefault="00F50B45" w:rsidP="00C54B08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C54B08">
        <w:rPr>
          <w:rFonts w:eastAsia="TimesNewRoman"/>
        </w:rPr>
        <w:t>Для</w:t>
      </w:r>
      <w:r>
        <w:rPr>
          <w:rFonts w:eastAsia="TimesNewRoman"/>
        </w:rPr>
        <w:t xml:space="preserve"> </w:t>
      </w:r>
      <w:r w:rsidRPr="00C54B08">
        <w:rPr>
          <w:rFonts w:eastAsia="TimesNewRoman"/>
        </w:rPr>
        <w:t xml:space="preserve">наглядности по данным таблицы </w:t>
      </w:r>
      <w:r>
        <w:rPr>
          <w:rFonts w:eastAsia="TimesNewRoman"/>
        </w:rPr>
        <w:t xml:space="preserve">5.2 </w:t>
      </w:r>
      <w:r w:rsidRPr="00C54B08">
        <w:rPr>
          <w:rFonts w:eastAsia="TimesNewRoman"/>
        </w:rPr>
        <w:t>постро</w:t>
      </w:r>
      <w:r>
        <w:rPr>
          <w:rFonts w:eastAsia="TimesNewRoman"/>
        </w:rPr>
        <w:t>ена диаграмма</w:t>
      </w:r>
    </w:p>
    <w:p w:rsidR="00F50B45" w:rsidRDefault="00F50B45" w:rsidP="001C7626">
      <w:pPr>
        <w:pStyle w:val="e"/>
        <w:rPr>
          <w:noProof/>
        </w:rPr>
      </w:pPr>
      <w:r w:rsidRPr="004B00A3">
        <w:rPr>
          <w:noProof/>
        </w:rPr>
        <w:object w:dxaOrig="9457" w:dyaOrig="8238">
          <v:shape id="Диаграмма 7" o:spid="_x0000_i1039" type="#_x0000_t75" style="width:468pt;height:411.75pt;visibility:visible" o:ole="">
            <v:imagedata r:id="rId41" o:title=""/>
            <o:lock v:ext="edit" aspectratio="f"/>
          </v:shape>
          <o:OLEObject Type="Embed" ProgID="Excel.Chart.8" ShapeID="Диаграмма 7" DrawAspect="Content" ObjectID="_1480771699" r:id="rId42"/>
        </w:object>
      </w:r>
    </w:p>
    <w:p w:rsidR="00F50B45" w:rsidRPr="002D6A84" w:rsidRDefault="00F50B45" w:rsidP="00F46AC3">
      <w:pPr>
        <w:pStyle w:val="e"/>
      </w:pPr>
      <w:r>
        <w:rPr>
          <w:b/>
          <w:bCs/>
        </w:rPr>
        <w:t>Р</w:t>
      </w:r>
      <w:r w:rsidRPr="0099057B">
        <w:rPr>
          <w:b/>
          <w:bCs/>
        </w:rPr>
        <w:t xml:space="preserve">исунок </w:t>
      </w:r>
      <w:r>
        <w:rPr>
          <w:b/>
          <w:bCs/>
        </w:rPr>
        <w:t>15</w:t>
      </w:r>
      <w:r w:rsidRPr="002D6A84">
        <w:t xml:space="preserve">. Распределение </w:t>
      </w:r>
      <w:r>
        <w:t xml:space="preserve">суммарных </w:t>
      </w:r>
      <w:r w:rsidRPr="002D6A84">
        <w:t xml:space="preserve">тепловых нагрузок по котельным п. </w:t>
      </w:r>
      <w:r>
        <w:t>Нижний Ингаш</w:t>
      </w:r>
    </w:p>
    <w:p w:rsidR="00F50B45" w:rsidRDefault="00F50B45" w:rsidP="0002384E">
      <w:pPr>
        <w:pStyle w:val="Heading2"/>
      </w:pPr>
      <w:bookmarkStart w:id="9" w:name="_Toc356801078"/>
      <w:r>
        <w:t>Балансы тепловой мощности и тепловой нагрузки в зонах действия источников тепловой энергии</w:t>
      </w:r>
      <w:bookmarkEnd w:id="9"/>
    </w:p>
    <w:p w:rsidR="00F50B45" w:rsidRDefault="00F50B45" w:rsidP="00FD5D34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AD05B6">
        <w:rPr>
          <w:lang w:eastAsia="ru-RU"/>
        </w:rPr>
        <w:t>Баланстепловоймощностиподразумеваетсоответствиеподключеннойтепловойнагрузкитепловоймощностиисточн</w:t>
      </w:r>
      <w:r w:rsidRPr="00AD05B6">
        <w:rPr>
          <w:lang w:eastAsia="ru-RU"/>
        </w:rPr>
        <w:t>и</w:t>
      </w:r>
      <w:r w:rsidRPr="00AD05B6">
        <w:rPr>
          <w:lang w:eastAsia="ru-RU"/>
        </w:rPr>
        <w:t>ков.Тепловаянагрузкапотребителейрассчитываетсякакнеобходимоеколичествотепловойэнергиинаподдержаниенормативнойтемпературывоздухавпомещенияхпотребителяприрасчетнойтемпературе</w:t>
      </w:r>
      <w:r w:rsidRPr="00AD05B6">
        <w:t xml:space="preserve">наружноговоздуха. </w:t>
      </w:r>
      <w:r>
        <w:t xml:space="preserve">За расчетную </w:t>
      </w:r>
      <w:r w:rsidRPr="00AD05B6">
        <w:t>температу</w:t>
      </w:r>
      <w:r>
        <w:t xml:space="preserve">ру </w:t>
      </w:r>
      <w:r w:rsidRPr="00AD05B6">
        <w:t>наружного</w:t>
      </w:r>
      <w:r>
        <w:t xml:space="preserve"> </w:t>
      </w:r>
      <w:r w:rsidRPr="00AD05B6">
        <w:t>воздуха</w:t>
      </w:r>
      <w:r>
        <w:t xml:space="preserve"> принимается темп</w:t>
      </w:r>
      <w:r>
        <w:t>е</w:t>
      </w:r>
      <w:r>
        <w:t>ратура воздуха холодной пятидневки, обеспеченностью 0.92 – минус 40°С.</w:t>
      </w:r>
    </w:p>
    <w:p w:rsidR="00F50B45" w:rsidRPr="00290238" w:rsidRDefault="00F50B45" w:rsidP="00290238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>
        <w:t xml:space="preserve">Баланс </w:t>
      </w:r>
      <w:r w:rsidRPr="009622F3">
        <w:t>установленной, располагаемой</w:t>
      </w:r>
      <w:r>
        <w:t xml:space="preserve"> </w:t>
      </w:r>
      <w:r w:rsidRPr="009622F3">
        <w:t>тепловой мощности</w:t>
      </w:r>
      <w:r>
        <w:t xml:space="preserve">, тепловой мощности нетто и </w:t>
      </w:r>
      <w:r w:rsidRPr="009622F3">
        <w:t>потерь тепловой мощности в тепловых сетях и присоединенной тепловой нагрузки по каждому источнику тепловой энергии</w:t>
      </w:r>
      <w:r>
        <w:t xml:space="preserve"> представлен в таблице 6.1</w:t>
      </w:r>
    </w:p>
    <w:p w:rsidR="00F50B45" w:rsidRDefault="00F50B45" w:rsidP="00FA46E7">
      <w:pPr>
        <w:pStyle w:val="e"/>
        <w:jc w:val="right"/>
      </w:pPr>
    </w:p>
    <w:p w:rsidR="00F50B45" w:rsidRDefault="00F50B45" w:rsidP="00FA46E7">
      <w:pPr>
        <w:pStyle w:val="e"/>
        <w:jc w:val="right"/>
      </w:pPr>
    </w:p>
    <w:p w:rsidR="00F50B45" w:rsidRDefault="00F50B45" w:rsidP="00FA46E7">
      <w:pPr>
        <w:pStyle w:val="e"/>
        <w:jc w:val="right"/>
      </w:pPr>
    </w:p>
    <w:p w:rsidR="00F50B45" w:rsidRDefault="00F50B45" w:rsidP="00FA46E7">
      <w:pPr>
        <w:pStyle w:val="e"/>
        <w:jc w:val="right"/>
      </w:pPr>
    </w:p>
    <w:p w:rsidR="00F50B45" w:rsidRDefault="00F50B45" w:rsidP="00FA46E7">
      <w:pPr>
        <w:pStyle w:val="e"/>
        <w:jc w:val="right"/>
      </w:pPr>
    </w:p>
    <w:p w:rsidR="00F50B45" w:rsidRDefault="00F50B45" w:rsidP="00FA46E7">
      <w:pPr>
        <w:pStyle w:val="e"/>
        <w:jc w:val="right"/>
      </w:pPr>
      <w:r>
        <w:t>Таблица 6.1</w:t>
      </w: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2268"/>
        <w:gridCol w:w="993"/>
        <w:gridCol w:w="850"/>
        <w:gridCol w:w="992"/>
        <w:gridCol w:w="851"/>
        <w:gridCol w:w="992"/>
        <w:gridCol w:w="1134"/>
        <w:gridCol w:w="1276"/>
      </w:tblGrid>
      <w:tr w:rsidR="00F50B45" w:rsidRPr="00C973FA">
        <w:trPr>
          <w:cantSplit/>
          <w:trHeight w:val="3369"/>
        </w:trPr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№ п/п</w:t>
            </w:r>
          </w:p>
        </w:tc>
        <w:tc>
          <w:tcPr>
            <w:tcW w:w="2268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Источник               тепловой  энергии</w:t>
            </w:r>
          </w:p>
        </w:tc>
        <w:tc>
          <w:tcPr>
            <w:tcW w:w="993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 w:firstLine="0"/>
              <w:jc w:val="center"/>
            </w:pPr>
            <w:r>
              <w:t>Установленная мощность, Гкал/час</w:t>
            </w:r>
          </w:p>
        </w:tc>
        <w:tc>
          <w:tcPr>
            <w:tcW w:w="850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 w:firstLine="0"/>
              <w:jc w:val="center"/>
            </w:pPr>
            <w:r>
              <w:t>Располагаемая мощность,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 w:firstLine="0"/>
              <w:jc w:val="center"/>
            </w:pPr>
            <w:r>
              <w:t>Собственные  нужды, Гкал/час</w:t>
            </w:r>
          </w:p>
        </w:tc>
        <w:tc>
          <w:tcPr>
            <w:tcW w:w="851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 w:firstLine="0"/>
              <w:jc w:val="center"/>
            </w:pPr>
            <w:r>
              <w:t>Тепловая мощность  нетто,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/>
              <w:jc w:val="center"/>
            </w:pPr>
            <w: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/>
              <w:jc w:val="center"/>
            </w:pPr>
            <w:r>
              <w:t xml:space="preserve">Тепловая нагрузка на потребителей, Гкал/час </w:t>
            </w:r>
          </w:p>
        </w:tc>
        <w:tc>
          <w:tcPr>
            <w:tcW w:w="1276" w:type="dxa"/>
            <w:textDirection w:val="btLr"/>
            <w:vAlign w:val="center"/>
          </w:tcPr>
          <w:p w:rsidR="00F50B45" w:rsidRDefault="00F50B45" w:rsidP="00C973FA">
            <w:pPr>
              <w:pStyle w:val="e"/>
              <w:ind w:left="113" w:right="113" w:firstLine="0"/>
              <w:jc w:val="center"/>
            </w:pPr>
            <w:r>
              <w:t>Резерв / дефицит тепловой мощности нетто, Гкал/час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№1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1,4342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</w:t>
            </w:r>
          </w:p>
        </w:tc>
        <w:tc>
          <w:tcPr>
            <w:tcW w:w="2268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№2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0,96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0,9568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-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3</w:t>
            </w:r>
          </w:p>
        </w:tc>
        <w:tc>
          <w:tcPr>
            <w:tcW w:w="2268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№3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4,0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0,0046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3,9954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0,069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0,82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3,4464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4</w:t>
            </w:r>
          </w:p>
        </w:tc>
        <w:tc>
          <w:tcPr>
            <w:tcW w:w="2268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№4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1,4371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0,036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0,20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1,2011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№5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0,0059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1,4341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0,065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0,20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1,1691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6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№6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1,2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1,1971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0,043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0,114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1,0401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7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№7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2,32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2,32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0,0026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2,3184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0,017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0,41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0,6325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8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Краслаг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0,0055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0,7945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0,115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0,5895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№9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3,04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0,0062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3,0338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0,035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0,30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2,6988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10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ЦК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6,45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6,45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0,0167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6,4333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0,302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1,5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4,6313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11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СХТ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2,44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2,44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0,0029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2,4371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0,019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2,3181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12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№1 ЦРБ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2,48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0,0087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2,4713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2,4083</w:t>
            </w:r>
          </w:p>
        </w:tc>
      </w:tr>
      <w:tr w:rsidR="00F50B45" w:rsidRPr="00C973FA">
        <w:tc>
          <w:tcPr>
            <w:tcW w:w="709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13</w:t>
            </w:r>
          </w:p>
        </w:tc>
        <w:tc>
          <w:tcPr>
            <w:tcW w:w="2268" w:type="dxa"/>
            <w:vAlign w:val="bottom"/>
          </w:tcPr>
          <w:p w:rsidR="00F50B45" w:rsidRPr="00C973FA" w:rsidRDefault="00F50B45" w:rsidP="00C973FA">
            <w:pPr>
              <w:jc w:val="left"/>
            </w:pPr>
            <w:r w:rsidRPr="00C973FA">
              <w:t>Котельная №2 ЦРБ</w:t>
            </w:r>
          </w:p>
        </w:tc>
        <w:tc>
          <w:tcPr>
            <w:tcW w:w="99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2,16</w:t>
            </w:r>
          </w:p>
        </w:tc>
        <w:tc>
          <w:tcPr>
            <w:tcW w:w="850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2,16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0,0102</w:t>
            </w:r>
          </w:p>
        </w:tc>
        <w:tc>
          <w:tcPr>
            <w:tcW w:w="851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2,1498</w:t>
            </w:r>
          </w:p>
        </w:tc>
        <w:tc>
          <w:tcPr>
            <w:tcW w:w="992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0,039</w:t>
            </w:r>
          </w:p>
        </w:tc>
        <w:tc>
          <w:tcPr>
            <w:tcW w:w="1134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sz w:val="22"/>
                <w:szCs w:val="22"/>
              </w:rPr>
            </w:pPr>
            <w:r w:rsidRPr="00C973FA">
              <w:rPr>
                <w:sz w:val="22"/>
                <w:szCs w:val="22"/>
              </w:rPr>
              <w:t>0,04</w:t>
            </w:r>
          </w:p>
        </w:tc>
        <w:tc>
          <w:tcPr>
            <w:tcW w:w="1276" w:type="dxa"/>
            <w:vAlign w:val="center"/>
          </w:tcPr>
          <w:p w:rsidR="00F50B45" w:rsidRPr="00EE23E8" w:rsidRDefault="00F50B45" w:rsidP="00C973FA">
            <w:pPr>
              <w:pStyle w:val="e"/>
              <w:ind w:firstLine="0"/>
              <w:jc w:val="center"/>
            </w:pPr>
            <w:r>
              <w:t>2,0708</w:t>
            </w:r>
          </w:p>
        </w:tc>
      </w:tr>
    </w:tbl>
    <w:p w:rsidR="00F50B45" w:rsidRDefault="00F50B45" w:rsidP="00290238">
      <w:pPr>
        <w:pStyle w:val="e"/>
        <w:spacing w:before="0"/>
        <w:ind w:firstLine="0"/>
      </w:pPr>
    </w:p>
    <w:p w:rsidR="00F50B45" w:rsidRDefault="00F50B45" w:rsidP="007428F8">
      <w:pPr>
        <w:pStyle w:val="e"/>
        <w:spacing w:before="0"/>
      </w:pPr>
      <w:r>
        <w:t>Как видно из таблицы дефицита мощности по котельным нет. Наличие резерва мощн</w:t>
      </w:r>
      <w:r>
        <w:t>о</w:t>
      </w:r>
      <w:r>
        <w:t>сти в системах теплоснабжения может позволить подключить новых потребителей и компе</w:t>
      </w:r>
      <w:r>
        <w:t>н</w:t>
      </w:r>
      <w:r>
        <w:t>сировать выход из строя одного из источников.</w:t>
      </w:r>
    </w:p>
    <w:p w:rsidR="00F50B45" w:rsidRDefault="00F50B45" w:rsidP="0002384E">
      <w:pPr>
        <w:pStyle w:val="Heading2"/>
      </w:pPr>
      <w:bookmarkStart w:id="10" w:name="_Toc356801079"/>
      <w:r>
        <w:t>Балансы теплоносителя</w:t>
      </w:r>
      <w:bookmarkEnd w:id="10"/>
    </w:p>
    <w:p w:rsidR="00F50B45" w:rsidRDefault="00F50B45" w:rsidP="002D3FE7">
      <w:pPr>
        <w:ind w:firstLine="360"/>
      </w:pPr>
      <w:r w:rsidRPr="006741BD">
        <w:t>На</w:t>
      </w:r>
      <w:r>
        <w:t xml:space="preserve"> всех </w:t>
      </w:r>
      <w:r w:rsidRPr="006741BD">
        <w:t>источниках тепловой энергии</w:t>
      </w:r>
      <w:r>
        <w:t xml:space="preserve"> поселка Нижний Ингаш, на девяти из тринадцати к</w:t>
      </w:r>
      <w:r>
        <w:t>о</w:t>
      </w:r>
      <w:r>
        <w:t>тельных  нет водоподготовительных установок теплоносителя для тепловых сетей.</w:t>
      </w:r>
    </w:p>
    <w:p w:rsidR="00F50B45" w:rsidRDefault="00F50B45" w:rsidP="00290238">
      <w:pPr>
        <w:ind w:firstLine="709"/>
      </w:pPr>
      <w:r>
        <w:t>Теплоноситель в системе теплоснабжения п. Нижний Ингаш предназначен для передачи теплоты.</w:t>
      </w:r>
    </w:p>
    <w:p w:rsidR="00F50B45" w:rsidRDefault="00F50B45" w:rsidP="00290238">
      <w:pPr>
        <w:ind w:firstLine="709"/>
      </w:pPr>
      <w:r>
        <w:t>Количество теплоносителя, использованное на горячее водоснабжение потребителей и на нормативные утечки сведено в таблицу 7.1.</w:t>
      </w:r>
    </w:p>
    <w:p w:rsidR="00F50B45" w:rsidRDefault="00F50B45" w:rsidP="007C65F3">
      <w:pPr>
        <w:ind w:firstLine="709"/>
        <w:jc w:val="right"/>
      </w:pPr>
      <w:r>
        <w:t>Таблица 7.1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F50B45" w:rsidRPr="00C973FA">
        <w:tc>
          <w:tcPr>
            <w:tcW w:w="5010" w:type="dxa"/>
          </w:tcPr>
          <w:p w:rsidR="00F50B45" w:rsidRPr="00C973FA" w:rsidRDefault="00F50B45" w:rsidP="00CB55B6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275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№3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№4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0,16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0,07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3C21CF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0,09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0,16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0,07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3C21CF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F50B45" w:rsidRDefault="00F50B45" w:rsidP="00290238"/>
    <w:p w:rsidR="00F50B45" w:rsidRDefault="00F50B45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№5</w:t>
            </w:r>
          </w:p>
        </w:tc>
        <w:tc>
          <w:tcPr>
            <w:tcW w:w="1275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№6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№4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Краслаг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0,038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0,047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0,06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0,038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0,047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F50B45" w:rsidRDefault="00F50B45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№9</w:t>
            </w:r>
          </w:p>
        </w:tc>
        <w:tc>
          <w:tcPr>
            <w:tcW w:w="1275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ЦК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СХТ</w:t>
            </w: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№1 ЦРБ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0,5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0,01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0,1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0,5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0,033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0,01</w:t>
            </w: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F50B45" w:rsidRDefault="00F50B45" w:rsidP="0029023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10"/>
        <w:gridCol w:w="1194"/>
        <w:gridCol w:w="1275"/>
        <w:gridCol w:w="1276"/>
        <w:gridCol w:w="1276"/>
      </w:tblGrid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Наименование источника</w:t>
            </w:r>
          </w:p>
        </w:tc>
        <w:tc>
          <w:tcPr>
            <w:tcW w:w="1194" w:type="dxa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Котельная №2  ЦРБ</w:t>
            </w:r>
          </w:p>
        </w:tc>
        <w:tc>
          <w:tcPr>
            <w:tcW w:w="1275" w:type="dxa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</w:tcPr>
          <w:p w:rsidR="00F50B45" w:rsidRPr="00C973FA" w:rsidRDefault="00F50B45" w:rsidP="00C973FA">
            <w:pPr>
              <w:jc w:val="center"/>
            </w:pP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C973FA">
            <w:pPr>
              <w:jc w:val="left"/>
            </w:pPr>
            <w:r w:rsidRPr="00C973FA">
              <w:rPr>
                <w:sz w:val="22"/>
                <w:szCs w:val="22"/>
              </w:rPr>
              <w:t>Всего подпитка тепловой сети, тыс.т/год, в т.ч.: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-нормативные утечки теплоносителя, тыс.т/год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0,013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</w:p>
        </w:tc>
      </w:tr>
      <w:tr w:rsidR="00F50B45" w:rsidRPr="00C973FA">
        <w:tc>
          <w:tcPr>
            <w:tcW w:w="5010" w:type="dxa"/>
          </w:tcPr>
          <w:p w:rsidR="00F50B45" w:rsidRPr="00C973FA" w:rsidRDefault="00F50B45" w:rsidP="001B2645">
            <w:r w:rsidRPr="00C973FA">
              <w:rPr>
                <w:sz w:val="22"/>
                <w:szCs w:val="22"/>
              </w:rPr>
              <w:t>- отпуск теплоносителя из тепловых сетей на гвс (для открытых систем теплоснабжения), тыс. т/год</w:t>
            </w:r>
          </w:p>
        </w:tc>
        <w:tc>
          <w:tcPr>
            <w:tcW w:w="1194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rPr>
                <w:sz w:val="22"/>
                <w:szCs w:val="22"/>
              </w:rPr>
              <w:t>0</w:t>
            </w:r>
          </w:p>
        </w:tc>
      </w:tr>
    </w:tbl>
    <w:p w:rsidR="00F50B45" w:rsidRDefault="00F50B45" w:rsidP="00290238"/>
    <w:p w:rsidR="00F50B45" w:rsidRDefault="00F50B45" w:rsidP="00290238"/>
    <w:p w:rsidR="00F50B45" w:rsidRDefault="00F50B45" w:rsidP="00290238">
      <w:r w:rsidRPr="004B00A3">
        <w:rPr>
          <w:noProof/>
          <w:lang w:eastAsia="ru-RU"/>
        </w:rPr>
        <w:object w:dxaOrig="9514" w:dyaOrig="6365">
          <v:shape id="Диаграмма 18" o:spid="_x0000_i1040" type="#_x0000_t75" style="width:475.5pt;height:315pt;visibility:visible" o:ole="">
            <v:imagedata r:id="rId43" o:title=""/>
            <o:lock v:ext="edit" aspectratio="f"/>
          </v:shape>
          <o:OLEObject Type="Embed" ProgID="Excel.Chart.8" ShapeID="Диаграмма 18" DrawAspect="Content" ObjectID="_1480771700" r:id="rId44"/>
        </w:object>
      </w:r>
    </w:p>
    <w:p w:rsidR="00F50B45" w:rsidRDefault="00F50B45" w:rsidP="00290238"/>
    <w:p w:rsidR="00F50B45" w:rsidRDefault="00F50B45" w:rsidP="00290238"/>
    <w:p w:rsidR="00F50B45" w:rsidRPr="002D6A84" w:rsidRDefault="00F50B45" w:rsidP="00290238">
      <w:pPr>
        <w:pStyle w:val="e"/>
      </w:pPr>
      <w:r w:rsidRPr="0099057B">
        <w:rPr>
          <w:b/>
          <w:bCs/>
        </w:rPr>
        <w:t xml:space="preserve">Рисунок </w:t>
      </w:r>
      <w:r>
        <w:rPr>
          <w:b/>
          <w:bCs/>
        </w:rPr>
        <w:t>16.</w:t>
      </w:r>
      <w:r>
        <w:rPr>
          <w:rFonts w:eastAsia="TimesNewRoman"/>
        </w:rPr>
        <w:t>Зависимость объема подпиточной воды от расчетной тепловой нагрузки и</w:t>
      </w:r>
      <w:r>
        <w:rPr>
          <w:rFonts w:eastAsia="TimesNewRoman"/>
        </w:rPr>
        <w:t>с</w:t>
      </w:r>
      <w:r>
        <w:rPr>
          <w:rFonts w:eastAsia="TimesNewRoman"/>
        </w:rPr>
        <w:t>точника тепла.</w:t>
      </w:r>
    </w:p>
    <w:p w:rsidR="00F50B45" w:rsidRDefault="00F50B45" w:rsidP="0002384E">
      <w:pPr>
        <w:pStyle w:val="Heading2"/>
      </w:pPr>
      <w:bookmarkStart w:id="11" w:name="_Toc356801080"/>
      <w:r>
        <w:t>Топливные балансы источников тепловой энергии и система обеспечения топливом</w:t>
      </w:r>
      <w:bookmarkEnd w:id="11"/>
    </w:p>
    <w:p w:rsidR="00F50B45" w:rsidRDefault="00F50B45" w:rsidP="002D3FE7">
      <w:pPr>
        <w:pStyle w:val="e"/>
      </w:pPr>
      <w:r>
        <w:t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всех котельных поселка Нижний Ингаш в качестве основного, резервного и аварийного вида топлива используется бурый уголь 2БВР. Характеристика топлива предста</w:t>
      </w:r>
      <w:r>
        <w:t>в</w:t>
      </w:r>
      <w:r>
        <w:t>лена в таблице 8.1</w:t>
      </w:r>
    </w:p>
    <w:p w:rsidR="00F50B45" w:rsidRDefault="00F50B45" w:rsidP="00CB55B6">
      <w:pPr>
        <w:pStyle w:val="e"/>
        <w:jc w:val="right"/>
      </w:pPr>
      <w:r>
        <w:t>Таблица 8.1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3"/>
        <w:gridCol w:w="2513"/>
        <w:gridCol w:w="2513"/>
        <w:gridCol w:w="2513"/>
      </w:tblGrid>
      <w:tr w:rsidR="00F50B45" w:rsidRPr="00C973FA"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>Вид топлива</w:t>
            </w:r>
          </w:p>
        </w:tc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>Место поставки</w:t>
            </w:r>
          </w:p>
        </w:tc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>Низшая теплота     сгорания, Ккал/кг.</w:t>
            </w:r>
          </w:p>
        </w:tc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 xml:space="preserve">Примечание </w:t>
            </w:r>
          </w:p>
        </w:tc>
      </w:tr>
      <w:tr w:rsidR="00F50B45" w:rsidRPr="00C973FA"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>Бурый уголь 2БВР</w:t>
            </w:r>
          </w:p>
        </w:tc>
        <w:tc>
          <w:tcPr>
            <w:tcW w:w="2513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Бородинский разрез</w:t>
            </w:r>
          </w:p>
        </w:tc>
        <w:tc>
          <w:tcPr>
            <w:tcW w:w="2513" w:type="dxa"/>
            <w:vAlign w:val="center"/>
          </w:tcPr>
          <w:p w:rsidR="00F50B45" w:rsidRPr="00C973FA" w:rsidRDefault="00F50B45" w:rsidP="00C973FA">
            <w:pPr>
              <w:pStyle w:val="e"/>
              <w:ind w:firstLine="0"/>
              <w:jc w:val="center"/>
              <w:rPr>
                <w:lang w:val="en-US"/>
              </w:rPr>
            </w:pPr>
            <w:r w:rsidRPr="00C973FA">
              <w:rPr>
                <w:lang w:val="en-US"/>
              </w:rPr>
              <w:t>3975</w:t>
            </w:r>
          </w:p>
        </w:tc>
        <w:tc>
          <w:tcPr>
            <w:tcW w:w="2513" w:type="dxa"/>
          </w:tcPr>
          <w:p w:rsidR="00F50B45" w:rsidRDefault="00F50B45" w:rsidP="00C973FA">
            <w:pPr>
              <w:pStyle w:val="e"/>
              <w:ind w:firstLine="0"/>
            </w:pPr>
            <w:r>
              <w:t>расположено на ра</w:t>
            </w:r>
            <w:r>
              <w:t>с</w:t>
            </w:r>
            <w:r>
              <w:t>стоянии 151км. на з</w:t>
            </w:r>
            <w:r>
              <w:t>а</w:t>
            </w:r>
            <w:r>
              <w:t>пад от р.п. Нижний Ингаш</w:t>
            </w:r>
          </w:p>
        </w:tc>
      </w:tr>
    </w:tbl>
    <w:p w:rsidR="00F50B45" w:rsidRDefault="00F50B45" w:rsidP="002D3FE7">
      <w:pPr>
        <w:pStyle w:val="e"/>
        <w:spacing w:before="0"/>
      </w:pPr>
    </w:p>
    <w:p w:rsidR="00F50B45" w:rsidRDefault="00F50B45" w:rsidP="00BA5AB2">
      <w:pPr>
        <w:pStyle w:val="e"/>
        <w:spacing w:before="0"/>
      </w:pPr>
      <w:r>
        <w:t>Суммарное потребление топлива источниками тепловой энергии для нужд теплосна</w:t>
      </w:r>
      <w:r>
        <w:t>б</w:t>
      </w:r>
      <w:r>
        <w:t>жения и величины выработки тепловой энергии  по данным 2011-2012г. представлено в табл</w:t>
      </w:r>
      <w:r>
        <w:t>и</w:t>
      </w:r>
      <w:r>
        <w:t>це 8.2.</w:t>
      </w:r>
    </w:p>
    <w:p w:rsidR="00F50B45" w:rsidRDefault="00F50B45" w:rsidP="00303952">
      <w:pPr>
        <w:pStyle w:val="e"/>
        <w:jc w:val="right"/>
      </w:pPr>
      <w:r>
        <w:t>Таблица 8.2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402"/>
        <w:gridCol w:w="3565"/>
      </w:tblGrid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spacing w:before="0"/>
              <w:ind w:firstLine="0"/>
              <w:jc w:val="center"/>
            </w:pPr>
            <w:r>
              <w:t>Источник тепловой        энергии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spacing w:before="0"/>
              <w:ind w:firstLine="0"/>
              <w:jc w:val="center"/>
            </w:pPr>
            <w:r>
              <w:t>Расчетная годовая выработка тепловой энергии с учетом п</w:t>
            </w:r>
            <w:r>
              <w:t>о</w:t>
            </w:r>
            <w:r>
              <w:t>терь, Гкал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Расчетное потребление топлива,             т.у.т/год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1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  <w:bookmarkStart w:id="12" w:name="_GoBack"/>
            <w:bookmarkEnd w:id="12"/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2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-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3</w:t>
            </w:r>
          </w:p>
        </w:tc>
        <w:tc>
          <w:tcPr>
            <w:tcW w:w="3402" w:type="dxa"/>
            <w:vAlign w:val="center"/>
          </w:tcPr>
          <w:p w:rsidR="00F50B45" w:rsidRPr="00AC7200" w:rsidRDefault="00F50B45" w:rsidP="00C973FA">
            <w:pPr>
              <w:pStyle w:val="e"/>
              <w:ind w:firstLine="0"/>
              <w:jc w:val="center"/>
            </w:pPr>
            <w:r>
              <w:t>4700,58</w:t>
            </w:r>
          </w:p>
        </w:tc>
        <w:tc>
          <w:tcPr>
            <w:tcW w:w="3565" w:type="dxa"/>
            <w:vAlign w:val="center"/>
          </w:tcPr>
          <w:p w:rsidR="00F50B45" w:rsidRPr="00AC7200" w:rsidRDefault="00F50B45" w:rsidP="00C973FA">
            <w:pPr>
              <w:pStyle w:val="e"/>
              <w:ind w:firstLine="0"/>
              <w:jc w:val="center"/>
            </w:pPr>
            <w:r>
              <w:t>2850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4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1169,33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339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5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963,13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231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6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554,04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78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7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2330,25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760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Краслаг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529,51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69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9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1732,21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745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ЦК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8526,74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18247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СХТ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651,67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280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1 ЦРБ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1669,6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718</w:t>
            </w:r>
          </w:p>
        </w:tc>
      </w:tr>
      <w:tr w:rsidR="00F50B45" w:rsidRPr="00C973FA">
        <w:tc>
          <w:tcPr>
            <w:tcW w:w="3085" w:type="dxa"/>
          </w:tcPr>
          <w:p w:rsidR="00F50B45" w:rsidRDefault="00F50B45" w:rsidP="00C973FA">
            <w:pPr>
              <w:pStyle w:val="e"/>
              <w:ind w:firstLine="0"/>
            </w:pPr>
            <w:r>
              <w:t>Котельная № 2 ЦРБ</w:t>
            </w:r>
          </w:p>
        </w:tc>
        <w:tc>
          <w:tcPr>
            <w:tcW w:w="3402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1928</w:t>
            </w:r>
          </w:p>
        </w:tc>
        <w:tc>
          <w:tcPr>
            <w:tcW w:w="3565" w:type="dxa"/>
            <w:vAlign w:val="center"/>
          </w:tcPr>
          <w:p w:rsidR="00F50B45" w:rsidRDefault="00F50B45" w:rsidP="00C973FA">
            <w:pPr>
              <w:pStyle w:val="e"/>
              <w:ind w:firstLine="0"/>
              <w:jc w:val="center"/>
            </w:pPr>
            <w:r>
              <w:t>829</w:t>
            </w:r>
          </w:p>
        </w:tc>
      </w:tr>
    </w:tbl>
    <w:p w:rsidR="00F50B45" w:rsidRDefault="00F50B45" w:rsidP="00FA46E7">
      <w:pPr>
        <w:pStyle w:val="e"/>
        <w:spacing w:before="0"/>
      </w:pPr>
    </w:p>
    <w:p w:rsidR="00F50B45" w:rsidRDefault="00F50B45" w:rsidP="00CB55B6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>
        <w:rPr>
          <w:rFonts w:eastAsia="TimesNewRoman"/>
        </w:rPr>
        <w:t>Построим диаграмму д</w:t>
      </w:r>
      <w:r w:rsidRPr="00C54B08">
        <w:rPr>
          <w:rFonts w:eastAsia="TimesNewRoman"/>
        </w:rPr>
        <w:t>ля</w:t>
      </w:r>
      <w:r>
        <w:rPr>
          <w:rFonts w:eastAsia="TimesNewRoman"/>
        </w:rPr>
        <w:t xml:space="preserve"> наглядного сравнения количества потребленного топлива и количества выработанной при этом тепловой энергии источниками тепловой энергии.</w:t>
      </w:r>
    </w:p>
    <w:p w:rsidR="00F50B45" w:rsidRDefault="00F50B45" w:rsidP="00CB55B6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C973FA">
        <w:rPr>
          <w:rFonts w:eastAsia="TimesNewRoman"/>
          <w:noProof/>
          <w:lang w:eastAsia="ru-RU"/>
        </w:rPr>
        <w:object w:dxaOrig="8900" w:dyaOrig="6596">
          <v:shape id="Диаграмма 19" o:spid="_x0000_i1041" type="#_x0000_t75" style="width:6in;height:330pt;visibility:visible" o:ole="">
            <v:imagedata r:id="rId45" o:title=""/>
            <o:lock v:ext="edit" aspectratio="f"/>
          </v:shape>
          <o:OLEObject Type="Embed" ProgID="Excel.Chart.8" ShapeID="Диаграмма 19" DrawAspect="Content" ObjectID="_1480771701" r:id="rId46"/>
        </w:object>
      </w:r>
    </w:p>
    <w:p w:rsidR="00F50B45" w:rsidRPr="00A30545" w:rsidRDefault="00F50B45" w:rsidP="00A30545">
      <w:pPr>
        <w:pStyle w:val="e"/>
        <w:ind w:firstLine="284"/>
        <w:rPr>
          <w:rFonts w:eastAsia="TimesNewRoman"/>
          <w:noProof/>
        </w:rPr>
      </w:pPr>
    </w:p>
    <w:p w:rsidR="00F50B45" w:rsidRPr="002D6A84" w:rsidRDefault="00F50B45" w:rsidP="00A30545">
      <w:pPr>
        <w:pStyle w:val="e"/>
        <w:jc w:val="left"/>
      </w:pPr>
      <w:r w:rsidRPr="007E57BD">
        <w:rPr>
          <w:b/>
          <w:bCs/>
        </w:rPr>
        <w:t xml:space="preserve">Рисунок </w:t>
      </w:r>
      <w:r>
        <w:rPr>
          <w:b/>
          <w:bCs/>
        </w:rPr>
        <w:t>17</w:t>
      </w:r>
      <w:r w:rsidRPr="002D6A84">
        <w:t xml:space="preserve">. </w:t>
      </w:r>
      <w:r>
        <w:t>Зависимость годовой  выработки тепловой энергии от количества потре</w:t>
      </w:r>
      <w:r>
        <w:t>б</w:t>
      </w:r>
      <w:r>
        <w:t>ленного топлива.</w:t>
      </w:r>
    </w:p>
    <w:p w:rsidR="00F50B45" w:rsidRDefault="00F50B45" w:rsidP="0002384E">
      <w:pPr>
        <w:pStyle w:val="Heading2"/>
      </w:pPr>
      <w:bookmarkStart w:id="13" w:name="_Toc356801081"/>
      <w:r>
        <w:t>Надежность теплоснабжения</w:t>
      </w:r>
      <w:bookmarkEnd w:id="13"/>
    </w:p>
    <w:p w:rsidR="00F50B45" w:rsidRPr="009C2471" w:rsidRDefault="00F50B45" w:rsidP="002665FC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</w:t>
      </w:r>
      <w:r w:rsidRPr="009C2471">
        <w:rPr>
          <w:lang w:eastAsia="ru-RU"/>
        </w:rPr>
        <w:t>а</w:t>
      </w:r>
      <w:r w:rsidRPr="009C2471">
        <w:rPr>
          <w:lang w:eastAsia="ru-RU"/>
        </w:rPr>
        <w:t xml:space="preserve">дёжности теплоснабжения установлены в СНиП 41.02.2003 «Тепловые сети» в части пунктов 6.27-6.31 раздела «Надежность». </w:t>
      </w:r>
    </w:p>
    <w:p w:rsidR="00F50B45" w:rsidRPr="009C2471" w:rsidRDefault="00F50B45" w:rsidP="00B53279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>В СНиП 41.02.2003 надежность теплоснабжения определяется по способности проект</w:t>
      </w:r>
      <w:r w:rsidRPr="009C2471">
        <w:rPr>
          <w:lang w:eastAsia="ru-RU"/>
        </w:rPr>
        <w:t>и</w:t>
      </w:r>
      <w:r w:rsidRPr="009C2471">
        <w:rPr>
          <w:lang w:eastAsia="ru-RU"/>
        </w:rPr>
        <w:t>руемых и действующих источников теплоты, тепловых сетей и в целом систем централизова</w:t>
      </w:r>
      <w:r w:rsidRPr="009C2471">
        <w:rPr>
          <w:lang w:eastAsia="ru-RU"/>
        </w:rPr>
        <w:t>н</w:t>
      </w:r>
      <w:r w:rsidRPr="009C2471">
        <w:rPr>
          <w:lang w:eastAsia="ru-RU"/>
        </w:rPr>
        <w:t>ного теплоснабжения обеспечивать в течение заданного времени требуемые режимы, параме</w:t>
      </w:r>
      <w:r w:rsidRPr="009C2471">
        <w:rPr>
          <w:lang w:eastAsia="ru-RU"/>
        </w:rPr>
        <w:t>т</w:t>
      </w:r>
      <w:r w:rsidRPr="009C2471">
        <w:rPr>
          <w:lang w:eastAsia="ru-RU"/>
        </w:rPr>
        <w:t>ры и качество теплоснабжения (отопления, вентиляции, горячего водоснабжения, а также те</w:t>
      </w:r>
      <w:r w:rsidRPr="009C2471">
        <w:rPr>
          <w:lang w:eastAsia="ru-RU"/>
        </w:rPr>
        <w:t>х</w:t>
      </w:r>
      <w:r w:rsidRPr="009C2471">
        <w:rPr>
          <w:lang w:eastAsia="ru-RU"/>
        </w:rPr>
        <w:t xml:space="preserve">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 </w:t>
      </w:r>
    </w:p>
    <w:p w:rsidR="00F50B45" w:rsidRPr="009C2471" w:rsidRDefault="00F50B45" w:rsidP="002665FC">
      <w:pPr>
        <w:autoSpaceDE w:val="0"/>
        <w:autoSpaceDN w:val="0"/>
        <w:adjustRightInd w:val="0"/>
        <w:ind w:firstLine="709"/>
        <w:jc w:val="left"/>
        <w:rPr>
          <w:lang w:eastAsia="ru-RU"/>
        </w:rPr>
      </w:pPr>
      <w:r w:rsidRPr="009C2471">
        <w:rPr>
          <w:lang w:eastAsia="ru-RU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 </w:t>
      </w:r>
    </w:p>
    <w:p w:rsidR="00F50B45" w:rsidRPr="009C2471" w:rsidRDefault="00F50B45" w:rsidP="002665FC">
      <w:pPr>
        <w:autoSpaceDE w:val="0"/>
        <w:autoSpaceDN w:val="0"/>
        <w:adjustRightInd w:val="0"/>
        <w:spacing w:after="145"/>
        <w:jc w:val="left"/>
        <w:rPr>
          <w:lang w:eastAsia="ru-RU"/>
        </w:rPr>
      </w:pPr>
      <w:r>
        <w:rPr>
          <w:lang w:eastAsia="ru-RU"/>
        </w:rPr>
        <w:t xml:space="preserve">- </w:t>
      </w:r>
      <w:r w:rsidRPr="009C2471">
        <w:rPr>
          <w:lang w:eastAsia="ru-RU"/>
        </w:rPr>
        <w:t xml:space="preserve"> источника теплоты Рит = 0,97; </w:t>
      </w:r>
      <w:r>
        <w:rPr>
          <w:lang w:eastAsia="ru-RU"/>
        </w:rPr>
        <w:t xml:space="preserve">- </w:t>
      </w:r>
      <w:r w:rsidRPr="009C2471">
        <w:rPr>
          <w:lang w:eastAsia="ru-RU"/>
        </w:rPr>
        <w:t xml:space="preserve">тепловых сетей Ртс = 0,9; </w:t>
      </w:r>
      <w:r>
        <w:rPr>
          <w:lang w:eastAsia="ru-RU"/>
        </w:rPr>
        <w:t>- потребителя теплоты Рпт = 0,99;                                                                                                                     - СЦТ в целом Рсцт = 0,9х0,97х</w:t>
      </w:r>
      <w:r w:rsidRPr="009C2471">
        <w:rPr>
          <w:lang w:eastAsia="ru-RU"/>
        </w:rPr>
        <w:t xml:space="preserve">0,99 = 0,86. </w:t>
      </w:r>
    </w:p>
    <w:p w:rsidR="00F50B45" w:rsidRPr="00B53279" w:rsidRDefault="00F50B45" w:rsidP="002665FC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B53279">
        <w:rPr>
          <w:rFonts w:eastAsia="TimesNewRoman"/>
        </w:rPr>
        <w:t>В настоящее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время не существует общей методики оценки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надежности систем комм</w:t>
      </w:r>
      <w:r w:rsidRPr="00B53279">
        <w:rPr>
          <w:rFonts w:eastAsia="TimesNewRoman"/>
        </w:rPr>
        <w:t>у</w:t>
      </w:r>
      <w:r w:rsidRPr="00B53279">
        <w:rPr>
          <w:rFonts w:eastAsia="TimesNewRoman"/>
        </w:rPr>
        <w:t>нального теплоснабжения по всем или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большинству показателей надежности. Для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оценки и</w:t>
      </w:r>
      <w:r w:rsidRPr="00B53279">
        <w:rPr>
          <w:rFonts w:eastAsia="TimesNewRoman"/>
        </w:rPr>
        <w:t>с</w:t>
      </w:r>
      <w:r w:rsidRPr="00B53279">
        <w:rPr>
          <w:rFonts w:eastAsia="TimesNewRoman"/>
        </w:rPr>
        <w:t>пользуются такие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показатели, как вероятность безотказной</w:t>
      </w:r>
      <w:r>
        <w:rPr>
          <w:rFonts w:eastAsia="TimesNewRoman"/>
        </w:rPr>
        <w:t xml:space="preserve"> </w:t>
      </w:r>
      <w:r w:rsidRPr="00B53279">
        <w:rPr>
          <w:rFonts w:eastAsia="TimesNewRoman"/>
        </w:rPr>
        <w:t>работы СЦТ; готовность и жив</w:t>
      </w:r>
      <w:r w:rsidRPr="00B53279">
        <w:rPr>
          <w:rFonts w:eastAsia="TimesNewRoman"/>
        </w:rPr>
        <w:t>у</w:t>
      </w:r>
      <w:r w:rsidRPr="00B53279">
        <w:rPr>
          <w:rFonts w:eastAsia="TimesNewRoman"/>
        </w:rPr>
        <w:t>честь</w:t>
      </w:r>
      <w:r>
        <w:rPr>
          <w:rFonts w:eastAsia="TimesNewRoman"/>
        </w:rPr>
        <w:t>.</w:t>
      </w:r>
    </w:p>
    <w:p w:rsidR="00F50B45" w:rsidRPr="001724EC" w:rsidRDefault="00F50B45" w:rsidP="001724EC">
      <w:pPr>
        <w:autoSpaceDE w:val="0"/>
        <w:autoSpaceDN w:val="0"/>
        <w:adjustRightInd w:val="0"/>
        <w:ind w:firstLine="709"/>
        <w:jc w:val="left"/>
        <w:rPr>
          <w:rFonts w:eastAsia="TimesNewRoman"/>
        </w:rPr>
      </w:pPr>
      <w:r w:rsidRPr="001724EC">
        <w:rPr>
          <w:rFonts w:eastAsia="TimesNewRoman"/>
        </w:rPr>
        <w:t>В основу расчета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вероятности безотказной работы системы положено понятие плотн</w:t>
      </w:r>
      <w:r w:rsidRPr="001724EC">
        <w:rPr>
          <w:rFonts w:eastAsia="TimesNewRoman"/>
        </w:rPr>
        <w:t>о</w:t>
      </w:r>
      <w:r w:rsidRPr="001724EC">
        <w:rPr>
          <w:rFonts w:eastAsia="TimesNewRoman"/>
        </w:rPr>
        <w:t>сти потока отказовω,</w:t>
      </w:r>
      <w:r>
        <w:rPr>
          <w:rFonts w:eastAsia="TimesNewRoman"/>
        </w:rPr>
        <w:t>( 1/</w:t>
      </w:r>
      <w:r w:rsidRPr="001724EC">
        <w:rPr>
          <w:rFonts w:eastAsia="TimesNewRoman"/>
        </w:rPr>
        <w:t>км</w:t>
      </w:r>
      <w:r w:rsidRPr="00C8704A">
        <w:rPr>
          <w:rFonts w:eastAsia="TimesNewRoman"/>
        </w:rPr>
        <w:t>.</w:t>
      </w:r>
      <w:r>
        <w:rPr>
          <w:rFonts w:eastAsia="TimesNewRoman"/>
        </w:rPr>
        <w:t>г</w:t>
      </w:r>
      <w:r w:rsidRPr="001724EC">
        <w:rPr>
          <w:rFonts w:eastAsia="TimesNewRoman"/>
        </w:rPr>
        <w:t>од). При этом сама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вероятность отказа системы равна произвед</w:t>
      </w:r>
      <w:r w:rsidRPr="001724EC">
        <w:rPr>
          <w:rFonts w:eastAsia="TimesNewRoman"/>
        </w:rPr>
        <w:t>е</w:t>
      </w:r>
      <w:r w:rsidRPr="001724EC">
        <w:rPr>
          <w:rFonts w:eastAsia="TimesNewRoman"/>
        </w:rPr>
        <w:t>нию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плотности потока</w:t>
      </w:r>
      <w:r>
        <w:rPr>
          <w:rFonts w:eastAsia="TimesNewRoman"/>
        </w:rPr>
        <w:t xml:space="preserve"> </w:t>
      </w:r>
      <w:r w:rsidRPr="001724EC">
        <w:rPr>
          <w:rFonts w:eastAsia="TimesNewRoman"/>
        </w:rPr>
        <w:t>отказов на длину трубопровода (км) и времени наблюдения (год).</w:t>
      </w:r>
    </w:p>
    <w:p w:rsidR="00F50B45" w:rsidRPr="001724EC" w:rsidRDefault="00F50B45" w:rsidP="00803E6E">
      <w:pPr>
        <w:autoSpaceDE w:val="0"/>
        <w:autoSpaceDN w:val="0"/>
        <w:adjustRightInd w:val="0"/>
        <w:jc w:val="left"/>
        <w:rPr>
          <w:color w:val="000000"/>
        </w:rPr>
      </w:pPr>
    </w:p>
    <w:p w:rsidR="00F50B45" w:rsidRPr="001724EC" w:rsidRDefault="00F50B45" w:rsidP="00803E6E">
      <w:pPr>
        <w:autoSpaceDE w:val="0"/>
        <w:autoSpaceDN w:val="0"/>
        <w:adjustRightInd w:val="0"/>
        <w:jc w:val="left"/>
        <w:rPr>
          <w:color w:val="000000"/>
        </w:rPr>
      </w:pPr>
      <w:r w:rsidRPr="001724EC">
        <w:rPr>
          <w:rFonts w:eastAsia="TimesNewRoman"/>
        </w:rPr>
        <w:t>Вероятность безотказной работы [</w:t>
      </w:r>
      <w:r w:rsidRPr="001724EC">
        <w:rPr>
          <w:rFonts w:eastAsia="TimesNewRoman,Bold"/>
          <w:b/>
          <w:bCs/>
        </w:rPr>
        <w:t>Р</w:t>
      </w:r>
      <w:r w:rsidRPr="001724EC">
        <w:rPr>
          <w:rFonts w:eastAsia="TimesNewRoman"/>
        </w:rPr>
        <w:t>] определяется по формуле:</w:t>
      </w:r>
    </w:p>
    <w:p w:rsidR="00F50B45" w:rsidRPr="006919BF" w:rsidRDefault="00F50B45" w:rsidP="001724EC">
      <w:pPr>
        <w:autoSpaceDE w:val="0"/>
        <w:autoSpaceDN w:val="0"/>
        <w:adjustRightInd w:val="0"/>
        <w:jc w:val="center"/>
        <w:rPr>
          <w:color w:val="000000"/>
        </w:rPr>
      </w:pPr>
    </w:p>
    <w:p w:rsidR="00F50B45" w:rsidRPr="001724EC" w:rsidRDefault="00F50B45" w:rsidP="001724EC">
      <w:pPr>
        <w:autoSpaceDE w:val="0"/>
        <w:autoSpaceDN w:val="0"/>
        <w:adjustRightInd w:val="0"/>
        <w:jc w:val="center"/>
        <w:rPr>
          <w:color w:val="000000"/>
        </w:rPr>
      </w:pPr>
      <w:r w:rsidRPr="00C973FA">
        <w:rPr>
          <w:color w:val="000000"/>
        </w:rPr>
        <w:fldChar w:fldCharType="begin"/>
      </w:r>
      <w:r w:rsidRPr="00C973FA">
        <w:rPr>
          <w:color w:val="000000"/>
        </w:rPr>
        <w:instrText xml:space="preserve"> QUOTE </w:instrText>
      </w:r>
      <w:r>
        <w:pict>
          <v:shape id="_x0000_i1042" type="#_x0000_t75" style="width:58.5pt;height:63pt">
            <v:imagedata r:id="rId47" o:title="" chromakey="white"/>
          </v:shape>
        </w:pict>
      </w:r>
      <w:r w:rsidRPr="00C973FA">
        <w:rPr>
          <w:color w:val="000000"/>
        </w:rPr>
        <w:instrText xml:space="preserve"> </w:instrText>
      </w:r>
      <w:r w:rsidRPr="00C973FA">
        <w:rPr>
          <w:color w:val="000000"/>
        </w:rPr>
        <w:fldChar w:fldCharType="separate"/>
      </w:r>
      <w:r>
        <w:pict>
          <v:shape id="_x0000_i1043" type="#_x0000_t75" style="width:58.5pt;height:63pt">
            <v:imagedata r:id="rId47" o:title="" chromakey="white"/>
          </v:shape>
        </w:pict>
      </w:r>
      <w:r w:rsidRPr="00C973FA">
        <w:rPr>
          <w:color w:val="000000"/>
        </w:rPr>
        <w:fldChar w:fldCharType="end"/>
      </w:r>
      <w:r w:rsidRPr="001724EC">
        <w:rPr>
          <w:color w:val="000000"/>
        </w:rPr>
        <w:t>(9.1)</w:t>
      </w:r>
    </w:p>
    <w:p w:rsidR="00F50B45" w:rsidRPr="00C8704A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>г</w:t>
      </w:r>
      <w:r w:rsidRPr="00C8704A">
        <w:rPr>
          <w:rFonts w:eastAsia="TimesNewRoman"/>
        </w:rPr>
        <w:t xml:space="preserve">де, </w:t>
      </w:r>
    </w:p>
    <w:p w:rsidR="00F50B45" w:rsidRPr="00C8704A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 w:rsidRPr="00C8704A">
        <w:rPr>
          <w:rFonts w:eastAsia="TimesNewRoman"/>
        </w:rPr>
        <w:t>ω – плотность потока учитываемых отказов, сопровождающихся снижением подачи тепла п</w:t>
      </w:r>
      <w:r w:rsidRPr="00C8704A">
        <w:rPr>
          <w:rFonts w:eastAsia="TimesNewRoman"/>
        </w:rPr>
        <w:t>о</w:t>
      </w:r>
      <w:r w:rsidRPr="00C8704A">
        <w:rPr>
          <w:rFonts w:eastAsia="TimesNewRoman"/>
        </w:rPr>
        <w:t>требителям</w:t>
      </w:r>
      <w:r>
        <w:rPr>
          <w:rFonts w:eastAsia="TimesNewRoman"/>
        </w:rPr>
        <w:t xml:space="preserve"> (1/</w:t>
      </w:r>
      <w:r w:rsidRPr="001724EC">
        <w:rPr>
          <w:rFonts w:eastAsia="TimesNewRoman"/>
        </w:rPr>
        <w:t>км</w:t>
      </w:r>
      <w:r w:rsidRPr="00C8704A">
        <w:rPr>
          <w:rFonts w:eastAsia="TimesNewRoman"/>
        </w:rPr>
        <w:t>.</w:t>
      </w:r>
      <w:r>
        <w:rPr>
          <w:rFonts w:eastAsia="TimesNewRoman"/>
        </w:rPr>
        <w:t>г</w:t>
      </w:r>
      <w:r w:rsidRPr="001724EC">
        <w:rPr>
          <w:rFonts w:eastAsia="TimesNewRoman"/>
        </w:rPr>
        <w:t>од</w:t>
      </w:r>
      <w:r>
        <w:rPr>
          <w:rFonts w:eastAsia="TimesNewRoman"/>
        </w:rPr>
        <w:t>)</w:t>
      </w:r>
      <w:r w:rsidRPr="00C8704A">
        <w:rPr>
          <w:rFonts w:eastAsia="TimesNewRoman"/>
        </w:rPr>
        <w:t>:</w:t>
      </w:r>
    </w:p>
    <w:p w:rsidR="00F50B45" w:rsidRPr="00C8704A" w:rsidRDefault="00F50B45" w:rsidP="00C8704A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F50B45" w:rsidRPr="00C8704A" w:rsidRDefault="00F50B45" w:rsidP="00C8704A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4" type="#_x0000_t75" style="width:114.75pt;height:13.5pt">
            <v:imagedata r:id="rId48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5" type="#_x0000_t75" style="width:114.75pt;height:13.5pt">
            <v:imagedata r:id="rId48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C8704A">
        <w:rPr>
          <w:rFonts w:eastAsia="TimesNewRoman"/>
          <w:color w:val="000000"/>
        </w:rPr>
        <w:t>(9.2)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</w:rPr>
      </w:pPr>
    </w:p>
    <w:p w:rsidR="00F50B45" w:rsidRPr="00C8704A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 w:rsidRPr="00C8704A">
        <w:rPr>
          <w:rFonts w:eastAsia="TimesNewRoman"/>
        </w:rPr>
        <w:t>где</w:t>
      </w:r>
      <w:r>
        <w:rPr>
          <w:rFonts w:eastAsia="TimesNewRoman"/>
        </w:rPr>
        <w:t>,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>а – эмпирический коэффициент, принимается 0,00003;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m</w:t>
      </w:r>
      <w:r>
        <w:rPr>
          <w:rFonts w:eastAsia="TimesNewRoman"/>
        </w:rPr>
        <w:t>–эмпирический коэффициент потока отказов, принимается 1;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K</w:t>
      </w:r>
      <w:r>
        <w:rPr>
          <w:rFonts w:eastAsia="TimesNewRoman"/>
        </w:rPr>
        <w:t>с– коэффициент, учитывающий старение конкретного участка теплосети. При проектиров</w:t>
      </w:r>
      <w:r>
        <w:rPr>
          <w:rFonts w:eastAsia="TimesNewRoman"/>
        </w:rPr>
        <w:t>а</w:t>
      </w:r>
      <w:r>
        <w:rPr>
          <w:rFonts w:eastAsia="TimesNewRoman"/>
        </w:rPr>
        <w:t>нии Кс=1. Во всех других случаях рассчитывается по формуле:</w:t>
      </w:r>
    </w:p>
    <w:p w:rsidR="00F50B45" w:rsidRPr="006919BF" w:rsidRDefault="00F50B45" w:rsidP="00557972">
      <w:pPr>
        <w:autoSpaceDE w:val="0"/>
        <w:autoSpaceDN w:val="0"/>
        <w:adjustRightInd w:val="0"/>
        <w:jc w:val="center"/>
        <w:rPr>
          <w:rFonts w:eastAsia="TimesNewRoman"/>
        </w:rPr>
      </w:pPr>
    </w:p>
    <w:p w:rsidR="00F50B45" w:rsidRPr="006919BF" w:rsidRDefault="00F50B45" w:rsidP="00557972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6" type="#_x0000_t75" style="width:65.25pt;height:13.5pt">
            <v:imagedata r:id="rId49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7" type="#_x0000_t75" style="width:65.25pt;height:13.5pt">
            <v:imagedata r:id="rId49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6919BF">
        <w:rPr>
          <w:rFonts w:eastAsia="TimesNewRoman"/>
          <w:color w:val="000000"/>
        </w:rPr>
        <w:t xml:space="preserve">        (9.3)</w:t>
      </w:r>
    </w:p>
    <w:p w:rsidR="00F50B45" w:rsidRPr="00557972" w:rsidRDefault="00F50B45" w:rsidP="00557972">
      <w:pPr>
        <w:autoSpaceDE w:val="0"/>
        <w:autoSpaceDN w:val="0"/>
        <w:adjustRightInd w:val="0"/>
        <w:jc w:val="center"/>
        <w:rPr>
          <w:rFonts w:eastAsia="TimesNewRoman"/>
        </w:rPr>
      </w:pPr>
      <w:r w:rsidRPr="00C973FA">
        <w:rPr>
          <w:rFonts w:eastAsia="TimesNewRoman"/>
          <w:color w:val="000000"/>
        </w:rPr>
        <w:fldChar w:fldCharType="begin"/>
      </w:r>
      <w:r w:rsidRPr="00C973FA">
        <w:rPr>
          <w:rFonts w:eastAsia="TimesNewRoman"/>
          <w:color w:val="000000"/>
        </w:rPr>
        <w:instrText xml:space="preserve"> QUOTE </w:instrText>
      </w:r>
      <w:r>
        <w:pict>
          <v:shape id="_x0000_i1048" type="#_x0000_t75" style="width:97.5pt;height:63pt">
            <v:imagedata r:id="rId50" o:title="" chromakey="white"/>
          </v:shape>
        </w:pict>
      </w:r>
      <w:r w:rsidRPr="00C973FA">
        <w:rPr>
          <w:rFonts w:eastAsia="TimesNewRoman"/>
          <w:color w:val="000000"/>
        </w:rPr>
        <w:instrText xml:space="preserve"> </w:instrText>
      </w:r>
      <w:r w:rsidRPr="00C973FA">
        <w:rPr>
          <w:rFonts w:eastAsia="TimesNewRoman"/>
          <w:color w:val="000000"/>
        </w:rPr>
        <w:fldChar w:fldCharType="separate"/>
      </w:r>
      <w:r>
        <w:pict>
          <v:shape id="_x0000_i1049" type="#_x0000_t75" style="width:97.5pt;height:63pt">
            <v:imagedata r:id="rId50" o:title="" chromakey="white"/>
          </v:shape>
        </w:pict>
      </w:r>
      <w:r w:rsidRPr="00C973FA">
        <w:rPr>
          <w:rFonts w:eastAsia="TimesNewRoman"/>
          <w:color w:val="000000"/>
        </w:rPr>
        <w:fldChar w:fldCharType="end"/>
      </w:r>
      <w:r w:rsidRPr="00557972">
        <w:rPr>
          <w:rFonts w:eastAsia="TimesNewRoman"/>
          <w:color w:val="000000"/>
        </w:rPr>
        <w:t>(9.4)</w:t>
      </w:r>
    </w:p>
    <w:p w:rsidR="00F50B45" w:rsidRPr="00557972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</w:p>
    <w:p w:rsidR="00F50B45" w:rsidRPr="00557972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</w:rPr>
        <w:t xml:space="preserve">где, 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ascii="Arial" w:hAnsi="Arial" w:cs="Arial"/>
          <w:color w:val="000000"/>
        </w:rPr>
        <w:t xml:space="preserve">И </w:t>
      </w:r>
      <w:r>
        <w:rPr>
          <w:rFonts w:eastAsia="TimesNewRoman"/>
        </w:rPr>
        <w:t>– индекс утраты ресурса;</w:t>
      </w:r>
    </w:p>
    <w:p w:rsidR="00F50B45" w:rsidRDefault="00F50B45" w:rsidP="00803E6E">
      <w:pPr>
        <w:autoSpaceDE w:val="0"/>
        <w:autoSpaceDN w:val="0"/>
        <w:adjustRightInd w:val="0"/>
        <w:jc w:val="left"/>
        <w:rPr>
          <w:rFonts w:eastAsia="TimesNewRoman"/>
        </w:rPr>
      </w:pPr>
      <w:r>
        <w:rPr>
          <w:rFonts w:eastAsia="TimesNewRoman"/>
          <w:lang w:val="en-US"/>
        </w:rPr>
        <w:t>n</w:t>
      </w:r>
      <w:r>
        <w:rPr>
          <w:rFonts w:eastAsia="TimesNewRoman"/>
        </w:rPr>
        <w:t xml:space="preserve"> –возраст трубопровода, год;</w:t>
      </w:r>
    </w:p>
    <w:p w:rsidR="00F50B45" w:rsidRPr="00557972" w:rsidRDefault="00F50B45" w:rsidP="00803E6E">
      <w:pPr>
        <w:autoSpaceDE w:val="0"/>
        <w:autoSpaceDN w:val="0"/>
        <w:adjustRightInd w:val="0"/>
        <w:jc w:val="left"/>
        <w:rPr>
          <w:color w:val="000000"/>
        </w:rPr>
      </w:pPr>
      <w:r w:rsidRPr="00C973FA">
        <w:rPr>
          <w:rFonts w:eastAsia="TimesNewRoman"/>
        </w:rPr>
        <w:fldChar w:fldCharType="begin"/>
      </w:r>
      <w:r w:rsidRPr="00C973FA">
        <w:rPr>
          <w:rFonts w:eastAsia="TimesNewRoman"/>
        </w:rPr>
        <w:instrText xml:space="preserve"> QUOTE </w:instrText>
      </w:r>
      <w:r>
        <w:pict>
          <v:shape id="_x0000_i1050" type="#_x0000_t75" style="width:14.25pt;height:11.25pt">
            <v:imagedata r:id="rId51" o:title="" chromakey="white"/>
          </v:shape>
        </w:pict>
      </w:r>
      <w:r w:rsidRPr="00C973FA">
        <w:rPr>
          <w:rFonts w:eastAsia="TimesNewRoman"/>
        </w:rPr>
        <w:instrText xml:space="preserve"> </w:instrText>
      </w:r>
      <w:r w:rsidRPr="00C973FA">
        <w:rPr>
          <w:rFonts w:eastAsia="TimesNewRoman"/>
        </w:rPr>
        <w:fldChar w:fldCharType="separate"/>
      </w:r>
      <w:r>
        <w:pict>
          <v:shape id="_x0000_i1051" type="#_x0000_t75" style="width:14.25pt;height:11.25pt">
            <v:imagedata r:id="rId51" o:title="" chromakey="white"/>
          </v:shape>
        </w:pict>
      </w:r>
      <w:r w:rsidRPr="00C973FA">
        <w:rPr>
          <w:rFonts w:eastAsia="TimesNewRoman"/>
        </w:rPr>
        <w:fldChar w:fldCharType="end"/>
      </w:r>
      <w:r>
        <w:rPr>
          <w:rFonts w:eastAsia="TimesNewRoman"/>
        </w:rPr>
        <w:t>–расчетный срок службы трубопровода, год.</w:t>
      </w:r>
    </w:p>
    <w:p w:rsidR="00F50B45" w:rsidRDefault="00F50B45" w:rsidP="002D2D2C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Расчет выполняется для каждого участка тепловой сети, входящего в путь от источника до абоне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та и сведен в таблицу 9.1. </w:t>
      </w:r>
    </w:p>
    <w:p w:rsidR="00F50B45" w:rsidRPr="00591A66" w:rsidRDefault="00F50B45" w:rsidP="006919BF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Таблица 9.1</w:t>
      </w:r>
    </w:p>
    <w:tbl>
      <w:tblPr>
        <w:tblW w:w="202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3"/>
        <w:gridCol w:w="2269"/>
        <w:gridCol w:w="1544"/>
        <w:gridCol w:w="1586"/>
        <w:gridCol w:w="1780"/>
        <w:gridCol w:w="2053"/>
        <w:gridCol w:w="2053"/>
        <w:gridCol w:w="2053"/>
        <w:gridCol w:w="2053"/>
        <w:gridCol w:w="2053"/>
        <w:gridCol w:w="2053"/>
      </w:tblGrid>
      <w:tr w:rsidR="00F50B45" w:rsidRPr="00C973FA">
        <w:trPr>
          <w:gridAfter w:val="5"/>
          <w:wAfter w:w="10265" w:type="dxa"/>
          <w:trHeight w:val="63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 w:rsidRPr="00486525">
              <w:rPr>
                <w:color w:val="000000"/>
                <w:sz w:val="22"/>
                <w:szCs w:val="22"/>
                <w:lang w:eastAsia="ru-RU"/>
              </w:rPr>
              <w:t>№п/п</w:t>
            </w:r>
          </w:p>
        </w:tc>
        <w:tc>
          <w:tcPr>
            <w:tcW w:w="2269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Н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аименование учас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т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ка</w:t>
            </w:r>
          </w:p>
        </w:tc>
        <w:tc>
          <w:tcPr>
            <w:tcW w:w="1544" w:type="dxa"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Г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од ввода в эксплуатацию</w:t>
            </w:r>
          </w:p>
        </w:tc>
        <w:tc>
          <w:tcPr>
            <w:tcW w:w="1586" w:type="dxa"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Д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иаметр тр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бопровода, м</w:t>
            </w:r>
          </w:p>
        </w:tc>
        <w:tc>
          <w:tcPr>
            <w:tcW w:w="1780" w:type="dxa"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П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лотность п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токов отказов</w:t>
            </w:r>
          </w:p>
        </w:tc>
        <w:tc>
          <w:tcPr>
            <w:tcW w:w="2053" w:type="dxa"/>
            <w:vAlign w:val="bottom"/>
          </w:tcPr>
          <w:p w:rsidR="00F50B45" w:rsidRPr="00486525" w:rsidRDefault="00F50B45" w:rsidP="00486525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В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ероятность бе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з</w:t>
            </w:r>
            <w:r w:rsidRPr="00486525">
              <w:rPr>
                <w:color w:val="000000"/>
                <w:sz w:val="22"/>
                <w:szCs w:val="22"/>
                <w:lang w:eastAsia="ru-RU"/>
              </w:rPr>
              <w:t>отказной работы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eastAsia="ru-RU"/>
              </w:rPr>
              <w:t>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ТК1-ТК2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1986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ТК2-ТК8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1989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ТК4-ТК5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1976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ТК1-ТК13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 ТК12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1981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ТК6-ТК11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1977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ТК4-ТК16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ТК1а-дом№24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1986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269" w:type="dxa"/>
          </w:tcPr>
          <w:p w:rsidR="00F50B45" w:rsidRPr="00534BA5" w:rsidRDefault="00F50B45" w:rsidP="009A611A">
            <w:pPr>
              <w:rPr>
                <w:rFonts w:eastAsia="MS Mincho"/>
              </w:rPr>
            </w:pPr>
            <w:r>
              <w:rPr>
                <w:rFonts w:eastAsia="MS Mincho"/>
                <w:lang w:eastAsia="ru-RU"/>
              </w:rPr>
              <w:t>ТК12-дом№19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1997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ТК2-ТК15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269" w:type="dxa"/>
          </w:tcPr>
          <w:p w:rsidR="00F50B45" w:rsidRPr="00534BA5" w:rsidRDefault="00F50B45" w:rsidP="009A611A">
            <w:pPr>
              <w:rPr>
                <w:rFonts w:eastAsia="MS Mincho"/>
              </w:rPr>
            </w:pPr>
            <w:r>
              <w:rPr>
                <w:rFonts w:eastAsia="MS Mincho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1974</w:t>
            </w:r>
          </w:p>
        </w:tc>
        <w:tc>
          <w:tcPr>
            <w:tcW w:w="1586" w:type="dxa"/>
            <w:vAlign w:val="center"/>
          </w:tcPr>
          <w:p w:rsidR="00F50B45" w:rsidRDefault="00F50B45" w:rsidP="009A611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1,22086E-05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0,999987874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C973FA" w:rsidRDefault="00F50B45" w:rsidP="009A611A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2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ТК1-ТК1а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ТК1а-ТК2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ТК1-жилдом №76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9A611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C973FA" w:rsidRDefault="00F50B45" w:rsidP="000F758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0F7584" w:rsidRDefault="00F50B45" w:rsidP="006919BF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121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0F7584" w:rsidRDefault="00F50B45" w:rsidP="006919BF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 ТК4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86525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ТК6-ТК7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ТК6-пер.Коммунальный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ТК4а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ТК4а- ТК5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жил дом №4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Пер.Коммунальный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0F7584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159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ТК2-жил дом №18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Жил дом №16а-жил дом №250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ТК2-жил дом №16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 жил дом №16а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 ТК6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5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ТК1-ООО «НКК»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 жил дом№214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6919BF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дома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6</w:t>
            </w:r>
          </w:p>
        </w:tc>
        <w:tc>
          <w:tcPr>
            <w:tcW w:w="2053" w:type="dxa"/>
          </w:tcPr>
          <w:p w:rsidR="00F50B45" w:rsidRPr="00C973FA" w:rsidRDefault="00F50B45">
            <w:pPr>
              <w:spacing w:after="200" w:line="276" w:lineRule="auto"/>
              <w:jc w:val="left"/>
            </w:pPr>
          </w:p>
        </w:tc>
        <w:tc>
          <w:tcPr>
            <w:tcW w:w="2053" w:type="dxa"/>
          </w:tcPr>
          <w:p w:rsidR="00F50B45" w:rsidRPr="00C973FA" w:rsidRDefault="00F50B45">
            <w:pPr>
              <w:spacing w:after="200" w:line="276" w:lineRule="auto"/>
              <w:jc w:val="left"/>
            </w:pPr>
          </w:p>
        </w:tc>
        <w:tc>
          <w:tcPr>
            <w:tcW w:w="2053" w:type="dxa"/>
          </w:tcPr>
          <w:p w:rsidR="00F50B45" w:rsidRPr="00C973FA" w:rsidRDefault="00F50B45">
            <w:pPr>
              <w:spacing w:after="200" w:line="276" w:lineRule="auto"/>
              <w:jc w:val="left"/>
            </w:pPr>
          </w:p>
        </w:tc>
        <w:tc>
          <w:tcPr>
            <w:tcW w:w="2053" w:type="dxa"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ТК5-ул.Кирова№1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ТК3-ТК4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 ТК5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Котельная-ул.Стахановская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C73441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val="en-US" w:eastAsia="ru-RU"/>
              </w:rPr>
              <w:t>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1982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C73441" w:rsidRDefault="00F50B45" w:rsidP="00C73441">
            <w:pPr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Краслаг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котельная-до ул.Северная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По ул.Северная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Котельная-ул.Центральная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Котельная-ул.Школьная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bottom"/>
          </w:tcPr>
          <w:p w:rsidR="00F50B45" w:rsidRPr="009410D6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1990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262867" w:rsidRDefault="00F50B45" w:rsidP="00262867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>т котельной №</w:t>
            </w:r>
            <w:r>
              <w:rPr>
                <w:b/>
                <w:bCs/>
                <w:color w:val="000000"/>
                <w:lang w:eastAsia="ru-RU"/>
              </w:rPr>
              <w:t>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121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ТК1-ТК6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ТК4-Строительная №15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ТК4-Строительная №13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ТК5-Южная №13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262867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ЦК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1995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273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ТК2-ТК12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219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ТК12-ТК13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ТК13-ТК18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133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ТК5-ТК3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ТК7-ТК8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ТК12-ТК9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ТК1-ТК13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ТК2-ТК2а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ТК3-жил дом№67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ТК6-жил дом№41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ТК13-ТК24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ТК19-ТК21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ТК3-ТК31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ТК24-ТК30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на жил дом№55по ул.Зелёная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ТК24-жил дом№84 по Кр.площади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ТК19-ТК19а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1984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1,50204E-06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0,999998508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1,22086E-05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0,999987874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51284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СХТ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котельная-ТК5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2006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ТК1-ТК2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2013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76 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Котельная-скважина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ТК5-жил дом №1 по ул.С.Тюленина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2007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ТК5-жил дом №2 по ул.С.Тюленина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ТК2-ТК3</w:t>
            </w:r>
          </w:p>
        </w:tc>
        <w:tc>
          <w:tcPr>
            <w:tcW w:w="1544" w:type="dxa"/>
            <w:vAlign w:val="center"/>
          </w:tcPr>
          <w:p w:rsidR="00F50B45" w:rsidRPr="00C973FA" w:rsidRDefault="00F50B45" w:rsidP="004F18FA">
            <w:pPr>
              <w:jc w:val="center"/>
            </w:pPr>
            <w:r w:rsidRPr="007B7896"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Ввода в здания</w:t>
            </w:r>
          </w:p>
        </w:tc>
        <w:tc>
          <w:tcPr>
            <w:tcW w:w="1544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 w:rsidRPr="007B7896">
              <w:rPr>
                <w:rFonts w:eastAsia="MS Mincho"/>
                <w:lang w:eastAsia="ru-RU"/>
              </w:rPr>
              <w:t>1971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32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9,61746E-06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0,999990447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tcBorders>
              <w:right w:val="nil"/>
            </w:tcBorders>
            <w:noWrap/>
            <w:vAlign w:val="bottom"/>
          </w:tcPr>
          <w:p w:rsidR="00F50B45" w:rsidRPr="00486525" w:rsidRDefault="00F50B45" w:rsidP="0051284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№1 ЦРБ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котельная-ТК1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7,2629E-06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0,999992786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ТК1-ТК9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114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ТК1-ТК9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ТК9-гараж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ТК1-ТК10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108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ТК1-ТК12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9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ТК12-ТК7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10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ТК12-ТК8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4,61249E-06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0,999995419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11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ТК8-хирургия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4,89351E-05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0,999951396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12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ТК6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5,02425E-06</w:t>
            </w:r>
          </w:p>
        </w:tc>
        <w:tc>
          <w:tcPr>
            <w:tcW w:w="2053" w:type="dxa"/>
            <w:noWrap/>
            <w:vAlign w:val="bottom"/>
          </w:tcPr>
          <w:p w:rsidR="00F50B45" w:rsidRPr="00486525" w:rsidRDefault="00F50B45" w:rsidP="004F18FA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486525">
              <w:rPr>
                <w:rFonts w:ascii="Arial" w:hAnsi="Arial" w:cs="Arial"/>
                <w:color w:val="000000"/>
                <w:sz w:val="22"/>
                <w:szCs w:val="22"/>
                <w:lang w:eastAsia="ru-RU"/>
              </w:rPr>
              <w:t>0,99999501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13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ТК4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14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ТК4-ТК5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ТК11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6,43713E-06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0,999993606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ТК3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17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Участок до ТК2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2,24138E-05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0,999977738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Pr="001266DF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18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ТК2-бытовка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1998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9,34999E-07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0,999999071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9995" w:type="dxa"/>
            <w:gridSpan w:val="6"/>
            <w:noWrap/>
            <w:vAlign w:val="bottom"/>
          </w:tcPr>
          <w:p w:rsidR="00F50B45" w:rsidRPr="00486525" w:rsidRDefault="00F50B45" w:rsidP="009410D6">
            <w:pPr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о</w:t>
            </w:r>
            <w:r w:rsidRPr="00486525">
              <w:rPr>
                <w:b/>
                <w:bCs/>
                <w:color w:val="000000"/>
                <w:lang w:eastAsia="ru-RU"/>
              </w:rPr>
              <w:t xml:space="preserve">т котельной </w:t>
            </w:r>
            <w:r>
              <w:rPr>
                <w:b/>
                <w:bCs/>
                <w:color w:val="000000"/>
                <w:lang w:eastAsia="ru-RU"/>
              </w:rPr>
              <w:t>№2 ЦРБ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</w:p>
        </w:tc>
        <w:tc>
          <w:tcPr>
            <w:tcW w:w="2269" w:type="dxa"/>
          </w:tcPr>
          <w:p w:rsidR="00F50B45" w:rsidRPr="008C3E79" w:rsidRDefault="00F50B45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 xml:space="preserve"> котельная-ТК</w:t>
            </w:r>
            <w:r>
              <w:rPr>
                <w:rFonts w:eastAsia="MS Mincho"/>
                <w:lang w:val="en-US" w:eastAsia="ru-RU"/>
              </w:rPr>
              <w:t>4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9,12407E-06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0,999990938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2</w:t>
            </w:r>
          </w:p>
        </w:tc>
        <w:tc>
          <w:tcPr>
            <w:tcW w:w="2269" w:type="dxa"/>
          </w:tcPr>
          <w:p w:rsidR="00F50B45" w:rsidRPr="008C3E79" w:rsidRDefault="00F50B45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4</w:t>
            </w:r>
            <w:r>
              <w:rPr>
                <w:rFonts w:eastAsia="MS Mincho"/>
                <w:lang w:eastAsia="ru-RU"/>
              </w:rPr>
              <w:t>-ТК</w:t>
            </w:r>
            <w:r>
              <w:rPr>
                <w:rFonts w:eastAsia="MS Mincho"/>
                <w:lang w:val="en-US" w:eastAsia="ru-RU"/>
              </w:rPr>
              <w:t>3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2002</w:t>
            </w:r>
          </w:p>
        </w:tc>
        <w:tc>
          <w:tcPr>
            <w:tcW w:w="1586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1</w:t>
            </w:r>
            <w:r>
              <w:rPr>
                <w:rFonts w:eastAsia="MS Mincho"/>
                <w:lang w:val="en-US" w:eastAsia="ru-RU"/>
              </w:rPr>
              <w:t>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1,88831E-05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0,999981244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3</w:t>
            </w:r>
          </w:p>
        </w:tc>
        <w:tc>
          <w:tcPr>
            <w:tcW w:w="2269" w:type="dxa"/>
          </w:tcPr>
          <w:p w:rsidR="00F50B45" w:rsidRPr="008C3E79" w:rsidRDefault="00F50B45" w:rsidP="004F18FA">
            <w:pPr>
              <w:jc w:val="left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3</w:t>
            </w:r>
            <w:r>
              <w:rPr>
                <w:rFonts w:eastAsia="MS Mincho"/>
                <w:lang w:eastAsia="ru-RU"/>
              </w:rPr>
              <w:t>-ТК</w:t>
            </w:r>
            <w:r>
              <w:rPr>
                <w:rFonts w:eastAsia="MS Mincho"/>
                <w:lang w:val="en-US" w:eastAsia="ru-RU"/>
              </w:rPr>
              <w:t>2</w:t>
            </w:r>
          </w:p>
        </w:tc>
        <w:tc>
          <w:tcPr>
            <w:tcW w:w="1544" w:type="dxa"/>
            <w:vAlign w:val="center"/>
          </w:tcPr>
          <w:p w:rsidR="00F50B45" w:rsidRPr="004E0FD1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val="en-US" w:eastAsia="ru-RU"/>
              </w:rPr>
            </w:pPr>
            <w:r>
              <w:rPr>
                <w:rFonts w:eastAsia="MS Mincho"/>
                <w:lang w:val="en-US"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1,31386E-08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0,999999987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4</w:t>
            </w:r>
          </w:p>
        </w:tc>
        <w:tc>
          <w:tcPr>
            <w:tcW w:w="2269" w:type="dxa"/>
          </w:tcPr>
          <w:p w:rsidR="00F50B45" w:rsidRPr="008C3E79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</w:t>
            </w:r>
            <w:r>
              <w:rPr>
                <w:rFonts w:eastAsia="MS Mincho"/>
                <w:lang w:val="en-US" w:eastAsia="ru-RU"/>
              </w:rPr>
              <w:t>2</w:t>
            </w:r>
            <w:r>
              <w:rPr>
                <w:rFonts w:eastAsia="MS Mincho"/>
                <w:lang w:eastAsia="ru-RU"/>
              </w:rPr>
              <w:t>-ТК1</w:t>
            </w:r>
          </w:p>
        </w:tc>
        <w:tc>
          <w:tcPr>
            <w:tcW w:w="1544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150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6,22915E-06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0,999993813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5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ТК3-поликлиника</w:t>
            </w:r>
          </w:p>
        </w:tc>
        <w:tc>
          <w:tcPr>
            <w:tcW w:w="1544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76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  <w:tr w:rsidR="00F50B45" w:rsidRPr="00C973FA">
        <w:trPr>
          <w:gridAfter w:val="5"/>
          <w:wAfter w:w="10265" w:type="dxa"/>
          <w:trHeight w:val="300"/>
        </w:trPr>
        <w:tc>
          <w:tcPr>
            <w:tcW w:w="763" w:type="dxa"/>
            <w:noWrap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6</w:t>
            </w:r>
          </w:p>
        </w:tc>
        <w:tc>
          <w:tcPr>
            <w:tcW w:w="2269" w:type="dxa"/>
          </w:tcPr>
          <w:p w:rsidR="00F50B45" w:rsidRDefault="00F50B45" w:rsidP="004F18FA">
            <w:pPr>
              <w:jc w:val="left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ТК3-терапия</w:t>
            </w:r>
          </w:p>
        </w:tc>
        <w:tc>
          <w:tcPr>
            <w:tcW w:w="1544" w:type="dxa"/>
            <w:vAlign w:val="center"/>
          </w:tcPr>
          <w:p w:rsidR="00F50B45" w:rsidRPr="008C3E79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1994</w:t>
            </w:r>
          </w:p>
        </w:tc>
        <w:tc>
          <w:tcPr>
            <w:tcW w:w="1586" w:type="dxa"/>
            <w:vAlign w:val="center"/>
          </w:tcPr>
          <w:p w:rsidR="00F50B45" w:rsidRDefault="00F50B45" w:rsidP="004F18FA">
            <w:pPr>
              <w:jc w:val="center"/>
              <w:rPr>
                <w:rFonts w:eastAsia="MS Mincho"/>
                <w:lang w:eastAsia="ru-RU"/>
              </w:rPr>
            </w:pPr>
            <w:r>
              <w:rPr>
                <w:rFonts w:eastAsia="MS Mincho"/>
                <w:lang w:eastAsia="ru-RU"/>
              </w:rPr>
              <w:t>89</w:t>
            </w:r>
          </w:p>
        </w:tc>
        <w:tc>
          <w:tcPr>
            <w:tcW w:w="1780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5,90958E-06</w:t>
            </w:r>
          </w:p>
        </w:tc>
        <w:tc>
          <w:tcPr>
            <w:tcW w:w="2053" w:type="dxa"/>
            <w:noWrap/>
            <w:vAlign w:val="bottom"/>
          </w:tcPr>
          <w:p w:rsidR="00F50B45" w:rsidRPr="00C973FA" w:rsidRDefault="00F50B45" w:rsidP="004F18FA">
            <w:pPr>
              <w:jc w:val="center"/>
              <w:rPr>
                <w:rFonts w:ascii="Arial" w:hAnsi="Arial" w:cs="Arial"/>
                <w:color w:val="000000"/>
              </w:rPr>
            </w:pPr>
            <w:r w:rsidRPr="00C973FA">
              <w:rPr>
                <w:rFonts w:ascii="Arial" w:hAnsi="Arial" w:cs="Arial"/>
                <w:color w:val="000000"/>
                <w:sz w:val="22"/>
                <w:szCs w:val="22"/>
              </w:rPr>
              <w:t>0,99999413</w:t>
            </w:r>
          </w:p>
        </w:tc>
      </w:tr>
    </w:tbl>
    <w:p w:rsidR="00F50B45" w:rsidRPr="00803E6E" w:rsidRDefault="00F50B45" w:rsidP="00803E6E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</w:rPr>
      </w:pPr>
    </w:p>
    <w:p w:rsidR="00F50B45" w:rsidRPr="00803E6E" w:rsidRDefault="00F50B45" w:rsidP="00803E6E">
      <w:pPr>
        <w:autoSpaceDE w:val="0"/>
        <w:autoSpaceDN w:val="0"/>
        <w:adjustRightInd w:val="0"/>
        <w:ind w:firstLine="709"/>
        <w:jc w:val="left"/>
        <w:rPr>
          <w:color w:val="000001"/>
          <w:lang w:eastAsia="ru-RU"/>
        </w:rPr>
      </w:pPr>
      <w:r w:rsidRPr="00803E6E">
        <w:rPr>
          <w:color w:val="000001"/>
          <w:lang w:eastAsia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</w:t>
      </w:r>
      <w:r w:rsidRPr="00803E6E">
        <w:rPr>
          <w:color w:val="000001"/>
          <w:lang w:eastAsia="ru-RU"/>
        </w:rPr>
        <w:t>а</w:t>
      </w:r>
      <w:r w:rsidRPr="00803E6E">
        <w:rPr>
          <w:color w:val="000001"/>
          <w:lang w:eastAsia="ru-RU"/>
        </w:rPr>
        <w:t>ружного воздуха (график продолжительности тепловой нагрузки отопления). При отсутствии этих данных зависимость повторяемости температур наружного воздуха для местоположения тепловых сетей принимают по данным СНиП 2.01.01.82 или Справочника «Наладка и эксплу</w:t>
      </w:r>
      <w:r w:rsidRPr="00803E6E">
        <w:rPr>
          <w:color w:val="000001"/>
          <w:lang w:eastAsia="ru-RU"/>
        </w:rPr>
        <w:t>а</w:t>
      </w:r>
      <w:r w:rsidRPr="00803E6E">
        <w:rPr>
          <w:color w:val="000001"/>
          <w:lang w:eastAsia="ru-RU"/>
        </w:rPr>
        <w:t xml:space="preserve">тация водяных тепловых сетей». </w:t>
      </w:r>
    </w:p>
    <w:p w:rsidR="00F50B45" w:rsidRPr="00B137BA" w:rsidRDefault="00F50B45" w:rsidP="00D66CC9">
      <w:pPr>
        <w:pStyle w:val="Default"/>
        <w:ind w:firstLine="709"/>
        <w:rPr>
          <w:color w:val="000001"/>
          <w:lang w:eastAsia="ru-RU"/>
        </w:rPr>
      </w:pPr>
      <w:r w:rsidRPr="00803E6E">
        <w:rPr>
          <w:color w:val="000001"/>
          <w:lang w:eastAsia="ru-RU"/>
        </w:rPr>
        <w:t>С использованием данных о теплоаккумулирующей способности абонентских уст</w:t>
      </w:r>
      <w:r w:rsidRPr="00803E6E">
        <w:rPr>
          <w:color w:val="000001"/>
          <w:lang w:eastAsia="ru-RU"/>
        </w:rPr>
        <w:t>а</w:t>
      </w:r>
      <w:r w:rsidRPr="00803E6E">
        <w:rPr>
          <w:color w:val="000001"/>
          <w:lang w:eastAsia="ru-RU"/>
        </w:rPr>
        <w:t>новок определяют время, за которое температура внутри отапливаемого помещения сн</w:t>
      </w:r>
      <w:r w:rsidRPr="00803E6E">
        <w:rPr>
          <w:color w:val="000001"/>
          <w:lang w:eastAsia="ru-RU"/>
        </w:rPr>
        <w:t>и</w:t>
      </w:r>
      <w:r w:rsidRPr="00803E6E">
        <w:rPr>
          <w:color w:val="000001"/>
          <w:lang w:eastAsia="ru-RU"/>
        </w:rPr>
        <w:t>зится до температуры, установленной в критериях отказа теплоснабжения. Отказ теплоснабжения потребителя – событие, приводящее к падению температуры в отапливаемых помещениях ж</w:t>
      </w:r>
      <w:r w:rsidRPr="00803E6E">
        <w:rPr>
          <w:color w:val="000001"/>
          <w:lang w:eastAsia="ru-RU"/>
        </w:rPr>
        <w:t>и</w:t>
      </w:r>
      <w:r w:rsidRPr="00803E6E">
        <w:rPr>
          <w:color w:val="000001"/>
          <w:lang w:eastAsia="ru-RU"/>
        </w:rPr>
        <w:t xml:space="preserve">лых и общественных зданий ниже +12 °С, в промышленных зданиях ниже +8 °С (СНиП </w:t>
      </w:r>
      <w:r>
        <w:rPr>
          <w:color w:val="000001"/>
          <w:lang w:eastAsia="ru-RU"/>
        </w:rPr>
        <w:t>41-02-2003. Тепловые сети). Д</w:t>
      </w:r>
      <w:r w:rsidRPr="00803E6E">
        <w:rPr>
          <w:color w:val="000001"/>
          <w:lang w:eastAsia="ru-RU"/>
        </w:rPr>
        <w:t>ля расчета времени снижения температуры в жилом здании использ</w:t>
      </w:r>
      <w:r w:rsidRPr="00803E6E">
        <w:rPr>
          <w:color w:val="000001"/>
          <w:lang w:eastAsia="ru-RU"/>
        </w:rPr>
        <w:t>у</w:t>
      </w:r>
      <w:r w:rsidRPr="00803E6E">
        <w:rPr>
          <w:color w:val="000001"/>
          <w:lang w:eastAsia="ru-RU"/>
        </w:rPr>
        <w:t xml:space="preserve">ют формулу: </w:t>
      </w:r>
    </w:p>
    <w:p w:rsidR="00F50B45" w:rsidRPr="00B137BA" w:rsidRDefault="00F50B45" w:rsidP="00B137BA">
      <w:pPr>
        <w:autoSpaceDE w:val="0"/>
        <w:autoSpaceDN w:val="0"/>
        <w:adjustRightInd w:val="0"/>
        <w:jc w:val="center"/>
        <w:rPr>
          <w:lang w:eastAsia="ru-RU"/>
        </w:rPr>
      </w:pPr>
      <w:r w:rsidRPr="00C973FA">
        <w:rPr>
          <w:lang w:eastAsia="ru-RU"/>
        </w:rPr>
        <w:fldChar w:fldCharType="begin"/>
      </w:r>
      <w:r w:rsidRPr="00C973FA">
        <w:rPr>
          <w:lang w:eastAsia="ru-RU"/>
        </w:rPr>
        <w:instrText xml:space="preserve"> QUOTE </w:instrText>
      </w:r>
      <w:r>
        <w:pict>
          <v:shape id="_x0000_i1052" type="#_x0000_t75" style="width:364.5pt;height:16.5pt">
            <v:imagedata r:id="rId52" o:title="" chromakey="white"/>
          </v:shape>
        </w:pict>
      </w:r>
      <w:r w:rsidRPr="00C973FA">
        <w:rPr>
          <w:lang w:eastAsia="ru-RU"/>
        </w:rPr>
        <w:instrText xml:space="preserve"> </w:instrText>
      </w:r>
      <w:r w:rsidRPr="00C973FA">
        <w:rPr>
          <w:lang w:eastAsia="ru-RU"/>
        </w:rPr>
        <w:fldChar w:fldCharType="separate"/>
      </w:r>
      <w:r>
        <w:pict>
          <v:shape id="_x0000_i1053" type="#_x0000_t75" style="width:364.5pt;height:16.5pt">
            <v:imagedata r:id="rId52" o:title="" chromakey="white"/>
          </v:shape>
        </w:pict>
      </w:r>
      <w:r w:rsidRPr="00C973FA">
        <w:rPr>
          <w:lang w:eastAsia="ru-RU"/>
        </w:rPr>
        <w:fldChar w:fldCharType="end"/>
      </w:r>
      <w:r w:rsidRPr="00B137BA">
        <w:rPr>
          <w:lang w:eastAsia="ru-RU"/>
        </w:rPr>
        <w:t>(9.4)</w:t>
      </w:r>
    </w:p>
    <w:p w:rsidR="00F50B45" w:rsidRPr="00A369AD" w:rsidRDefault="00F50B45" w:rsidP="00A369AD">
      <w:pPr>
        <w:autoSpaceDE w:val="0"/>
        <w:autoSpaceDN w:val="0"/>
        <w:adjustRightInd w:val="0"/>
        <w:jc w:val="left"/>
        <w:rPr>
          <w:color w:val="000001"/>
          <w:lang w:eastAsia="ru-RU"/>
        </w:rPr>
      </w:pPr>
      <w:r w:rsidRPr="00A369AD">
        <w:rPr>
          <w:color w:val="000001"/>
          <w:lang w:eastAsia="ru-RU"/>
        </w:rPr>
        <w:t>где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4" type="#_x0000_t75" style="width:13.5pt;height:12pt">
            <v:imagedata r:id="rId53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5" type="#_x0000_t75" style="width:13.5pt;height:12pt">
            <v:imagedata r:id="rId53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- внутренняя температура, которая устанавливается в помещении через время </w:t>
      </w: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6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7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в часах, после наступления исходного события, </w:t>
      </w:r>
      <w:r>
        <w:rPr>
          <w:color w:val="000001"/>
          <w:lang w:eastAsia="ru-RU"/>
        </w:rPr>
        <w:t>°</w:t>
      </w:r>
      <w:r w:rsidRPr="00A369AD">
        <w:rPr>
          <w:color w:val="000001"/>
          <w:lang w:eastAsia="ru-RU"/>
        </w:rPr>
        <w:t>С;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58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59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 - время отсчитываемое после начала исходного события, ч;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0" type="#_x0000_t75" style="width:35.25pt;height:37.5pt">
            <v:imagedata r:id="rId55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1" type="#_x0000_t75" style="width:35.25pt;height:37.5pt">
            <v:imagedata r:id="rId55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температура в отапливаемом помещении, которая была в момент начала исходного с</w:t>
      </w:r>
      <w:r w:rsidRPr="00A369AD">
        <w:rPr>
          <w:color w:val="000001"/>
          <w:lang w:eastAsia="ru-RU"/>
        </w:rPr>
        <w:t>о</w:t>
      </w:r>
      <w:r w:rsidRPr="00A369AD">
        <w:rPr>
          <w:color w:val="000001"/>
          <w:lang w:eastAsia="ru-RU"/>
        </w:rPr>
        <w:t>бы</w:t>
      </w:r>
      <w:r>
        <w:rPr>
          <w:color w:val="000001"/>
          <w:lang w:eastAsia="ru-RU"/>
        </w:rPr>
        <w:t>тия, °</w:t>
      </w:r>
      <w:r w:rsidRPr="00A369AD">
        <w:rPr>
          <w:color w:val="000001"/>
          <w:lang w:eastAsia="ru-RU"/>
        </w:rPr>
        <w:t>С;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2" type="#_x0000_t75" style="width:13.5pt;height:12pt">
            <v:imagedata r:id="rId56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3" type="#_x0000_t75" style="width:13.5pt;height:12pt">
            <v:imagedata r:id="rId56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 xml:space="preserve">-температура наружного воздуха, усредненная на периоде времени </w:t>
      </w: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4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5" type="#_x0000_t75" style="width:9.75pt;height:11.25pt">
            <v:imagedata r:id="rId54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>
        <w:rPr>
          <w:color w:val="000001"/>
          <w:lang w:eastAsia="ru-RU"/>
        </w:rPr>
        <w:t>, °</w:t>
      </w:r>
      <w:r w:rsidRPr="00A369AD">
        <w:rPr>
          <w:color w:val="000001"/>
          <w:lang w:eastAsia="ru-RU"/>
        </w:rPr>
        <w:t>С;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6" type="#_x0000_t75" style="width:15.75pt;height:11.25pt">
            <v:imagedata r:id="rId57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7" type="#_x0000_t75" style="width:15.75pt;height:11.25pt">
            <v:imagedata r:id="rId57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- подача теплоты в помещение, Дж/ч;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A369AD">
        <w:rPr>
          <w:color w:val="000001"/>
          <w:lang w:eastAsia="ru-RU"/>
        </w:rPr>
        <w:t>- удельные расчетные тепловые потери здания, Дж/(ч×</w:t>
      </w:r>
      <w:r>
        <w:rPr>
          <w:color w:val="000001"/>
          <w:lang w:eastAsia="ru-RU"/>
        </w:rPr>
        <w:t>°</w:t>
      </w:r>
      <w:r w:rsidRPr="00A369AD">
        <w:rPr>
          <w:color w:val="000001"/>
          <w:lang w:eastAsia="ru-RU"/>
        </w:rPr>
        <w:t>С);</w:t>
      </w:r>
    </w:p>
    <w:p w:rsidR="00F50B45" w:rsidRPr="00A369AD" w:rsidRDefault="00F50B45" w:rsidP="00A369AD">
      <w:pPr>
        <w:autoSpaceDE w:val="0"/>
        <w:autoSpaceDN w:val="0"/>
        <w:adjustRightInd w:val="0"/>
        <w:spacing w:line="276" w:lineRule="auto"/>
        <w:jc w:val="left"/>
        <w:rPr>
          <w:color w:val="000001"/>
          <w:lang w:eastAsia="ru-RU"/>
        </w:rPr>
      </w:pPr>
      <w:r w:rsidRPr="00C973FA">
        <w:rPr>
          <w:color w:val="000001"/>
          <w:lang w:eastAsia="ru-RU"/>
        </w:rPr>
        <w:fldChar w:fldCharType="begin"/>
      </w:r>
      <w:r w:rsidRPr="00C973FA">
        <w:rPr>
          <w:color w:val="000001"/>
          <w:lang w:eastAsia="ru-RU"/>
        </w:rPr>
        <w:instrText xml:space="preserve"> QUOTE </w:instrText>
      </w:r>
      <w:r>
        <w:pict>
          <v:shape id="_x0000_i1068" type="#_x0000_t75" style="width:11.25pt;height:13.5pt">
            <v:imagedata r:id="rId58" o:title="" chromakey="white"/>
          </v:shape>
        </w:pict>
      </w:r>
      <w:r w:rsidRPr="00C973FA">
        <w:rPr>
          <w:color w:val="000001"/>
          <w:lang w:eastAsia="ru-RU"/>
        </w:rPr>
        <w:instrText xml:space="preserve"> </w:instrText>
      </w:r>
      <w:r w:rsidRPr="00C973FA">
        <w:rPr>
          <w:color w:val="000001"/>
          <w:lang w:eastAsia="ru-RU"/>
        </w:rPr>
        <w:fldChar w:fldCharType="separate"/>
      </w:r>
      <w:r>
        <w:pict>
          <v:shape id="_x0000_i1069" type="#_x0000_t75" style="width:11.25pt;height:13.5pt">
            <v:imagedata r:id="rId58" o:title="" chromakey="white"/>
          </v:shape>
        </w:pict>
      </w:r>
      <w:r w:rsidRPr="00C973FA">
        <w:rPr>
          <w:color w:val="000001"/>
          <w:lang w:eastAsia="ru-RU"/>
        </w:rPr>
        <w:fldChar w:fldCharType="end"/>
      </w:r>
      <w:r w:rsidRPr="00A369AD">
        <w:rPr>
          <w:color w:val="000001"/>
          <w:lang w:eastAsia="ru-RU"/>
        </w:rPr>
        <w:t>- коэффициент аккумуляции помещения (здания)</w:t>
      </w:r>
      <w:r>
        <w:rPr>
          <w:color w:val="000001"/>
          <w:lang w:eastAsia="ru-RU"/>
        </w:rPr>
        <w:t xml:space="preserve"> для жилого здания равно 40</w:t>
      </w:r>
      <w:r w:rsidRPr="00A369AD">
        <w:rPr>
          <w:color w:val="000001"/>
          <w:lang w:eastAsia="ru-RU"/>
        </w:rPr>
        <w:t>, ч.</w:t>
      </w:r>
    </w:p>
    <w:p w:rsidR="00F50B45" w:rsidRDefault="00F50B45" w:rsidP="00A369AD">
      <w:pPr>
        <w:autoSpaceDE w:val="0"/>
        <w:autoSpaceDN w:val="0"/>
        <w:adjustRightInd w:val="0"/>
        <w:jc w:val="left"/>
        <w:rPr>
          <w:sz w:val="23"/>
          <w:szCs w:val="23"/>
        </w:rPr>
      </w:pPr>
      <w:r>
        <w:rPr>
          <w:sz w:val="23"/>
          <w:szCs w:val="23"/>
        </w:rPr>
        <w:t>Для расчет времени снижения температуры в жилом задании до +12</w:t>
      </w:r>
      <w:r>
        <w:rPr>
          <w:rFonts w:ascii="Cambria Math" w:hAnsi="Cambria Math" w:cs="Cambria Math"/>
          <w:sz w:val="23"/>
          <w:szCs w:val="23"/>
        </w:rPr>
        <w:t>⁰</w:t>
      </w:r>
      <w:r>
        <w:rPr>
          <w:sz w:val="23"/>
          <w:szCs w:val="23"/>
        </w:rPr>
        <w:t>С при внезапном прекращ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нии теплоснабжения эта формула при</w:t>
      </w:r>
      <w:r w:rsidRPr="00C973FA">
        <w:rPr>
          <w:sz w:val="23"/>
          <w:szCs w:val="23"/>
        </w:rPr>
        <w:fldChar w:fldCharType="begin"/>
      </w:r>
      <w:r w:rsidRPr="00C973FA">
        <w:rPr>
          <w:sz w:val="23"/>
          <w:szCs w:val="23"/>
        </w:rPr>
        <w:instrText xml:space="preserve"> QUOTE </w:instrText>
      </w:r>
      <w:r>
        <w:pict>
          <v:shape id="_x0000_i1070" type="#_x0000_t75" style="width:50.25pt;height:26.25pt">
            <v:imagedata r:id="rId59" o:title="" chromakey="white"/>
          </v:shape>
        </w:pict>
      </w:r>
      <w:r w:rsidRPr="00C973FA">
        <w:rPr>
          <w:sz w:val="23"/>
          <w:szCs w:val="23"/>
        </w:rPr>
        <w:instrText xml:space="preserve"> </w:instrText>
      </w:r>
      <w:r w:rsidRPr="00C973FA">
        <w:rPr>
          <w:sz w:val="23"/>
          <w:szCs w:val="23"/>
        </w:rPr>
        <w:fldChar w:fldCharType="separate"/>
      </w:r>
      <w:r>
        <w:pict>
          <v:shape id="_x0000_i1071" type="#_x0000_t75" style="width:50.25pt;height:26.25pt">
            <v:imagedata r:id="rId59" o:title="" chromakey="white"/>
          </v:shape>
        </w:pict>
      </w:r>
      <w:r w:rsidRPr="00C973FA">
        <w:rPr>
          <w:sz w:val="23"/>
          <w:szCs w:val="23"/>
        </w:rPr>
        <w:fldChar w:fldCharType="end"/>
      </w:r>
      <w:r>
        <w:rPr>
          <w:sz w:val="23"/>
          <w:szCs w:val="23"/>
        </w:rPr>
        <w:t>имеет следующий вид:</w:t>
      </w:r>
    </w:p>
    <w:p w:rsidR="00F50B45" w:rsidRPr="00A369AD" w:rsidRDefault="00F50B45" w:rsidP="00A369AD">
      <w:pPr>
        <w:autoSpaceDE w:val="0"/>
        <w:autoSpaceDN w:val="0"/>
        <w:adjustRightInd w:val="0"/>
        <w:jc w:val="left"/>
        <w:rPr>
          <w:color w:val="000001"/>
          <w:lang w:eastAsia="ru-RU"/>
        </w:rPr>
      </w:pPr>
    </w:p>
    <w:p w:rsidR="00F50B45" w:rsidRDefault="00F50B45" w:rsidP="00FD4F68">
      <w:pPr>
        <w:ind w:left="284" w:firstLine="567"/>
        <w:rPr>
          <w:sz w:val="26"/>
          <w:szCs w:val="26"/>
        </w:rPr>
      </w:pPr>
      <w:r w:rsidRPr="00C973FA">
        <w:rPr>
          <w:sz w:val="26"/>
          <w:szCs w:val="26"/>
        </w:rPr>
        <w:fldChar w:fldCharType="begin"/>
      </w:r>
      <w:r w:rsidRPr="00C973FA">
        <w:rPr>
          <w:sz w:val="26"/>
          <w:szCs w:val="26"/>
        </w:rPr>
        <w:instrText xml:space="preserve"> QUOTE </w:instrText>
      </w:r>
      <w:r>
        <w:pict>
          <v:shape id="_x0000_i1072" type="#_x0000_t75" style="width:201.75pt;height:16.5pt">
            <v:imagedata r:id="rId60" o:title="" chromakey="white"/>
          </v:shape>
        </w:pict>
      </w:r>
      <w:r w:rsidRPr="00C973FA">
        <w:rPr>
          <w:sz w:val="26"/>
          <w:szCs w:val="26"/>
        </w:rPr>
        <w:instrText xml:space="preserve"> </w:instrText>
      </w:r>
      <w:r w:rsidRPr="00C973FA">
        <w:rPr>
          <w:sz w:val="26"/>
          <w:szCs w:val="26"/>
        </w:rPr>
        <w:fldChar w:fldCharType="separate"/>
      </w:r>
      <w:r>
        <w:pict>
          <v:shape id="_x0000_i1073" type="#_x0000_t75" style="width:201.75pt;height:16.5pt">
            <v:imagedata r:id="rId60" o:title="" chromakey="white"/>
          </v:shape>
        </w:pict>
      </w:r>
      <w:r w:rsidRPr="00C973FA">
        <w:rPr>
          <w:sz w:val="26"/>
          <w:szCs w:val="26"/>
        </w:rPr>
        <w:fldChar w:fldCharType="end"/>
      </w:r>
      <w:r>
        <w:rPr>
          <w:sz w:val="26"/>
          <w:szCs w:val="26"/>
        </w:rPr>
        <w:t xml:space="preserve">                                          (9.5)</w:t>
      </w:r>
    </w:p>
    <w:p w:rsidR="00F50B45" w:rsidRPr="006460A6" w:rsidRDefault="00F50B45" w:rsidP="00FD4F68">
      <w:pPr>
        <w:ind w:left="284" w:firstLine="567"/>
        <w:rPr>
          <w:sz w:val="26"/>
          <w:szCs w:val="26"/>
        </w:rPr>
      </w:pPr>
    </w:p>
    <w:p w:rsidR="00F50B45" w:rsidRPr="005D3107" w:rsidRDefault="00F50B45" w:rsidP="005D3107">
      <w:pPr>
        <w:pStyle w:val="Default"/>
        <w:jc w:val="both"/>
        <w:rPr>
          <w:rFonts w:ascii="Arial" w:hAnsi="Arial" w:cs="Arial"/>
          <w:sz w:val="23"/>
          <w:szCs w:val="23"/>
        </w:rPr>
      </w:pPr>
      <w:r>
        <w:rPr>
          <w:sz w:val="26"/>
          <w:szCs w:val="26"/>
        </w:rPr>
        <w:t xml:space="preserve">где </w:t>
      </w:r>
      <w:r w:rsidRPr="005D3107">
        <w:rPr>
          <w:color w:val="000001"/>
          <w:lang w:eastAsia="ru-RU"/>
        </w:rPr>
        <w:t>внутренняя температура, которая устанавливается крите</w:t>
      </w:r>
      <w:r>
        <w:rPr>
          <w:color w:val="000001"/>
          <w:lang w:eastAsia="ru-RU"/>
        </w:rPr>
        <w:t>рием отказа теплоснабжения (+12 °</w:t>
      </w:r>
      <w:r w:rsidRPr="005D3107">
        <w:rPr>
          <w:color w:val="000001"/>
          <w:lang w:eastAsia="ru-RU"/>
        </w:rPr>
        <w:t>С для жилых зданий);</w:t>
      </w:r>
    </w:p>
    <w:p w:rsidR="00F50B45" w:rsidRPr="005D3107" w:rsidRDefault="00F50B45" w:rsidP="005D3107">
      <w:pPr>
        <w:ind w:firstLine="709"/>
        <w:rPr>
          <w:color w:val="000001"/>
          <w:lang w:eastAsia="ru-RU"/>
        </w:rPr>
      </w:pPr>
      <w:r w:rsidRPr="005D3107">
        <w:rPr>
          <w:color w:val="000001"/>
          <w:lang w:eastAsia="ru-RU"/>
        </w:rPr>
        <w:t>Расчет проводится для каждой градации повторяемости температуры наружного возд</w:t>
      </w:r>
      <w:r w:rsidRPr="005D3107">
        <w:rPr>
          <w:color w:val="000001"/>
          <w:lang w:eastAsia="ru-RU"/>
        </w:rPr>
        <w:t>у</w:t>
      </w:r>
      <w:r w:rsidRPr="005D3107">
        <w:rPr>
          <w:color w:val="000001"/>
          <w:lang w:eastAsia="ru-RU"/>
        </w:rPr>
        <w:t>ха</w:t>
      </w:r>
      <w:r>
        <w:rPr>
          <w:color w:val="000001"/>
          <w:lang w:eastAsia="ru-RU"/>
        </w:rPr>
        <w:t>.</w:t>
      </w:r>
    </w:p>
    <w:p w:rsidR="00F50B45" w:rsidRDefault="00F50B45" w:rsidP="00FD4F68">
      <w:pPr>
        <w:ind w:left="284" w:firstLine="567"/>
        <w:rPr>
          <w:sz w:val="26"/>
          <w:szCs w:val="26"/>
        </w:rPr>
      </w:pPr>
      <w:r>
        <w:rPr>
          <w:sz w:val="26"/>
          <w:szCs w:val="26"/>
        </w:rPr>
        <w:t>В таблице 9.1 представлен расчет времени снижения температуры внутри ота</w:t>
      </w:r>
      <w:r>
        <w:rPr>
          <w:sz w:val="26"/>
          <w:szCs w:val="26"/>
        </w:rPr>
        <w:t>п</w:t>
      </w:r>
      <w:r>
        <w:rPr>
          <w:sz w:val="26"/>
          <w:szCs w:val="26"/>
        </w:rPr>
        <w:t>ливаемого помещения</w:t>
      </w:r>
    </w:p>
    <w:p w:rsidR="00F50B45" w:rsidRDefault="00F50B45" w:rsidP="005D3107">
      <w:pPr>
        <w:ind w:left="284" w:firstLine="567"/>
        <w:jc w:val="right"/>
        <w:rPr>
          <w:sz w:val="26"/>
          <w:szCs w:val="26"/>
        </w:rPr>
      </w:pPr>
      <w:r>
        <w:rPr>
          <w:sz w:val="26"/>
          <w:szCs w:val="26"/>
        </w:rPr>
        <w:t>Таблица 9.1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3260"/>
        <w:gridCol w:w="3565"/>
      </w:tblGrid>
      <w:tr w:rsidR="00F50B45" w:rsidRPr="00C973FA">
        <w:tc>
          <w:tcPr>
            <w:tcW w:w="2943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Температура наружного воздуха, °С</w:t>
            </w:r>
          </w:p>
        </w:tc>
        <w:tc>
          <w:tcPr>
            <w:tcW w:w="3260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Повторяемость температур наружного воздуха, час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Время снижения температ</w:t>
            </w:r>
            <w:r w:rsidRPr="00C973FA">
              <w:rPr>
                <w:sz w:val="26"/>
                <w:szCs w:val="26"/>
              </w:rPr>
              <w:t>у</w:t>
            </w:r>
            <w:r w:rsidRPr="00C973FA">
              <w:rPr>
                <w:sz w:val="26"/>
                <w:szCs w:val="26"/>
              </w:rPr>
              <w:t>ры воздуха внутри отапл</w:t>
            </w:r>
            <w:r w:rsidRPr="00C973FA">
              <w:rPr>
                <w:sz w:val="26"/>
                <w:szCs w:val="26"/>
              </w:rPr>
              <w:t>и</w:t>
            </w:r>
            <w:r w:rsidRPr="00C973FA">
              <w:rPr>
                <w:sz w:val="26"/>
                <w:szCs w:val="26"/>
              </w:rPr>
              <w:t>ваемого помещения до +12°С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-50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0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4,85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-45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40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5,25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-40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89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5,72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-35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145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6,28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-30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223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6,97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-25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369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7,82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-20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424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8,92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-15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503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10,38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-10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676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12,40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-5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797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15,42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0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1043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20,43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+5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940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30,48</w:t>
            </w:r>
          </w:p>
        </w:tc>
      </w:tr>
      <w:tr w:rsidR="00F50B45" w:rsidRPr="00C973FA">
        <w:tc>
          <w:tcPr>
            <w:tcW w:w="2943" w:type="dxa"/>
            <w:vAlign w:val="center"/>
          </w:tcPr>
          <w:p w:rsidR="00F50B45" w:rsidRPr="00C973FA" w:rsidRDefault="00F50B45" w:rsidP="00C973FA">
            <w:pPr>
              <w:jc w:val="center"/>
            </w:pPr>
            <w:r w:rsidRPr="00C973FA">
              <w:t>+8</w:t>
            </w:r>
          </w:p>
        </w:tc>
        <w:tc>
          <w:tcPr>
            <w:tcW w:w="3260" w:type="dxa"/>
            <w:vAlign w:val="bottom"/>
          </w:tcPr>
          <w:p w:rsidR="00F50B45" w:rsidRPr="00C973FA" w:rsidRDefault="00F50B45" w:rsidP="00C973FA">
            <w:pPr>
              <w:jc w:val="center"/>
              <w:rPr>
                <w:color w:val="000000"/>
              </w:rPr>
            </w:pPr>
            <w:r w:rsidRPr="00C973FA">
              <w:rPr>
                <w:color w:val="000000"/>
              </w:rPr>
              <w:t>368</w:t>
            </w:r>
          </w:p>
        </w:tc>
        <w:tc>
          <w:tcPr>
            <w:tcW w:w="3565" w:type="dxa"/>
          </w:tcPr>
          <w:p w:rsidR="00F50B45" w:rsidRPr="00C973FA" w:rsidRDefault="00F50B45" w:rsidP="00C973FA">
            <w:pPr>
              <w:jc w:val="center"/>
              <w:rPr>
                <w:sz w:val="26"/>
                <w:szCs w:val="26"/>
              </w:rPr>
            </w:pPr>
            <w:r w:rsidRPr="00C973FA">
              <w:rPr>
                <w:sz w:val="26"/>
                <w:szCs w:val="26"/>
              </w:rPr>
              <w:t>43,94</w:t>
            </w:r>
          </w:p>
        </w:tc>
      </w:tr>
    </w:tbl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Default="00F50B45" w:rsidP="00414993">
      <w:pPr>
        <w:pStyle w:val="Default"/>
      </w:pPr>
    </w:p>
    <w:p w:rsidR="00F50B45" w:rsidRPr="00414993" w:rsidRDefault="00F50B45" w:rsidP="0002384E">
      <w:pPr>
        <w:pStyle w:val="Heading2"/>
      </w:pPr>
      <w:bookmarkStart w:id="14" w:name="_Toc356801082"/>
      <w:r w:rsidRPr="00414993">
        <w:t>Технико-экономические показатели теплоснабжающих и теплосетевых организаций</w:t>
      </w:r>
      <w:bookmarkEnd w:id="14"/>
    </w:p>
    <w:p w:rsidR="00F50B45" w:rsidRDefault="00F50B45" w:rsidP="00414993">
      <w:pPr>
        <w:pStyle w:val="e"/>
        <w:jc w:val="right"/>
        <w:rPr>
          <w:color w:val="000001"/>
        </w:rPr>
      </w:pPr>
      <w:r>
        <w:rPr>
          <w:color w:val="000001"/>
        </w:rPr>
        <w:t>Таблица 10.1</w:t>
      </w:r>
    </w:p>
    <w:tbl>
      <w:tblPr>
        <w:tblW w:w="10052" w:type="dxa"/>
        <w:tblInd w:w="-106" w:type="dxa"/>
        <w:tblLook w:val="00A0"/>
      </w:tblPr>
      <w:tblGrid>
        <w:gridCol w:w="4325"/>
        <w:gridCol w:w="1665"/>
        <w:gridCol w:w="238"/>
        <w:gridCol w:w="2031"/>
        <w:gridCol w:w="1793"/>
      </w:tblGrid>
      <w:tr w:rsidR="00F50B45" w:rsidRPr="00C973FA">
        <w:trPr>
          <w:trHeight w:val="1800"/>
        </w:trPr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414993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414993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2013г. ООО 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«Р</w:t>
            </w: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К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К»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414993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414993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3</w:t>
            </w:r>
            <w:r w:rsidRPr="00414993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г. ООО </w:t>
            </w: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«Красэкспортлес»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F50B45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F50B45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  <w:p w:rsidR="00F50B45" w:rsidRPr="00414993" w:rsidRDefault="00F50B45" w:rsidP="003E3FBA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МУП «Альянс»</w:t>
            </w: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1. Сырье, основные материалы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481,3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94,90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2. Вспомогательные материалы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  <w:r>
              <w:rPr>
                <w:color w:val="000000"/>
                <w:sz w:val="22"/>
                <w:szCs w:val="22"/>
                <w:lang w:eastAsia="ru-RU"/>
              </w:rPr>
              <w:t>3323,0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2450,5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3. Работы и услуги производственного х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а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рактера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5085,0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5085,0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4. Топливо на технологические цели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15438,3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уголь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природный газ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мазут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 Энергия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4217,91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136,37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5.1. Энергия на технологические цели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3890,5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87,12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5.2. Энергия на хозяйственные нужды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327,4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49,25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6. Затраты на оплату труда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22600,6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176,36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7. Отчисления на социальные нужды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6825,4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53,26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из них на ремонт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8. Амортизация основных средств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7,95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 Прочие затраты всего, в том числе: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6273,3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2,90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9.1. Целевые средства на НИОКР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9.2. Средства на страхование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9.3. Плата за предельно допустимые в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ы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бросы (сбросы)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9.4. Оплата за услуги по организации функционирования и развитию ЕЭС Ро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сии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9.5. Отчисления в ремонтный фонд (в сл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у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чае его формирования)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9.6. Водный налог (ГЭС)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 Непроизводственные расходы (налоги и другие обязательные платежи и сборы)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9.7.1. Налоги на землю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9.7.2. Налоги на пользователей автодорог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 xml:space="preserve">9.7.3. Налог на имущество 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6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9.8. Другие затраты, относимые на себ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е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стоимость продукции, всего, в т.ч.: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6273,3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A3135A">
              <w:rPr>
                <w:color w:val="000000"/>
                <w:sz w:val="22"/>
                <w:szCs w:val="22"/>
                <w:lang w:eastAsia="ru-RU"/>
              </w:rPr>
              <w:t>9.8.1. Арендная плата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432,1</w:t>
            </w:r>
            <w:r w:rsidRPr="00A3135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Pr="00A3135A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285"/>
        </w:trPr>
        <w:tc>
          <w:tcPr>
            <w:tcW w:w="4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50B45" w:rsidRPr="00A3135A" w:rsidRDefault="00F50B45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A3135A">
              <w:rPr>
                <w:b/>
                <w:bCs/>
                <w:color w:val="000000"/>
                <w:sz w:val="22"/>
                <w:szCs w:val="22"/>
                <w:lang w:eastAsia="ru-RU"/>
              </w:rPr>
              <w:t>10. Итого расходов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50B45" w:rsidRPr="00A3135A" w:rsidRDefault="00F50B45" w:rsidP="00B72A80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sz w:val="22"/>
                <w:szCs w:val="22"/>
                <w:lang w:eastAsia="ru-RU"/>
              </w:rPr>
              <w:t>64244,79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A3135A" w:rsidRDefault="00F50B45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608,11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50B45" w:rsidRDefault="00F50B45" w:rsidP="002D6451">
            <w:pPr>
              <w:jc w:val="center"/>
              <w:rPr>
                <w:b/>
                <w:bCs/>
                <w:color w:val="000000"/>
                <w:lang w:eastAsia="ru-RU"/>
              </w:rPr>
            </w:pPr>
          </w:p>
        </w:tc>
      </w:tr>
    </w:tbl>
    <w:p w:rsidR="00F50B45" w:rsidRPr="008354F4" w:rsidRDefault="00F50B45" w:rsidP="008354F4">
      <w:pPr>
        <w:pStyle w:val="Heading2"/>
        <w:numPr>
          <w:ilvl w:val="0"/>
          <w:numId w:val="0"/>
        </w:numPr>
        <w:rPr>
          <w:b w:val="0"/>
          <w:bCs w:val="0"/>
        </w:rPr>
      </w:pPr>
      <w:bookmarkStart w:id="15" w:name="_Toc356801083"/>
      <w:r>
        <w:rPr>
          <w:b w:val="0"/>
          <w:bCs w:val="0"/>
        </w:rPr>
        <w:t>В п. Нижний Ингаш ООО «РКК» и ООО «Красэкспортлес», МУП «Альянс» ранее не предоставляли услуги по теплоснабжению, в связи с этим данные в таблице предоставлены только за 2013 год.</w:t>
      </w:r>
    </w:p>
    <w:p w:rsidR="00F50B45" w:rsidRDefault="00F50B45" w:rsidP="00414993">
      <w:pPr>
        <w:pStyle w:val="Heading2"/>
      </w:pPr>
      <w:r w:rsidRPr="00414993">
        <w:t>Цены (тарифы) в сфере теплоснабжения</w:t>
      </w:r>
      <w:bookmarkEnd w:id="15"/>
    </w:p>
    <w:p w:rsidR="00F50B45" w:rsidRDefault="00F50B45" w:rsidP="00D11559">
      <w:pPr>
        <w:pStyle w:val="e"/>
      </w:pPr>
      <w:r>
        <w:t>На территории п. Нижний Ингаш  услуги по теплоснабжению оказывают следующие организации:</w:t>
      </w:r>
    </w:p>
    <w:p w:rsidR="00F50B45" w:rsidRDefault="00F50B45" w:rsidP="00D11559">
      <w:pPr>
        <w:pStyle w:val="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ООО «РКК»</w:t>
      </w:r>
    </w:p>
    <w:p w:rsidR="00F50B45" w:rsidRDefault="00F50B45" w:rsidP="00D11559">
      <w:pPr>
        <w:pStyle w:val="e"/>
        <w:rPr>
          <w:color w:val="000000"/>
          <w:sz w:val="22"/>
          <w:szCs w:val="22"/>
        </w:rPr>
      </w:pPr>
      <w:r w:rsidRPr="00611139">
        <w:rPr>
          <w:color w:val="000000"/>
          <w:sz w:val="22"/>
          <w:szCs w:val="22"/>
        </w:rPr>
        <w:t xml:space="preserve">ООО </w:t>
      </w:r>
      <w:r>
        <w:rPr>
          <w:color w:val="000000"/>
          <w:sz w:val="22"/>
          <w:szCs w:val="22"/>
        </w:rPr>
        <w:t>«Красэкспортлес»</w:t>
      </w:r>
    </w:p>
    <w:p w:rsidR="00F50B45" w:rsidRDefault="00F50B45" w:rsidP="00D11559">
      <w:pPr>
        <w:pStyle w:val="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МУП «Альянс»</w:t>
      </w:r>
    </w:p>
    <w:p w:rsidR="00F50B45" w:rsidRPr="002D18DC" w:rsidRDefault="00F50B45" w:rsidP="00D11559">
      <w:pPr>
        <w:pStyle w:val="Heading3"/>
      </w:pPr>
      <w:r>
        <w:t>д</w:t>
      </w:r>
      <w:r w:rsidRPr="00191D42">
        <w:t>инамик</w:t>
      </w:r>
      <w:r>
        <w:t>и</w:t>
      </w:r>
      <w:r w:rsidRPr="00191D42">
        <w:t xml:space="preserve"> утвержденных тарифов</w:t>
      </w:r>
    </w:p>
    <w:p w:rsidR="00F50B45" w:rsidRPr="00414993" w:rsidRDefault="00F50B45" w:rsidP="00D11559">
      <w:pPr>
        <w:pStyle w:val="e"/>
        <w:jc w:val="right"/>
        <w:rPr>
          <w:highlight w:val="yellow"/>
        </w:rPr>
      </w:pPr>
      <w:r>
        <w:t>Таблица 11.1</w:t>
      </w:r>
    </w:p>
    <w:tbl>
      <w:tblPr>
        <w:tblW w:w="10206" w:type="dxa"/>
        <w:tblInd w:w="-106" w:type="dxa"/>
        <w:tblLook w:val="00A0"/>
      </w:tblPr>
      <w:tblGrid>
        <w:gridCol w:w="2661"/>
        <w:gridCol w:w="2638"/>
        <w:gridCol w:w="977"/>
        <w:gridCol w:w="979"/>
        <w:gridCol w:w="978"/>
        <w:gridCol w:w="996"/>
        <w:gridCol w:w="977"/>
      </w:tblGrid>
      <w:tr w:rsidR="00F50B45" w:rsidRPr="00C973FA">
        <w:trPr>
          <w:trHeight w:val="315"/>
        </w:trPr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414993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Наименование тепл</w:t>
            </w:r>
            <w:r w:rsidRPr="00414993">
              <w:rPr>
                <w:color w:val="000000"/>
                <w:lang w:eastAsia="ru-RU"/>
              </w:rPr>
              <w:t>о</w:t>
            </w:r>
            <w:r w:rsidRPr="00414993">
              <w:rPr>
                <w:color w:val="000000"/>
                <w:lang w:eastAsia="ru-RU"/>
              </w:rPr>
              <w:t>снабжающей орга-</w:t>
            </w:r>
            <w:r w:rsidRPr="00414993">
              <w:rPr>
                <w:color w:val="000000"/>
                <w:lang w:eastAsia="ru-RU"/>
              </w:rPr>
              <w:br/>
              <w:t>низации</w:t>
            </w:r>
          </w:p>
        </w:tc>
        <w:tc>
          <w:tcPr>
            <w:tcW w:w="2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414993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Показатели</w:t>
            </w:r>
          </w:p>
        </w:tc>
        <w:tc>
          <w:tcPr>
            <w:tcW w:w="490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F50B45" w:rsidRPr="00414993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414993">
              <w:rPr>
                <w:color w:val="000000"/>
                <w:lang w:eastAsia="ru-RU"/>
              </w:rPr>
              <w:t>Решения об установлении цен (тарифов) на тепловую энергию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2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Изм, 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201</w:t>
            </w:r>
            <w:r>
              <w:rPr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Изм, %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3E3FBA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 xml:space="preserve"> ООО </w:t>
            </w:r>
            <w:r>
              <w:rPr>
                <w:color w:val="000000"/>
                <w:sz w:val="22"/>
                <w:szCs w:val="22"/>
                <w:lang w:eastAsia="ru-RU"/>
              </w:rPr>
              <w:t>«РКК»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2959,71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110,87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2959,71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3051,61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104,50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3051,61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sz w:val="22"/>
                <w:szCs w:val="22"/>
                <w:lang w:eastAsia="ru-RU"/>
              </w:rPr>
              <w:t>0</w:t>
            </w: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0B45" w:rsidRPr="00611139" w:rsidRDefault="00F50B45" w:rsidP="00C74FEC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 xml:space="preserve">ООО </w:t>
            </w:r>
            <w:r>
              <w:rPr>
                <w:color w:val="000000"/>
                <w:sz w:val="22"/>
                <w:szCs w:val="22"/>
                <w:lang w:eastAsia="ru-RU"/>
              </w:rPr>
              <w:t>«Красэкспортлес»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B72A80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Одноставочный тариф, руб./Гкал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3445,54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МУП «Альянс»</w:t>
            </w: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Надбавка к тарифу для потребителей, руб./Гкал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  <w:tr w:rsidR="00F50B45" w:rsidRPr="00C973FA">
        <w:trPr>
          <w:trHeight w:val="300"/>
        </w:trPr>
        <w:tc>
          <w:tcPr>
            <w:tcW w:w="2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07AD4">
            <w:pPr>
              <w:jc w:val="left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Плата за подключение к тепловым сетям, руб./Гкал в час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0A4139">
            <w:pPr>
              <w:jc w:val="center"/>
              <w:rPr>
                <w:color w:val="000000"/>
                <w:lang w:eastAsia="ru-RU"/>
              </w:rPr>
            </w:pPr>
            <w:r w:rsidRPr="00611139">
              <w:rPr>
                <w:color w:val="000000"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B45" w:rsidRPr="00611139" w:rsidRDefault="00F50B45" w:rsidP="002D6451">
            <w:pPr>
              <w:jc w:val="center"/>
              <w:rPr>
                <w:color w:val="000000"/>
                <w:lang w:eastAsia="ru-RU"/>
              </w:rPr>
            </w:pPr>
          </w:p>
        </w:tc>
      </w:tr>
    </w:tbl>
    <w:p w:rsidR="00F50B45" w:rsidRDefault="00F50B45" w:rsidP="00D11559">
      <w:pPr>
        <w:pStyle w:val="Heading3"/>
      </w:pPr>
      <w:r>
        <w:t>структуры цен (тарифов) установленных на момент разработки схем тепл</w:t>
      </w:r>
      <w:r>
        <w:t>о</w:t>
      </w:r>
      <w:r>
        <w:t>снабжения:</w:t>
      </w:r>
    </w:p>
    <w:p w:rsidR="00F50B45" w:rsidRDefault="00F50B45" w:rsidP="00D11559">
      <w:pPr>
        <w:pStyle w:val="Heading3"/>
        <w:numPr>
          <w:ilvl w:val="0"/>
          <w:numId w:val="0"/>
        </w:numPr>
        <w:ind w:left="710"/>
      </w:pPr>
      <w:r w:rsidRPr="001E6360">
        <w:rPr>
          <w:i w:val="0"/>
          <w:iCs w:val="0"/>
        </w:rPr>
        <w:t xml:space="preserve"> предоставлены в таблице 10.1</w:t>
      </w:r>
    </w:p>
    <w:p w:rsidR="00F50B45" w:rsidRDefault="00F50B45" w:rsidP="00D11559">
      <w:pPr>
        <w:pStyle w:val="Heading3"/>
      </w:pPr>
      <w:r>
        <w:t>плата за подключение к системе теплоснабжения и поступлений денежных средств от осуществления указанной деятельности:</w:t>
      </w:r>
    </w:p>
    <w:p w:rsidR="00F50B45" w:rsidRPr="001E6360" w:rsidRDefault="00F50B45" w:rsidP="00D11559">
      <w:pPr>
        <w:pStyle w:val="Heading3"/>
        <w:numPr>
          <w:ilvl w:val="0"/>
          <w:numId w:val="0"/>
        </w:numPr>
        <w:ind w:left="710"/>
        <w:rPr>
          <w:i w:val="0"/>
          <w:iCs w:val="0"/>
        </w:rPr>
      </w:pPr>
      <w:r w:rsidRPr="001E6360">
        <w:rPr>
          <w:i w:val="0"/>
          <w:iCs w:val="0"/>
        </w:rPr>
        <w:t xml:space="preserve"> по данным РЭК не утверждался.</w:t>
      </w:r>
    </w:p>
    <w:p w:rsidR="00F50B45" w:rsidRDefault="00F50B45" w:rsidP="00D11559">
      <w:pPr>
        <w:pStyle w:val="Heading3"/>
      </w:pPr>
      <w:r>
        <w:t>плата за услуги по поддержанию резервной тепловой мощности, в том числе для социально значимых категорий потребителей:</w:t>
      </w:r>
    </w:p>
    <w:p w:rsidR="00F50B45" w:rsidRPr="001E6360" w:rsidRDefault="00F50B45" w:rsidP="00D11559">
      <w:pPr>
        <w:pStyle w:val="Heading3"/>
        <w:numPr>
          <w:ilvl w:val="0"/>
          <w:numId w:val="0"/>
        </w:numPr>
        <w:ind w:left="710"/>
        <w:rPr>
          <w:i w:val="0"/>
          <w:iCs w:val="0"/>
        </w:rPr>
      </w:pPr>
      <w:r w:rsidRPr="001E6360">
        <w:rPr>
          <w:i w:val="0"/>
          <w:iCs w:val="0"/>
        </w:rPr>
        <w:t>по данным РЭК не утверждался.</w:t>
      </w:r>
    </w:p>
    <w:p w:rsidR="00F50B45" w:rsidRDefault="00F50B45" w:rsidP="00414993">
      <w:pPr>
        <w:pStyle w:val="e"/>
        <w:ind w:firstLine="0"/>
      </w:pPr>
    </w:p>
    <w:p w:rsidR="00F50B45" w:rsidRDefault="00F50B45">
      <w:pPr>
        <w:spacing w:after="200" w:line="276" w:lineRule="auto"/>
        <w:jc w:val="left"/>
        <w:rPr>
          <w:lang w:eastAsia="ru-RU"/>
        </w:rPr>
      </w:pPr>
      <w:r>
        <w:br w:type="page"/>
      </w:r>
    </w:p>
    <w:p w:rsidR="00F50B45" w:rsidRDefault="00F50B45" w:rsidP="0002384E">
      <w:pPr>
        <w:pStyle w:val="Heading2"/>
      </w:pPr>
      <w:bookmarkStart w:id="16" w:name="_Toc356801084"/>
      <w:r>
        <w:t>Описание существующих технических и технологических проблем в системах теплоснабжения поселения, городского округа.</w:t>
      </w:r>
      <w:bookmarkEnd w:id="16"/>
    </w:p>
    <w:p w:rsidR="00F50B45" w:rsidRDefault="00F50B45" w:rsidP="004A0A3A">
      <w:pPr>
        <w:pStyle w:val="e"/>
      </w:pPr>
      <w: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F50B45" w:rsidRDefault="00F50B45" w:rsidP="004A0A3A">
      <w:pPr>
        <w:pStyle w:val="e"/>
        <w:numPr>
          <w:ilvl w:val="0"/>
          <w:numId w:val="19"/>
        </w:numPr>
      </w:pPr>
      <w:r>
        <w:t>Основное оборудование источников, как правило, имеет высокую степень изн</w:t>
      </w:r>
      <w:r>
        <w:t>о</w:t>
      </w:r>
      <w:r>
        <w:t>са. Фактический срок службы значительной части оборудования котельных больше предусмотренного технической документацией. Это оборудование физ</w:t>
      </w:r>
      <w:r>
        <w:t>и</w:t>
      </w:r>
      <w:r>
        <w:t>чески и морально устарело и существенно уступает по экономичности совреме</w:t>
      </w:r>
      <w:r>
        <w:t>н</w:t>
      </w:r>
      <w:r>
        <w:t>ным образцам. Причина такого положения состоит в отсутствии средств у собс</w:t>
      </w:r>
      <w:r>
        <w:t>т</w:t>
      </w:r>
      <w:r>
        <w:t>венника или эксплуатирующей организации для замены оборудования на более современные аналоги.</w:t>
      </w:r>
    </w:p>
    <w:p w:rsidR="00F50B45" w:rsidRDefault="00F50B45" w:rsidP="004A0A3A">
      <w:pPr>
        <w:pStyle w:val="e"/>
        <w:numPr>
          <w:ilvl w:val="0"/>
          <w:numId w:val="19"/>
        </w:numPr>
      </w:pPr>
      <w: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</w:t>
      </w:r>
      <w:r>
        <w:t>о</w:t>
      </w:r>
      <w:r>
        <w:t>дит к невысокой экономичности даже неизношенного оборудования, находящ</w:t>
      </w:r>
      <w:r>
        <w:t>е</w:t>
      </w:r>
      <w:r>
        <w:t>гося в хорошем техническом состоянии.</w:t>
      </w:r>
    </w:p>
    <w:p w:rsidR="00F50B45" w:rsidRDefault="00F50B45" w:rsidP="004A0A3A">
      <w:pPr>
        <w:pStyle w:val="e"/>
        <w:numPr>
          <w:ilvl w:val="0"/>
          <w:numId w:val="19"/>
        </w:numPr>
      </w:pPr>
      <w:r>
        <w:t>Источники тепловой энергии в системах теплоснабжения могут быть в достато</w:t>
      </w:r>
      <w:r>
        <w:t>ч</w:t>
      </w:r>
      <w:r>
        <w:t>ной степени обеспечены топливом. Нехватка топлива в отдельных системах я</w:t>
      </w:r>
      <w:r>
        <w:t>в</w:t>
      </w:r>
      <w:r>
        <w:t>ляется следствием причин, лежащих в сфере организации взаимоотношений м</w:t>
      </w:r>
      <w:r>
        <w:t>е</w:t>
      </w:r>
      <w:r>
        <w:t>жду участниками процессов теплоснабжения и теплопотребления, а так же в сфере управления этими процессами. Согласно предоставленных данных, пр</w:t>
      </w:r>
      <w:r>
        <w:t>о</w:t>
      </w:r>
      <w:r>
        <w:t>блема, заключающиеся в надежном и эффективном снабжении топливом, отсу</w:t>
      </w:r>
      <w:r>
        <w:t>т</w:t>
      </w:r>
      <w:r>
        <w:t>ствует. На источниках тепла используется местные природные ресурсы.</w:t>
      </w:r>
    </w:p>
    <w:p w:rsidR="00F50B45" w:rsidRDefault="00F50B45" w:rsidP="004A0A3A">
      <w:pPr>
        <w:pStyle w:val="e"/>
        <w:numPr>
          <w:ilvl w:val="0"/>
          <w:numId w:val="19"/>
        </w:numPr>
      </w:pPr>
      <w:r>
        <w:t>По предоставленным сведениями все  источники тепловой энергии в достато</w:t>
      </w:r>
      <w:r>
        <w:t>ч</w:t>
      </w:r>
      <w:r>
        <w:t>ной степени укомплектованы специалистами.</w:t>
      </w:r>
    </w:p>
    <w:p w:rsidR="00F50B45" w:rsidRDefault="00F50B45" w:rsidP="00FD4F68">
      <w:pPr>
        <w:pStyle w:val="e"/>
        <w:numPr>
          <w:ilvl w:val="0"/>
          <w:numId w:val="19"/>
        </w:numPr>
        <w:rPr>
          <w:rStyle w:val="highlight"/>
        </w:rPr>
      </w:pPr>
      <w:r>
        <w:t xml:space="preserve">Вопросы, связанные с техническим состоянием источников тепла, становятся объектом пристального внимания на всех уровнях управления только  в период подготовки к очередному отопительному сезону. </w:t>
      </w:r>
    </w:p>
    <w:p w:rsidR="00F50B45" w:rsidRDefault="00F50B45" w:rsidP="004A0A3A">
      <w:pPr>
        <w:pStyle w:val="Default"/>
        <w:ind w:firstLine="709"/>
        <w:rPr>
          <w:rStyle w:val="highlight"/>
        </w:rPr>
      </w:pPr>
    </w:p>
    <w:p w:rsidR="00F50B45" w:rsidRDefault="00F50B45" w:rsidP="004A0A3A">
      <w:pPr>
        <w:pStyle w:val="Default"/>
        <w:ind w:firstLine="709"/>
      </w:pPr>
      <w:r>
        <w:rPr>
          <w:rStyle w:val="highlight"/>
        </w:rPr>
        <w:t xml:space="preserve">Проблемы </w:t>
      </w:r>
      <w:bookmarkStart w:id="17" w:name="YANDEX_268"/>
      <w:bookmarkEnd w:id="17"/>
      <w:r>
        <w:rPr>
          <w:rStyle w:val="highlight"/>
        </w:rPr>
        <w:t xml:space="preserve">в </w:t>
      </w:r>
      <w:bookmarkStart w:id="18" w:name="YANDEX_269"/>
      <w:bookmarkEnd w:id="18"/>
      <w:r>
        <w:rPr>
          <w:rStyle w:val="highlight"/>
        </w:rPr>
        <w:t xml:space="preserve">системах </w:t>
      </w:r>
      <w:bookmarkStart w:id="19" w:name="YANDEX_270"/>
      <w:bookmarkEnd w:id="19"/>
      <w:r>
        <w:rPr>
          <w:rStyle w:val="highlight"/>
        </w:rPr>
        <w:t xml:space="preserve">теплоснабжения </w:t>
      </w:r>
      <w:r>
        <w:t>источников тепловой энергии  разделены на две группы и сведены в табличный вид.</w:t>
      </w:r>
    </w:p>
    <w:p w:rsidR="00F50B45" w:rsidRDefault="00F50B45" w:rsidP="004A0A3A">
      <w:pPr>
        <w:pStyle w:val="Default"/>
        <w:ind w:firstLine="709"/>
        <w:jc w:val="right"/>
      </w:pPr>
      <w:r>
        <w:t>Таблица 12</w:t>
      </w:r>
    </w:p>
    <w:tbl>
      <w:tblPr>
        <w:tblW w:w="100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3969"/>
        <w:gridCol w:w="3402"/>
      </w:tblGrid>
      <w:tr w:rsidR="00F50B45" w:rsidRPr="00C973FA">
        <w:trPr>
          <w:trHeight w:val="303"/>
        </w:trPr>
        <w:tc>
          <w:tcPr>
            <w:tcW w:w="2660" w:type="dxa"/>
            <w:vMerge w:val="restart"/>
          </w:tcPr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Наименование исто</w:t>
            </w:r>
            <w:r w:rsidRPr="00C973FA">
              <w:t>ч</w:t>
            </w:r>
            <w:r w:rsidRPr="00C973FA">
              <w:t>ника</w:t>
            </w:r>
          </w:p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тепла</w:t>
            </w:r>
          </w:p>
        </w:tc>
        <w:tc>
          <w:tcPr>
            <w:tcW w:w="7371" w:type="dxa"/>
            <w:gridSpan w:val="2"/>
            <w:vAlign w:val="center"/>
          </w:tcPr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Проблемы в системах теплоснабжения</w:t>
            </w:r>
          </w:p>
        </w:tc>
      </w:tr>
      <w:tr w:rsidR="00F50B45" w:rsidRPr="00C973FA">
        <w:trPr>
          <w:trHeight w:val="243"/>
        </w:trPr>
        <w:tc>
          <w:tcPr>
            <w:tcW w:w="2660" w:type="dxa"/>
            <w:vMerge/>
          </w:tcPr>
          <w:p w:rsidR="00F50B45" w:rsidRPr="00C973FA" w:rsidRDefault="00F50B45" w:rsidP="00C973FA">
            <w:pPr>
              <w:pStyle w:val="Default"/>
              <w:jc w:val="center"/>
            </w:pPr>
          </w:p>
        </w:tc>
        <w:tc>
          <w:tcPr>
            <w:tcW w:w="3969" w:type="dxa"/>
            <w:vAlign w:val="center"/>
          </w:tcPr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В котельной</w:t>
            </w:r>
          </w:p>
        </w:tc>
        <w:tc>
          <w:tcPr>
            <w:tcW w:w="3402" w:type="dxa"/>
            <w:vAlign w:val="center"/>
          </w:tcPr>
          <w:p w:rsidR="00F50B45" w:rsidRPr="00C973FA" w:rsidRDefault="00F50B45" w:rsidP="00C973FA">
            <w:pPr>
              <w:pStyle w:val="Default"/>
              <w:jc w:val="center"/>
            </w:pPr>
            <w:r w:rsidRPr="00C973FA">
              <w:t>На тепловых сетях</w:t>
            </w:r>
          </w:p>
        </w:tc>
      </w:tr>
      <w:tr w:rsidR="00F50B45" w:rsidRPr="00C973FA">
        <w:trPr>
          <w:trHeight w:val="1680"/>
        </w:trPr>
        <w:tc>
          <w:tcPr>
            <w:tcW w:w="2660" w:type="dxa"/>
            <w:vAlign w:val="center"/>
          </w:tcPr>
          <w:p w:rsidR="00F50B45" w:rsidRPr="001724FC" w:rsidRDefault="00F50B45" w:rsidP="00C973FA">
            <w:pPr>
              <w:pStyle w:val="e"/>
              <w:ind w:firstLine="0"/>
              <w:jc w:val="left"/>
            </w:pPr>
            <w:r>
              <w:t>Котельная №1, 6</w:t>
            </w:r>
          </w:p>
        </w:tc>
        <w:tc>
          <w:tcPr>
            <w:tcW w:w="3969" w:type="dxa"/>
            <w:vAlign w:val="center"/>
          </w:tcPr>
          <w:p w:rsidR="00F50B45" w:rsidRPr="00C973FA" w:rsidRDefault="00F50B45" w:rsidP="00556D69">
            <w:pPr>
              <w:pStyle w:val="Default"/>
            </w:pPr>
            <w:r w:rsidRPr="00C973FA">
              <w:t>1. Отсутствие приборов учета те</w:t>
            </w:r>
            <w:r w:rsidRPr="00C973FA">
              <w:t>п</w:t>
            </w:r>
            <w:r w:rsidRPr="00C973FA">
              <w:t>ловой энергии как на источнике, так и у потребителей;</w:t>
            </w:r>
          </w:p>
          <w:p w:rsidR="00F50B45" w:rsidRPr="00C973FA" w:rsidRDefault="00F50B45" w:rsidP="00556D69">
            <w:pPr>
              <w:pStyle w:val="Default"/>
            </w:pPr>
            <w:r w:rsidRPr="00C973FA">
              <w:t>2. Отсутствие водоподготовки по</w:t>
            </w:r>
            <w:r w:rsidRPr="00C973FA">
              <w:t>д</w:t>
            </w:r>
            <w:r w:rsidRPr="00C973FA">
              <w:t>питочной воды;</w:t>
            </w:r>
          </w:p>
          <w:p w:rsidR="00F50B45" w:rsidRPr="00C973FA" w:rsidRDefault="00F50B45" w:rsidP="00556D69">
            <w:pPr>
              <w:pStyle w:val="Default"/>
            </w:pPr>
            <w:r w:rsidRPr="00C973FA">
              <w:t>3. Износ оборудования котельной;</w:t>
            </w:r>
          </w:p>
        </w:tc>
        <w:tc>
          <w:tcPr>
            <w:tcW w:w="3402" w:type="dxa"/>
            <w:vAlign w:val="center"/>
          </w:tcPr>
          <w:p w:rsidR="00F50B45" w:rsidRPr="00C973FA" w:rsidRDefault="00F50B45" w:rsidP="00556D69">
            <w:pPr>
              <w:pStyle w:val="Default"/>
            </w:pPr>
            <w:r w:rsidRPr="00C973FA">
              <w:t>1.Плохое состояние трубопр</w:t>
            </w:r>
            <w:r w:rsidRPr="00C973FA">
              <w:t>о</w:t>
            </w:r>
            <w:r w:rsidRPr="00C973FA">
              <w:t>водов тепловых сетей;</w:t>
            </w:r>
          </w:p>
          <w:p w:rsidR="00F50B45" w:rsidRPr="00C973FA" w:rsidRDefault="00F50B45" w:rsidP="00556D69">
            <w:pPr>
              <w:pStyle w:val="Default"/>
            </w:pPr>
            <w:r w:rsidRPr="00C973FA">
              <w:t>2.Низкое качество теплоиз</w:t>
            </w:r>
            <w:r w:rsidRPr="00C973FA">
              <w:t>о</w:t>
            </w:r>
            <w:r w:rsidRPr="00C973FA">
              <w:t>ляции (или полное ее отсутс</w:t>
            </w:r>
            <w:r w:rsidRPr="00C973FA">
              <w:t>т</w:t>
            </w:r>
            <w:r w:rsidRPr="00C973FA">
              <w:t>вие на отдельных участках);</w:t>
            </w:r>
          </w:p>
          <w:p w:rsidR="00F50B45" w:rsidRPr="00C973FA" w:rsidRDefault="00F50B45" w:rsidP="00556D69">
            <w:pPr>
              <w:pStyle w:val="Default"/>
            </w:pPr>
          </w:p>
        </w:tc>
      </w:tr>
      <w:tr w:rsidR="00F50B45" w:rsidRPr="00C973FA">
        <w:tc>
          <w:tcPr>
            <w:tcW w:w="2660" w:type="dxa"/>
            <w:vAlign w:val="center"/>
          </w:tcPr>
          <w:p w:rsidR="00F50B45" w:rsidRDefault="00F50B45" w:rsidP="00C973FA">
            <w:pPr>
              <w:pStyle w:val="e"/>
              <w:ind w:firstLine="0"/>
              <w:jc w:val="left"/>
            </w:pPr>
            <w:r>
              <w:t>Котельная №3, 9,ЦК,СХТ</w:t>
            </w:r>
          </w:p>
        </w:tc>
        <w:tc>
          <w:tcPr>
            <w:tcW w:w="3969" w:type="dxa"/>
            <w:vAlign w:val="center"/>
          </w:tcPr>
          <w:p w:rsidR="00F50B45" w:rsidRPr="00C973FA" w:rsidRDefault="00F50B45" w:rsidP="00556D69">
            <w:pPr>
              <w:pStyle w:val="Default"/>
            </w:pPr>
            <w:r w:rsidRPr="00C973FA">
              <w:t>1. Отсутствие приборов учета те</w:t>
            </w:r>
            <w:r w:rsidRPr="00C973FA">
              <w:t>п</w:t>
            </w:r>
            <w:r w:rsidRPr="00C973FA">
              <w:t>ловой энергии как на источнике, так и у потребителей;</w:t>
            </w:r>
          </w:p>
          <w:p w:rsidR="00F50B45" w:rsidRPr="00C973FA" w:rsidRDefault="00F50B45" w:rsidP="00556D69">
            <w:pPr>
              <w:pStyle w:val="Default"/>
            </w:pPr>
          </w:p>
          <w:p w:rsidR="00F50B45" w:rsidRPr="00C973FA" w:rsidRDefault="00F50B45" w:rsidP="00556D69">
            <w:pPr>
              <w:pStyle w:val="Default"/>
            </w:pPr>
            <w:r w:rsidRPr="00C973FA">
              <w:t>3.Износ оборудования котельной;</w:t>
            </w:r>
          </w:p>
        </w:tc>
        <w:tc>
          <w:tcPr>
            <w:tcW w:w="3402" w:type="dxa"/>
            <w:vAlign w:val="center"/>
          </w:tcPr>
          <w:p w:rsidR="00F50B45" w:rsidRPr="00C973FA" w:rsidRDefault="00F50B45" w:rsidP="00B577F9">
            <w:pPr>
              <w:pStyle w:val="Default"/>
            </w:pPr>
            <w:r w:rsidRPr="00C973FA">
              <w:t>1.Плохое состояние трубопр</w:t>
            </w:r>
            <w:r w:rsidRPr="00C973FA">
              <w:t>о</w:t>
            </w:r>
            <w:r w:rsidRPr="00C973FA">
              <w:t>водов тепловых сетей;</w:t>
            </w:r>
          </w:p>
          <w:p w:rsidR="00F50B45" w:rsidRPr="00C973FA" w:rsidRDefault="00F50B45" w:rsidP="00B577F9">
            <w:pPr>
              <w:pStyle w:val="Default"/>
            </w:pPr>
            <w:r w:rsidRPr="00C973FA">
              <w:t>2.Низкое качество теплоиз</w:t>
            </w:r>
            <w:r w:rsidRPr="00C973FA">
              <w:t>о</w:t>
            </w:r>
            <w:r w:rsidRPr="00C973FA">
              <w:t>ляции (или полное ее отсутс</w:t>
            </w:r>
            <w:r w:rsidRPr="00C973FA">
              <w:t>т</w:t>
            </w:r>
            <w:r w:rsidRPr="00C973FA">
              <w:t>вие на отдельных участках);</w:t>
            </w:r>
          </w:p>
          <w:p w:rsidR="00F50B45" w:rsidRPr="00C973FA" w:rsidRDefault="00F50B45" w:rsidP="00556D69">
            <w:pPr>
              <w:pStyle w:val="Default"/>
            </w:pPr>
          </w:p>
        </w:tc>
      </w:tr>
    </w:tbl>
    <w:p w:rsidR="00F50B45" w:rsidRDefault="00F50B45" w:rsidP="00AE273B">
      <w:pPr>
        <w:pStyle w:val="Heading1"/>
        <w:numPr>
          <w:ilvl w:val="0"/>
          <w:numId w:val="0"/>
        </w:numPr>
        <w:ind w:left="709" w:right="55"/>
        <w:jc w:val="center"/>
      </w:pPr>
      <w:bookmarkStart w:id="20" w:name="_Toc156797128"/>
      <w:bookmarkStart w:id="21" w:name="_Toc157496056"/>
      <w:bookmarkStart w:id="22" w:name="_Toc347752815"/>
      <w:bookmarkStart w:id="23" w:name="_Toc356801085"/>
      <w:r w:rsidRPr="009A6CA4">
        <w:t>Нормативно-техническая (ссылочная) литература</w:t>
      </w:r>
      <w:bookmarkEnd w:id="20"/>
      <w:bookmarkEnd w:id="21"/>
      <w:bookmarkEnd w:id="22"/>
      <w:bookmarkEnd w:id="23"/>
    </w:p>
    <w:p w:rsidR="00F50B45" w:rsidRDefault="00F50B45" w:rsidP="002D6451">
      <w:pPr>
        <w:pStyle w:val="123"/>
        <w:numPr>
          <w:ilvl w:val="1"/>
          <w:numId w:val="2"/>
        </w:numPr>
        <w:ind w:left="851" w:firstLine="0"/>
      </w:pPr>
      <w:r>
        <w:t>Постановление Правительства Российской Федерации от 22.02.2012г №154      «О требованиях к схемам теплоснабжения, порядку их разработки и утверждения»;</w:t>
      </w:r>
    </w:p>
    <w:p w:rsidR="00F50B45" w:rsidRDefault="00F50B45" w:rsidP="002D6451">
      <w:pPr>
        <w:pStyle w:val="123"/>
        <w:numPr>
          <w:ilvl w:val="1"/>
          <w:numId w:val="2"/>
        </w:numPr>
        <w:ind w:left="851" w:firstLine="0"/>
      </w:pPr>
      <w:r>
        <w:t>Методические рекомендации по разработке схем теплоснабжения.</w:t>
      </w:r>
    </w:p>
    <w:p w:rsidR="00F50B45" w:rsidRDefault="00F50B45" w:rsidP="002D6451">
      <w:pPr>
        <w:pStyle w:val="123"/>
        <w:numPr>
          <w:ilvl w:val="1"/>
          <w:numId w:val="2"/>
        </w:numPr>
        <w:ind w:left="851" w:firstLine="0"/>
      </w:pPr>
      <w:r>
        <w:t>СНиП 41-02-2003 «Тепловые сети»;</w:t>
      </w:r>
    </w:p>
    <w:p w:rsidR="00F50B45" w:rsidRDefault="00F50B45" w:rsidP="002D6451">
      <w:pPr>
        <w:pStyle w:val="123"/>
        <w:numPr>
          <w:ilvl w:val="1"/>
          <w:numId w:val="2"/>
        </w:numPr>
        <w:ind w:left="851" w:firstLine="0"/>
      </w:pPr>
      <w:r>
        <w:t>СП 89.13330.2012 «Котельные установки»;</w:t>
      </w:r>
    </w:p>
    <w:p w:rsidR="00F50B45" w:rsidRDefault="00F50B45" w:rsidP="002D6451">
      <w:pPr>
        <w:pStyle w:val="123"/>
        <w:numPr>
          <w:ilvl w:val="1"/>
          <w:numId w:val="2"/>
        </w:numPr>
        <w:ind w:left="851" w:firstLine="0"/>
      </w:pPr>
      <w:r>
        <w:t>РД-7-ВЭП «Расчет систем централизованного теплоснабжения с учетом требов</w:t>
      </w:r>
      <w:r>
        <w:t>а</w:t>
      </w:r>
      <w:r>
        <w:t>ний надежности».</w:t>
      </w:r>
    </w:p>
    <w:p w:rsidR="00F50B45" w:rsidRPr="00AE273B" w:rsidRDefault="00F50B45" w:rsidP="002D6451">
      <w:pPr>
        <w:pStyle w:val="123"/>
        <w:numPr>
          <w:ilvl w:val="0"/>
          <w:numId w:val="0"/>
        </w:numPr>
        <w:ind w:left="851"/>
      </w:pPr>
    </w:p>
    <w:p w:rsidR="00F50B45" w:rsidRPr="00C228D4" w:rsidRDefault="00F50B45" w:rsidP="00F46AC3">
      <w:pPr>
        <w:autoSpaceDE w:val="0"/>
        <w:autoSpaceDN w:val="0"/>
        <w:adjustRightInd w:val="0"/>
        <w:jc w:val="center"/>
        <w:rPr>
          <w:rFonts w:ascii="ArialBlack" w:hAnsi="ArialBlack" w:cs="ArialBlack"/>
          <w:b/>
          <w:bCs/>
          <w:color w:val="000000"/>
        </w:rPr>
      </w:pPr>
    </w:p>
    <w:p w:rsidR="00F50B45" w:rsidRDefault="00F50B45" w:rsidP="002324F9">
      <w:pPr>
        <w:jc w:val="left"/>
      </w:pPr>
    </w:p>
    <w:p w:rsidR="00F50B45" w:rsidRDefault="00F50B45" w:rsidP="00C13D4D">
      <w:pPr>
        <w:jc w:val="left"/>
      </w:pPr>
    </w:p>
    <w:p w:rsidR="00F50B45" w:rsidRDefault="00F50B45" w:rsidP="00F46AC3">
      <w:pPr>
        <w:jc w:val="right"/>
      </w:pPr>
    </w:p>
    <w:p w:rsidR="00F50B45" w:rsidRDefault="00F50B45" w:rsidP="00F46AC3">
      <w:pPr>
        <w:jc w:val="right"/>
      </w:pPr>
    </w:p>
    <w:p w:rsidR="00F50B45" w:rsidRDefault="00F50B45" w:rsidP="00087BDB">
      <w:pPr>
        <w:jc w:val="center"/>
      </w:pPr>
    </w:p>
    <w:p w:rsidR="00F50B45" w:rsidRDefault="00F50B45" w:rsidP="00F46AC3">
      <w:pPr>
        <w:jc w:val="right"/>
      </w:pPr>
    </w:p>
    <w:p w:rsidR="00F50B45" w:rsidRDefault="00F50B45" w:rsidP="00F46AC3">
      <w:pPr>
        <w:jc w:val="right"/>
      </w:pPr>
    </w:p>
    <w:p w:rsidR="00F50B45" w:rsidRPr="009C6C56" w:rsidRDefault="00F50B45" w:rsidP="009C6C56">
      <w:pPr>
        <w:pStyle w:val="e"/>
      </w:pPr>
    </w:p>
    <w:p w:rsidR="00F50B45" w:rsidRDefault="00F50B45" w:rsidP="00F46AC3">
      <w:pPr>
        <w:jc w:val="right"/>
      </w:pPr>
    </w:p>
    <w:p w:rsidR="00F50B45" w:rsidRPr="009C6C56" w:rsidRDefault="00F50B45" w:rsidP="009C6C56">
      <w:pPr>
        <w:pStyle w:val="e"/>
      </w:pPr>
    </w:p>
    <w:p w:rsidR="00F50B45" w:rsidRDefault="00F50B45" w:rsidP="00F46AC3">
      <w:pPr>
        <w:jc w:val="right"/>
      </w:pPr>
    </w:p>
    <w:p w:rsidR="00F50B45" w:rsidRDefault="00F50B45" w:rsidP="00F46AC3"/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Pr="00DE1FCA" w:rsidRDefault="00F50B45" w:rsidP="009C6C56">
      <w:pPr>
        <w:pStyle w:val="e"/>
        <w:sectPr w:rsidR="00F50B45" w:rsidRPr="00DE1FCA" w:rsidSect="004F76C8">
          <w:footerReference w:type="default" r:id="rId61"/>
          <w:pgSz w:w="11906" w:h="16838"/>
          <w:pgMar w:top="540" w:right="652" w:bottom="360" w:left="1418" w:header="283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F50B45" w:rsidRDefault="00F50B45" w:rsidP="009C6C56">
      <w:pPr>
        <w:pStyle w:val="e"/>
      </w:pPr>
      <w:r>
        <w:rPr>
          <w:noProof/>
        </w:rPr>
        <w:pict>
          <v:shape id="Диаграмма 1" o:spid="_x0000_i1074" type="#_x0000_t75" style="width:709.5pt;height:379.5pt;visibility:visible">
            <v:imagedata r:id="rId62" o:title="" croptop="-2422f" cropbottom="-2973f" cropleft="-4183f" cropright="-8183f"/>
            <o:lock v:ext="edit" aspectratio="f"/>
          </v:shape>
        </w:pict>
      </w:r>
    </w:p>
    <w:p w:rsidR="00F50B45" w:rsidRDefault="00F50B45" w:rsidP="00053CF2">
      <w:pPr>
        <w:rPr>
          <w:lang w:eastAsia="ru-RU"/>
        </w:rPr>
      </w:pPr>
    </w:p>
    <w:p w:rsidR="00F50B45" w:rsidRDefault="00F50B45" w:rsidP="00053CF2">
      <w:pPr>
        <w:rPr>
          <w:lang w:eastAsia="ru-RU"/>
        </w:rPr>
      </w:pPr>
    </w:p>
    <w:p w:rsidR="00F50B45" w:rsidRDefault="00F50B45" w:rsidP="00053CF2">
      <w:pPr>
        <w:rPr>
          <w:lang w:eastAsia="ru-RU"/>
        </w:rPr>
      </w:pPr>
    </w:p>
    <w:p w:rsidR="00F50B45" w:rsidRDefault="00F50B45" w:rsidP="00053CF2">
      <w:pPr>
        <w:rPr>
          <w:lang w:eastAsia="ru-RU"/>
        </w:rPr>
      </w:pPr>
    </w:p>
    <w:p w:rsidR="00F50B45" w:rsidRPr="00053CF2" w:rsidRDefault="00F50B45" w:rsidP="00053CF2">
      <w:pPr>
        <w:rPr>
          <w:lang w:eastAsia="ru-RU"/>
        </w:rPr>
        <w:sectPr w:rsidR="00F50B45" w:rsidRPr="00053CF2" w:rsidSect="0034193D">
          <w:headerReference w:type="default" r:id="rId63"/>
          <w:pgSz w:w="16838" w:h="11906" w:orient="landscape"/>
          <w:pgMar w:top="1418" w:right="652" w:bottom="652" w:left="510" w:header="284" w:footer="312" w:gutter="0"/>
          <w:pgBorders>
            <w:top w:val="single" w:sz="8" w:space="14" w:color="auto"/>
            <w:left w:val="single" w:sz="8" w:space="10" w:color="auto"/>
            <w:bottom w:val="single" w:sz="8" w:space="0" w:color="auto"/>
            <w:right w:val="single" w:sz="8" w:space="17" w:color="auto"/>
          </w:pgBorders>
          <w:cols w:space="708"/>
          <w:docGrid w:linePitch="360"/>
        </w:sectPr>
      </w:pPr>
    </w:p>
    <w:p w:rsidR="00F50B45" w:rsidRPr="00E92144" w:rsidRDefault="00F50B45" w:rsidP="00E92144">
      <w:pPr>
        <w:pStyle w:val="af2"/>
        <w:jc w:val="left"/>
      </w:pPr>
      <w:r>
        <w:t>Приложение . Схема системы тепловой сети от котельной №</w:t>
      </w:r>
      <w:r w:rsidRPr="00E92144">
        <w:t>3</w:t>
      </w:r>
      <w:r>
        <w:t>-1</w:t>
      </w:r>
    </w:p>
    <w:p w:rsidR="00F50B45" w:rsidRPr="00E92144" w:rsidRDefault="00F50B45">
      <w:pPr>
        <w:spacing w:after="200" w:line="276" w:lineRule="auto"/>
        <w:jc w:val="left"/>
      </w:pPr>
      <w:r>
        <w:object w:dxaOrig="15511" w:dyaOrig="7176">
          <v:shape id="_x0000_i1075" type="#_x0000_t75" style="width:736.5pt;height:420pt" o:ole="">
            <v:imagedata r:id="rId64" o:title=""/>
          </v:shape>
          <o:OLEObject Type="Embed" ProgID="Visio.Drawing.11" ShapeID="_x0000_i1075" DrawAspect="Content" ObjectID="_1480771702" r:id="rId65"/>
        </w:object>
      </w:r>
    </w:p>
    <w:p w:rsidR="00F50B45" w:rsidRDefault="00F50B45">
      <w:pPr>
        <w:spacing w:after="200" w:line="276" w:lineRule="auto"/>
        <w:jc w:val="left"/>
      </w:pPr>
    </w:p>
    <w:p w:rsidR="00F50B45" w:rsidRDefault="00F50B45" w:rsidP="00C70233">
      <w:pPr>
        <w:pStyle w:val="af2"/>
        <w:jc w:val="left"/>
      </w:pPr>
      <w:r w:rsidRPr="0085132C">
        <w:t>Приложение</w:t>
      </w:r>
      <w:r>
        <w:t>. Схема системы тепловой сети от котельной №3-2</w:t>
      </w:r>
    </w:p>
    <w:p w:rsidR="00F50B45" w:rsidRPr="00C70233" w:rsidRDefault="00F50B45" w:rsidP="00C70233">
      <w:pPr>
        <w:pStyle w:val="e"/>
      </w:pPr>
      <w:r>
        <w:object w:dxaOrig="15842" w:dyaOrig="10471">
          <v:shape id="_x0000_i1076" type="#_x0000_t75" style="width:681pt;height:403.5pt" o:ole="">
            <v:imagedata r:id="rId66" o:title=""/>
          </v:shape>
          <o:OLEObject Type="Embed" ProgID="Visio.Drawing.11" ShapeID="_x0000_i1076" DrawAspect="Content" ObjectID="_1480771703" r:id="rId67"/>
        </w:object>
      </w:r>
    </w:p>
    <w:p w:rsidR="00F50B45" w:rsidRPr="00E05AB5" w:rsidRDefault="00F50B45" w:rsidP="00E05AB5">
      <w:pPr>
        <w:pStyle w:val="af2"/>
        <w:jc w:val="left"/>
      </w:pPr>
      <w:r>
        <w:t>Приложение . Схема системы тепловой сети от котельной №</w:t>
      </w:r>
      <w:r w:rsidRPr="00E05AB5">
        <w:t>4</w:t>
      </w:r>
    </w:p>
    <w:p w:rsidR="00F50B45" w:rsidRDefault="00F50B45">
      <w:pPr>
        <w:spacing w:after="200" w:line="276" w:lineRule="auto"/>
        <w:jc w:val="left"/>
      </w:pPr>
      <w:r>
        <w:object w:dxaOrig="12878" w:dyaOrig="8536">
          <v:shape id="_x0000_i1077" type="#_x0000_t75" style="width:747pt;height:418.5pt" o:ole="">
            <v:imagedata r:id="rId68" o:title=""/>
          </v:shape>
          <o:OLEObject Type="Embed" ProgID="Visio.Drawing.11" ShapeID="_x0000_i1077" DrawAspect="Content" ObjectID="_1480771704" r:id="rId69"/>
        </w:object>
      </w:r>
    </w:p>
    <w:p w:rsidR="00F50B45" w:rsidRPr="00B72A80" w:rsidRDefault="00F50B45" w:rsidP="00296D09">
      <w:pPr>
        <w:pStyle w:val="af2"/>
        <w:jc w:val="left"/>
      </w:pPr>
      <w:r>
        <w:t>Приложение . Схема системы тепловой сети от котельной №</w:t>
      </w:r>
      <w:r w:rsidRPr="00B72A80">
        <w:t>5</w:t>
      </w: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  <w:r>
        <w:object w:dxaOrig="14075" w:dyaOrig="9270">
          <v:shape id="_x0000_i1078" type="#_x0000_t75" style="width:732pt;height:389.25pt" o:ole="">
            <v:imagedata r:id="rId70" o:title=""/>
          </v:shape>
          <o:OLEObject Type="Embed" ProgID="Visio.Drawing.11" ShapeID="_x0000_i1078" DrawAspect="Content" ObjectID="_1480771705" r:id="rId71"/>
        </w:object>
      </w:r>
    </w:p>
    <w:p w:rsidR="00F50B45" w:rsidRDefault="00F50B45">
      <w:pPr>
        <w:spacing w:after="200" w:line="276" w:lineRule="auto"/>
        <w:jc w:val="left"/>
      </w:pPr>
    </w:p>
    <w:p w:rsidR="00F50B45" w:rsidRPr="00B72A80" w:rsidRDefault="00F50B45" w:rsidP="00B72A80">
      <w:pPr>
        <w:pStyle w:val="af2"/>
        <w:jc w:val="left"/>
      </w:pPr>
      <w:r>
        <w:t>Приложение . Схема системы тепловой сети от котельной №</w:t>
      </w:r>
      <w:r w:rsidRPr="00B72A80">
        <w:t>6</w:t>
      </w:r>
    </w:p>
    <w:p w:rsidR="00F50B45" w:rsidRDefault="00F50B45">
      <w:pPr>
        <w:spacing w:after="200" w:line="276" w:lineRule="auto"/>
        <w:jc w:val="left"/>
      </w:pPr>
      <w:r>
        <w:object w:dxaOrig="10122" w:dyaOrig="7628">
          <v:shape id="_x0000_i1079" type="#_x0000_t75" style="width:688.5pt;height:404.25pt" o:ole="">
            <v:imagedata r:id="rId72" o:title=""/>
          </v:shape>
          <o:OLEObject Type="Embed" ProgID="Visio.Drawing.11" ShapeID="_x0000_i1079" DrawAspect="Content" ObjectID="_1480771706" r:id="rId73"/>
        </w:object>
      </w:r>
    </w:p>
    <w:p w:rsidR="00F50B45" w:rsidRDefault="00F50B45">
      <w:pPr>
        <w:spacing w:after="200" w:line="276" w:lineRule="auto"/>
        <w:jc w:val="left"/>
      </w:pPr>
    </w:p>
    <w:p w:rsidR="00F50B45" w:rsidRPr="007001EF" w:rsidRDefault="00F50B45" w:rsidP="007001EF">
      <w:pPr>
        <w:pStyle w:val="af2"/>
        <w:jc w:val="left"/>
      </w:pPr>
      <w:r>
        <w:t>Приложение . Схема системы тепловой сети от котельной №</w:t>
      </w:r>
      <w:r w:rsidRPr="007001EF">
        <w:t>7</w:t>
      </w:r>
      <w:r>
        <w:t>-1</w:t>
      </w:r>
    </w:p>
    <w:p w:rsidR="00F50B45" w:rsidRDefault="00F50B45">
      <w:pPr>
        <w:spacing w:after="200" w:line="276" w:lineRule="auto"/>
        <w:jc w:val="left"/>
      </w:pPr>
      <w:r>
        <w:object w:dxaOrig="13088" w:dyaOrig="8661">
          <v:shape id="_x0000_i1080" type="#_x0000_t75" style="width:726.75pt;height:411.75pt" o:ole="">
            <v:imagedata r:id="rId74" o:title=""/>
          </v:shape>
          <o:OLEObject Type="Embed" ProgID="Visio.Drawing.11" ShapeID="_x0000_i1080" DrawAspect="Content" ObjectID="_1480771707" r:id="rId75"/>
        </w:object>
      </w:r>
    </w:p>
    <w:p w:rsidR="00F50B45" w:rsidRDefault="00F50B45">
      <w:pPr>
        <w:spacing w:after="200" w:line="276" w:lineRule="auto"/>
        <w:jc w:val="left"/>
      </w:pPr>
    </w:p>
    <w:p w:rsidR="00F50B45" w:rsidRDefault="00F50B45" w:rsidP="000F6C4A">
      <w:pPr>
        <w:pStyle w:val="af2"/>
        <w:jc w:val="left"/>
      </w:pPr>
      <w:r w:rsidRPr="000F6C4A">
        <w:t xml:space="preserve">      </w:t>
      </w:r>
      <w:r>
        <w:t>Приложение . Схема системы тепловой сети от котельной №7-2</w:t>
      </w:r>
    </w:p>
    <w:p w:rsidR="00F50B45" w:rsidRPr="00C70233" w:rsidRDefault="00F50B45" w:rsidP="00C70233">
      <w:pPr>
        <w:pStyle w:val="e"/>
      </w:pPr>
      <w:r>
        <w:object w:dxaOrig="13766" w:dyaOrig="8866">
          <v:shape id="_x0000_i1081" type="#_x0000_t75" style="width:729.75pt;height:399pt" o:ole="">
            <v:imagedata r:id="rId76" o:title=""/>
          </v:shape>
          <o:OLEObject Type="Embed" ProgID="Visio.Drawing.11" ShapeID="_x0000_i1081" DrawAspect="Content" ObjectID="_1480771708" r:id="rId77"/>
        </w:object>
      </w:r>
    </w:p>
    <w:p w:rsidR="00F50B45" w:rsidRPr="000F6C4A" w:rsidRDefault="00F50B45" w:rsidP="000F6C4A">
      <w:pPr>
        <w:pStyle w:val="af2"/>
        <w:jc w:val="left"/>
      </w:pPr>
      <w:r>
        <w:t>Приложение . Схема системы тепловой сети от котельной Краслаг</w:t>
      </w:r>
    </w:p>
    <w:p w:rsidR="00F50B45" w:rsidRPr="000F6C4A" w:rsidRDefault="00F50B45">
      <w:pPr>
        <w:spacing w:after="200" w:line="276" w:lineRule="auto"/>
        <w:jc w:val="left"/>
      </w:pPr>
      <w:r w:rsidRPr="000F6C4A">
        <w:t xml:space="preserve">  </w:t>
      </w:r>
    </w:p>
    <w:p w:rsidR="00F50B45" w:rsidRPr="000F6C4A" w:rsidRDefault="00F50B45">
      <w:pPr>
        <w:spacing w:after="200" w:line="276" w:lineRule="auto"/>
        <w:jc w:val="left"/>
        <w:rPr>
          <w:lang w:val="en-US"/>
        </w:rPr>
      </w:pPr>
      <w:r>
        <w:object w:dxaOrig="9973" w:dyaOrig="8385">
          <v:shape id="_x0000_i1082" type="#_x0000_t75" style="width:728.25pt;height:381.75pt" o:ole="">
            <v:imagedata r:id="rId78" o:title=""/>
          </v:shape>
          <o:OLEObject Type="Embed" ProgID="Visio.Drawing.11" ShapeID="_x0000_i1082" DrawAspect="Content" ObjectID="_1480771709" r:id="rId79"/>
        </w:object>
      </w: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Pr="00C270CB" w:rsidRDefault="00F50B45">
      <w:pPr>
        <w:spacing w:after="200" w:line="276" w:lineRule="auto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C270CB">
        <w:rPr>
          <w:b/>
          <w:bCs/>
          <w:sz w:val="28"/>
          <w:szCs w:val="28"/>
        </w:rPr>
        <w:t xml:space="preserve">риложение . Схема системы тепловой сети от котельной </w:t>
      </w:r>
      <w:r>
        <w:rPr>
          <w:b/>
          <w:bCs/>
          <w:sz w:val="28"/>
          <w:szCs w:val="28"/>
        </w:rPr>
        <w:t>№9</w:t>
      </w:r>
    </w:p>
    <w:p w:rsidR="00F50B45" w:rsidRDefault="00F50B45">
      <w:pPr>
        <w:spacing w:after="200" w:line="276" w:lineRule="auto"/>
        <w:jc w:val="left"/>
      </w:pPr>
      <w:r>
        <w:t xml:space="preserve">           </w:t>
      </w:r>
      <w:r>
        <w:object w:dxaOrig="8367" w:dyaOrig="9998">
          <v:shape id="_x0000_i1083" type="#_x0000_t75" style="width:514.5pt;height:399.75pt" o:ole="">
            <v:imagedata r:id="rId80" o:title=""/>
          </v:shape>
          <o:OLEObject Type="Embed" ProgID="Visio.Drawing.11" ShapeID="_x0000_i1083" DrawAspect="Content" ObjectID="_1480771710" r:id="rId81"/>
        </w:object>
      </w:r>
    </w:p>
    <w:p w:rsidR="00F50B45" w:rsidRDefault="00F50B45">
      <w:pPr>
        <w:spacing w:after="200" w:line="276" w:lineRule="auto"/>
        <w:jc w:val="left"/>
      </w:pPr>
    </w:p>
    <w:p w:rsidR="00F50B45" w:rsidRDefault="00F50B45">
      <w:pPr>
        <w:spacing w:after="200" w:line="276" w:lineRule="auto"/>
        <w:jc w:val="left"/>
      </w:pPr>
    </w:p>
    <w:p w:rsidR="00F50B45" w:rsidRDefault="00F50B45" w:rsidP="0069148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 w:rsidP="00691480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СХТ</w:t>
      </w:r>
    </w:p>
    <w:p w:rsidR="00F50B45" w:rsidRPr="00C270CB" w:rsidRDefault="00F50B45" w:rsidP="0069148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>
      <w:pPr>
        <w:spacing w:after="200" w:line="276" w:lineRule="auto"/>
        <w:jc w:val="left"/>
      </w:pPr>
      <w:r>
        <w:object w:dxaOrig="10709" w:dyaOrig="6908">
          <v:shape id="_x0000_i1084" type="#_x0000_t75" style="width:658.5pt;height:387pt" o:ole="">
            <v:imagedata r:id="rId82" o:title=""/>
          </v:shape>
          <o:OLEObject Type="Embed" ProgID="Visio.Drawing.11" ShapeID="_x0000_i1084" DrawAspect="Content" ObjectID="_1480771711" r:id="rId83"/>
        </w:object>
      </w:r>
    </w:p>
    <w:p w:rsidR="00F50B45" w:rsidRDefault="00F50B45">
      <w:pPr>
        <w:spacing w:after="200" w:line="276" w:lineRule="auto"/>
        <w:jc w:val="left"/>
      </w:pPr>
    </w:p>
    <w:p w:rsidR="00F50B45" w:rsidRDefault="00F50B45" w:rsidP="00DA3440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 w:rsidP="00DA3440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№1 ЦРБ</w:t>
      </w:r>
    </w:p>
    <w:p w:rsidR="00F50B45" w:rsidRDefault="00F50B45">
      <w:pPr>
        <w:spacing w:after="200" w:line="276" w:lineRule="auto"/>
        <w:jc w:val="left"/>
      </w:pPr>
      <w:r>
        <w:object w:dxaOrig="12644" w:dyaOrig="8741">
          <v:shape id="_x0000_i1085" type="#_x0000_t75" style="width:739.5pt;height:432.75pt" o:ole="">
            <v:imagedata r:id="rId84" o:title=""/>
          </v:shape>
          <o:OLEObject Type="Embed" ProgID="Visio.Drawing.11" ShapeID="_x0000_i1085" DrawAspect="Content" ObjectID="_1480771712" r:id="rId85"/>
        </w:object>
      </w:r>
    </w:p>
    <w:p w:rsidR="00F50B45" w:rsidRDefault="00F50B45" w:rsidP="007F745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 w:rsidP="007F7455">
      <w:pPr>
        <w:spacing w:after="200" w:line="276" w:lineRule="auto"/>
        <w:jc w:val="left"/>
        <w:rPr>
          <w:b/>
          <w:bCs/>
          <w:sz w:val="28"/>
          <w:szCs w:val="28"/>
        </w:rPr>
      </w:pPr>
    </w:p>
    <w:p w:rsidR="00F50B45" w:rsidRDefault="00F50B45" w:rsidP="007F7455">
      <w:pPr>
        <w:spacing w:after="200" w:line="276" w:lineRule="auto"/>
        <w:jc w:val="left"/>
        <w:rPr>
          <w:b/>
          <w:bCs/>
          <w:sz w:val="28"/>
          <w:szCs w:val="28"/>
        </w:rPr>
      </w:pPr>
      <w:r w:rsidRPr="00C270CB">
        <w:rPr>
          <w:b/>
          <w:bCs/>
          <w:sz w:val="28"/>
          <w:szCs w:val="28"/>
        </w:rPr>
        <w:t xml:space="preserve">Приложение . Схема системы тепловой сети от котельной </w:t>
      </w:r>
      <w:r>
        <w:rPr>
          <w:b/>
          <w:bCs/>
          <w:sz w:val="28"/>
          <w:szCs w:val="28"/>
        </w:rPr>
        <w:t>№</w:t>
      </w:r>
      <w:r w:rsidRPr="00C24975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ЦРБ</w:t>
      </w:r>
    </w:p>
    <w:p w:rsidR="00F50B45" w:rsidRPr="000C5877" w:rsidRDefault="00F50B45">
      <w:pPr>
        <w:spacing w:after="200" w:line="276" w:lineRule="auto"/>
        <w:jc w:val="left"/>
      </w:pPr>
      <w:r>
        <w:object w:dxaOrig="10752" w:dyaOrig="9153">
          <v:shape id="_x0000_i1086" type="#_x0000_t75" style="width:758.25pt;height:416.25pt" o:ole="">
            <v:imagedata r:id="rId86" o:title=""/>
          </v:shape>
          <o:OLEObject Type="Embed" ProgID="Visio.Drawing.11" ShapeID="_x0000_i1086" DrawAspect="Content" ObjectID="_1480771713" r:id="rId87"/>
        </w:object>
      </w:r>
    </w:p>
    <w:p w:rsidR="00F50B45" w:rsidRDefault="00F50B45" w:rsidP="005F0E19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 системы тепловой сети от котельной </w:t>
      </w:r>
      <w:r>
        <w:rPr>
          <w:b/>
          <w:bCs/>
          <w:sz w:val="28"/>
          <w:szCs w:val="28"/>
        </w:rPr>
        <w:t xml:space="preserve">ЦК-1 </w:t>
      </w:r>
      <w:r>
        <w:object w:dxaOrig="15528" w:dyaOrig="10606">
          <v:shape id="_x0000_i1087" type="#_x0000_t75" style="width:714pt;height:488.25pt" o:ole="">
            <v:imagedata r:id="rId88" o:title=""/>
          </v:shape>
          <o:OLEObject Type="Embed" ProgID="Visio.Drawing.11" ShapeID="_x0000_i1087" DrawAspect="Content" ObjectID="_1480771714" r:id="rId89"/>
        </w:object>
      </w:r>
    </w:p>
    <w:p w:rsidR="00F50B45" w:rsidRDefault="00F50B45" w:rsidP="006953DC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 системы тепловой сети от котельной </w:t>
      </w:r>
      <w:r>
        <w:rPr>
          <w:b/>
          <w:bCs/>
          <w:sz w:val="28"/>
          <w:szCs w:val="28"/>
        </w:rPr>
        <w:t>ЦК-2</w:t>
      </w:r>
    </w:p>
    <w:p w:rsidR="00F50B45" w:rsidRDefault="00F50B45" w:rsidP="005F0E19">
      <w:pPr>
        <w:spacing w:after="200" w:line="276" w:lineRule="auto"/>
        <w:jc w:val="left"/>
      </w:pPr>
      <w:r>
        <w:object w:dxaOrig="15528" w:dyaOrig="10606">
          <v:shape id="_x0000_i1088" type="#_x0000_t75" style="width:714pt;height:488.25pt" o:ole="">
            <v:imagedata r:id="rId90" o:title=""/>
          </v:shape>
          <o:OLEObject Type="Embed" ProgID="Visio.Drawing.11" ShapeID="_x0000_i1088" DrawAspect="Content" ObjectID="_1480771715" r:id="rId91"/>
        </w:object>
      </w:r>
    </w:p>
    <w:p w:rsidR="00F50B45" w:rsidRDefault="00F50B45" w:rsidP="005F0E19">
      <w:pPr>
        <w:spacing w:after="200" w:line="276" w:lineRule="auto"/>
        <w:jc w:val="left"/>
      </w:pPr>
      <w:r w:rsidRPr="00C270CB">
        <w:rPr>
          <w:b/>
          <w:bCs/>
          <w:sz w:val="28"/>
          <w:szCs w:val="28"/>
        </w:rPr>
        <w:t>Приложение . Схема</w:t>
      </w:r>
      <w:r>
        <w:rPr>
          <w:b/>
          <w:bCs/>
          <w:sz w:val="28"/>
          <w:szCs w:val="28"/>
        </w:rPr>
        <w:t xml:space="preserve"> </w:t>
      </w:r>
      <w:r w:rsidRPr="00C270CB">
        <w:rPr>
          <w:b/>
          <w:bCs/>
          <w:sz w:val="28"/>
          <w:szCs w:val="28"/>
        </w:rPr>
        <w:t xml:space="preserve">системы тепловой сети от котельной </w:t>
      </w:r>
      <w:r>
        <w:rPr>
          <w:b/>
          <w:bCs/>
          <w:sz w:val="28"/>
          <w:szCs w:val="28"/>
        </w:rPr>
        <w:t>ЦК-3</w:t>
      </w:r>
    </w:p>
    <w:p w:rsidR="00F50B45" w:rsidRDefault="00F50B45" w:rsidP="00F66551">
      <w:r>
        <w:object w:dxaOrig="15842" w:dyaOrig="10471">
          <v:shape id="_x0000_i1089" type="#_x0000_t75" style="width:681pt;height:403.5pt" o:ole="">
            <v:imagedata r:id="rId92" o:title=""/>
          </v:shape>
          <o:OLEObject Type="Embed" ProgID="Visio.Drawing.11" ShapeID="_x0000_i1089" DrawAspect="Content" ObjectID="_1480771716" r:id="rId93"/>
        </w:object>
      </w:r>
    </w:p>
    <w:p w:rsidR="00F50B45" w:rsidRDefault="00F50B45" w:rsidP="00F66551"/>
    <w:p w:rsidR="00F50B45" w:rsidRDefault="00F50B45" w:rsidP="00F66551"/>
    <w:p w:rsidR="00F50B45" w:rsidRDefault="00F50B45" w:rsidP="00F66551"/>
    <w:p w:rsidR="00F50B45" w:rsidRDefault="00F50B45" w:rsidP="00F66551"/>
    <w:tbl>
      <w:tblPr>
        <w:tblW w:w="103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69"/>
        <w:gridCol w:w="1069"/>
        <w:gridCol w:w="1067"/>
        <w:gridCol w:w="1004"/>
        <w:gridCol w:w="1132"/>
        <w:gridCol w:w="1831"/>
        <w:gridCol w:w="1067"/>
        <w:gridCol w:w="1221"/>
        <w:gridCol w:w="916"/>
      </w:tblGrid>
      <w:tr w:rsidR="00F50B45" w:rsidRPr="00C973FA">
        <w:trPr>
          <w:trHeight w:val="373"/>
        </w:trPr>
        <w:tc>
          <w:tcPr>
            <w:tcW w:w="10206" w:type="dxa"/>
            <w:gridSpan w:val="9"/>
            <w:vAlign w:val="center"/>
          </w:tcPr>
          <w:p w:rsidR="00F50B45" w:rsidRPr="001D158E" w:rsidRDefault="00F50B45" w:rsidP="0081074F">
            <w:pPr>
              <w:pStyle w:val="a8"/>
            </w:pPr>
            <w:r w:rsidRPr="001D158E">
              <w:t>Таблица регистрации изменений</w:t>
            </w:r>
          </w:p>
        </w:tc>
      </w:tr>
      <w:tr w:rsidR="00F50B45" w:rsidRPr="00C973FA">
        <w:trPr>
          <w:trHeight w:val="469"/>
        </w:trPr>
        <w:tc>
          <w:tcPr>
            <w:tcW w:w="1051" w:type="dxa"/>
            <w:vMerge w:val="restart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Изм.</w:t>
            </w:r>
          </w:p>
        </w:tc>
        <w:tc>
          <w:tcPr>
            <w:tcW w:w="4202" w:type="dxa"/>
            <w:gridSpan w:val="4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Номера листов(страниц)</w:t>
            </w:r>
          </w:p>
        </w:tc>
        <w:tc>
          <w:tcPr>
            <w:tcW w:w="1801" w:type="dxa"/>
            <w:vMerge w:val="restart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Всего листов (страниц) в д</w:t>
            </w:r>
            <w:r w:rsidRPr="00C973FA">
              <w:t>о</w:t>
            </w:r>
            <w:r w:rsidRPr="00C973FA">
              <w:t>кументе</w:t>
            </w:r>
          </w:p>
        </w:tc>
        <w:tc>
          <w:tcPr>
            <w:tcW w:w="1050" w:type="dxa"/>
            <w:vMerge w:val="restart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№ д</w:t>
            </w:r>
            <w:r w:rsidRPr="00C973FA">
              <w:t>о</w:t>
            </w:r>
            <w:r w:rsidRPr="00C973FA">
              <w:t>кум.</w:t>
            </w:r>
          </w:p>
        </w:tc>
        <w:tc>
          <w:tcPr>
            <w:tcW w:w="1201" w:type="dxa"/>
            <w:vMerge w:val="restart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Подпись</w:t>
            </w:r>
          </w:p>
        </w:tc>
        <w:tc>
          <w:tcPr>
            <w:tcW w:w="901" w:type="dxa"/>
            <w:vMerge w:val="restart"/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Дата</w:t>
            </w:r>
          </w:p>
        </w:tc>
      </w:tr>
      <w:tr w:rsidR="00F50B45" w:rsidRPr="00C973FA">
        <w:trPr>
          <w:trHeight w:val="655"/>
        </w:trPr>
        <w:tc>
          <w:tcPr>
            <w:tcW w:w="1051" w:type="dxa"/>
            <w:vMerge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1" w:type="dxa"/>
            <w:tcMar>
              <w:left w:w="57" w:type="dxa"/>
              <w:right w:w="57" w:type="dxa"/>
            </w:tcMar>
            <w:vAlign w:val="center"/>
          </w:tcPr>
          <w:p w:rsidR="00F50B45" w:rsidRPr="00C973FA" w:rsidRDefault="00F50B45" w:rsidP="00DD6900">
            <w:pPr>
              <w:jc w:val="center"/>
            </w:pPr>
            <w:r w:rsidRPr="00C973FA">
              <w:t>Изм</w:t>
            </w:r>
            <w:r w:rsidRPr="00C973FA">
              <w:t>е</w:t>
            </w:r>
            <w:r w:rsidRPr="00C973FA">
              <w:t>ненных</w:t>
            </w:r>
          </w:p>
        </w:tc>
        <w:tc>
          <w:tcPr>
            <w:tcW w:w="1050" w:type="dxa"/>
            <w:tcMar>
              <w:left w:w="57" w:type="dxa"/>
              <w:right w:w="57" w:type="dxa"/>
            </w:tcMar>
            <w:vAlign w:val="center"/>
          </w:tcPr>
          <w:p w:rsidR="00F50B45" w:rsidRPr="00C973FA" w:rsidRDefault="00F50B45" w:rsidP="00DD6900">
            <w:pPr>
              <w:jc w:val="center"/>
            </w:pPr>
            <w:r w:rsidRPr="00C973FA">
              <w:t>Зам</w:t>
            </w:r>
            <w:r w:rsidRPr="00C973FA">
              <w:t>е</w:t>
            </w:r>
            <w:r w:rsidRPr="00C973FA">
              <w:t>ненных</w:t>
            </w:r>
          </w:p>
        </w:tc>
        <w:tc>
          <w:tcPr>
            <w:tcW w:w="988" w:type="dxa"/>
            <w:tcMar>
              <w:left w:w="57" w:type="dxa"/>
              <w:right w:w="57" w:type="dxa"/>
            </w:tcMar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Новых</w:t>
            </w:r>
          </w:p>
        </w:tc>
        <w:tc>
          <w:tcPr>
            <w:tcW w:w="1113" w:type="dxa"/>
            <w:tcMar>
              <w:left w:w="57" w:type="dxa"/>
              <w:right w:w="57" w:type="dxa"/>
            </w:tcMar>
            <w:vAlign w:val="center"/>
          </w:tcPr>
          <w:p w:rsidR="00F50B45" w:rsidRPr="00C973FA" w:rsidRDefault="00F50B45" w:rsidP="0081074F">
            <w:pPr>
              <w:jc w:val="center"/>
            </w:pPr>
            <w:r w:rsidRPr="00C973FA">
              <w:t>Аннул</w:t>
            </w:r>
            <w:r w:rsidRPr="00C973FA">
              <w:t>и</w:t>
            </w:r>
            <w:r w:rsidRPr="00C973FA">
              <w:t>рованных</w:t>
            </w:r>
          </w:p>
        </w:tc>
        <w:tc>
          <w:tcPr>
            <w:tcW w:w="1801" w:type="dxa"/>
            <w:vMerge/>
            <w:vAlign w:val="center"/>
          </w:tcPr>
          <w:p w:rsidR="00F50B45" w:rsidRPr="00C973FA" w:rsidRDefault="00F50B45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50" w:type="dxa"/>
            <w:vMerge/>
            <w:vAlign w:val="center"/>
          </w:tcPr>
          <w:p w:rsidR="00F50B45" w:rsidRPr="00C973FA" w:rsidRDefault="00F50B45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01" w:type="dxa"/>
            <w:vMerge/>
            <w:vAlign w:val="center"/>
          </w:tcPr>
          <w:p w:rsidR="00F50B45" w:rsidRPr="00C973FA" w:rsidRDefault="00F50B45" w:rsidP="008107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01" w:type="dxa"/>
            <w:vMerge/>
            <w:vAlign w:val="center"/>
          </w:tcPr>
          <w:p w:rsidR="00F50B45" w:rsidRPr="00C973FA" w:rsidRDefault="00F50B45" w:rsidP="0081074F">
            <w:pPr>
              <w:jc w:val="center"/>
              <w:rPr>
                <w:sz w:val="18"/>
                <w:szCs w:val="18"/>
              </w:rPr>
            </w:pPr>
          </w:p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  <w:tr w:rsidR="00F50B45" w:rsidRPr="00C973FA">
        <w:tc>
          <w:tcPr>
            <w:tcW w:w="1051" w:type="dxa"/>
            <w:vAlign w:val="center"/>
          </w:tcPr>
          <w:p w:rsidR="00F50B45" w:rsidRPr="00C973FA" w:rsidRDefault="00F50B45" w:rsidP="0081074F"/>
        </w:tc>
        <w:tc>
          <w:tcPr>
            <w:tcW w:w="105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988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113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801" w:type="dxa"/>
            <w:vAlign w:val="center"/>
          </w:tcPr>
          <w:p w:rsidR="00F50B45" w:rsidRPr="00C973FA" w:rsidRDefault="00F50B45" w:rsidP="0081074F">
            <w:pPr>
              <w:jc w:val="center"/>
            </w:pPr>
          </w:p>
        </w:tc>
        <w:tc>
          <w:tcPr>
            <w:tcW w:w="1050" w:type="dxa"/>
            <w:vAlign w:val="center"/>
          </w:tcPr>
          <w:p w:rsidR="00F50B45" w:rsidRPr="00C973FA" w:rsidRDefault="00F50B45" w:rsidP="0081074F"/>
        </w:tc>
        <w:tc>
          <w:tcPr>
            <w:tcW w:w="1201" w:type="dxa"/>
            <w:vAlign w:val="center"/>
          </w:tcPr>
          <w:p w:rsidR="00F50B45" w:rsidRPr="00C973FA" w:rsidRDefault="00F50B45" w:rsidP="0081074F"/>
        </w:tc>
        <w:tc>
          <w:tcPr>
            <w:tcW w:w="901" w:type="dxa"/>
            <w:vAlign w:val="center"/>
          </w:tcPr>
          <w:p w:rsidR="00F50B45" w:rsidRPr="00C973FA" w:rsidRDefault="00F50B45" w:rsidP="0081074F"/>
        </w:tc>
      </w:tr>
    </w:tbl>
    <w:p w:rsidR="00F50B45" w:rsidRPr="000C5877" w:rsidRDefault="00F50B45" w:rsidP="00F66551">
      <w:bookmarkStart w:id="24" w:name="LastPage"/>
      <w:bookmarkEnd w:id="24"/>
    </w:p>
    <w:sectPr w:rsidR="00F50B45" w:rsidRPr="000C5877" w:rsidSect="005F0E19">
      <w:headerReference w:type="default" r:id="rId94"/>
      <w:footerReference w:type="default" r:id="rId95"/>
      <w:headerReference w:type="first" r:id="rId96"/>
      <w:footerReference w:type="first" r:id="rId97"/>
      <w:pgSz w:w="16838" w:h="11906" w:orient="landscape"/>
      <w:pgMar w:top="360" w:right="624" w:bottom="360" w:left="1418" w:header="283" w:footer="312" w:gutter="0"/>
      <w:pgBorders>
        <w:top w:val="single" w:sz="8" w:space="14" w:color="auto"/>
        <w:left w:val="single" w:sz="8" w:space="10" w:color="auto"/>
        <w:bottom w:val="single" w:sz="8" w:space="0" w:color="auto"/>
        <w:right w:val="single" w:sz="8" w:space="17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B45" w:rsidRDefault="00F50B45" w:rsidP="00F66551">
      <w:r>
        <w:separator/>
      </w:r>
    </w:p>
  </w:endnote>
  <w:endnote w:type="continuationSeparator" w:id="0">
    <w:p w:rsidR="00F50B45" w:rsidRDefault="00F50B45" w:rsidP="00F6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Black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Pr="009A6CA4" w:rsidRDefault="00F50B45" w:rsidP="00380FAA">
    <w:pPr>
      <w:pStyle w:val="Footer"/>
    </w:pPr>
    <w:r>
      <w:t>Нижний Ингаш</w:t>
    </w:r>
  </w:p>
  <w:p w:rsidR="00F50B45" w:rsidRDefault="00F50B45" w:rsidP="00380FAA">
    <w:pPr>
      <w:pStyle w:val="Footer"/>
    </w:pPr>
    <w:fldSimple w:instr=" SAVEDATE  \@ &quot;yyyy 'г.'&quot;  \* MERGEFORMAT ">
      <w:r>
        <w:rPr>
          <w:noProof/>
        </w:rPr>
        <w:t>2014 г.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Pr="0055203A" w:rsidRDefault="00F50B45" w:rsidP="0055203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Pr="0055203A" w:rsidRDefault="00F50B45" w:rsidP="009500C4">
    <w:pPr>
      <w:pStyle w:val="Footer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Default="00F50B45" w:rsidP="00B95DB7">
    <w:pPr>
      <w:pStyle w:val="Footer"/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Default="00F50B45" w:rsidP="00344409">
    <w:pPr>
      <w:pStyle w:val="Footer"/>
      <w:rPr>
        <w:lang w:val="en-US"/>
      </w:rPr>
    </w:pPr>
  </w:p>
  <w:p w:rsidR="00F50B45" w:rsidRPr="002167D9" w:rsidRDefault="00F50B45" w:rsidP="00344409">
    <w:pPr>
      <w:pStyle w:val="Footer"/>
      <w:rPr>
        <w:lang w:val="en-US"/>
      </w:rPr>
    </w:pPr>
  </w:p>
  <w:p w:rsidR="00F50B45" w:rsidRPr="00FE5417" w:rsidRDefault="00F50B45" w:rsidP="00344409">
    <w:pPr>
      <w:pStyle w:val="Footer"/>
    </w:pPr>
  </w:p>
  <w:p w:rsidR="00F50B45" w:rsidRPr="00344409" w:rsidRDefault="00F50B45" w:rsidP="00344409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Pr="0055203A" w:rsidRDefault="00F50B45" w:rsidP="0055203A">
    <w:pPr>
      <w:pStyle w:val="Footer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Default="00F50B45" w:rsidP="00B95DB7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B45" w:rsidRDefault="00F50B45" w:rsidP="00F66551">
      <w:r>
        <w:separator/>
      </w:r>
    </w:p>
  </w:footnote>
  <w:footnote w:type="continuationSeparator" w:id="0">
    <w:p w:rsidR="00F50B45" w:rsidRDefault="00F50B45" w:rsidP="00F66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Default="00F50B45" w:rsidP="00380FAA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67"/>
      <w:gridCol w:w="351"/>
    </w:tblGrid>
    <w:tr w:rsidR="00F50B45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4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</w:p>
      </w:tc>
    </w:tr>
  </w:tbl>
  <w:p w:rsidR="00F50B45" w:rsidRDefault="00F50B45" w:rsidP="00380FAA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10"/>
      <w:gridCol w:w="351"/>
    </w:tblGrid>
    <w:tr w:rsidR="00F50B45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80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</w:p>
      </w:tc>
    </w:tr>
  </w:tbl>
  <w:tbl>
    <w:tblPr>
      <w:tblpPr w:leftFromText="181" w:rightFromText="181" w:vertAnchor="page" w:horzAnchor="page" w:tblpYSpec="top"/>
      <w:tblOverlap w:val="never"/>
      <w:tblW w:w="0" w:type="auto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28" w:type="dxa"/>
        <w:right w:w="28" w:type="dxa"/>
      </w:tblCellMar>
      <w:tblLook w:val="00A0"/>
    </w:tblPr>
    <w:tblGrid>
      <w:gridCol w:w="301"/>
      <w:gridCol w:w="1418"/>
      <w:gridCol w:w="1984"/>
      <w:gridCol w:w="1417"/>
    </w:tblGrid>
    <w:tr w:rsidR="00F50B45" w:rsidRPr="00C973FA">
      <w:trPr>
        <w:cantSplit/>
        <w:trHeight w:hRule="exact" w:val="454"/>
      </w:trPr>
      <w:tc>
        <w:tcPr>
          <w:tcW w:w="329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tcBorders>
            <w:top w:val="nil"/>
            <w:left w:val="nil"/>
            <w:right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tcBorders>
            <w:top w:val="nil"/>
            <w:left w:val="nil"/>
            <w:right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tcBorders>
            <w:top w:val="nil"/>
            <w:left w:val="nil"/>
            <w:right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</w:tr>
    <w:tr w:rsidR="00F50B45" w:rsidRPr="00C973FA">
      <w:trPr>
        <w:cantSplit/>
        <w:trHeight w:hRule="exact" w:val="284"/>
      </w:trPr>
      <w:tc>
        <w:tcPr>
          <w:tcW w:w="329" w:type="dxa"/>
          <w:tcBorders>
            <w:top w:val="nil"/>
            <w:left w:val="nil"/>
            <w:bottom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</w:tr>
    <w:tr w:rsidR="00F50B45" w:rsidRPr="00C973FA">
      <w:trPr>
        <w:cantSplit/>
        <w:trHeight w:hRule="exact" w:val="397"/>
      </w:trPr>
      <w:tc>
        <w:tcPr>
          <w:tcW w:w="329" w:type="dxa"/>
          <w:tcBorders>
            <w:top w:val="nil"/>
            <w:left w:val="nil"/>
            <w:bottom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8" w:type="dxa"/>
          <w:tcBorders>
            <w:bottom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984" w:type="dxa"/>
          <w:tcBorders>
            <w:bottom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  <w:tc>
        <w:tcPr>
          <w:tcW w:w="1417" w:type="dxa"/>
          <w:tcBorders>
            <w:bottom w:val="nil"/>
          </w:tcBorders>
          <w:vAlign w:val="center"/>
        </w:tcPr>
        <w:p w:rsidR="00F50B45" w:rsidRPr="00C973FA" w:rsidRDefault="00F50B45" w:rsidP="00C973FA">
          <w:pPr>
            <w:pStyle w:val="Footer"/>
            <w:rPr>
              <w:sz w:val="18"/>
              <w:szCs w:val="18"/>
            </w:rPr>
          </w:pPr>
        </w:p>
      </w:tc>
    </w:tr>
  </w:tbl>
  <w:p w:rsidR="00F50B45" w:rsidRDefault="00F50B45" w:rsidP="006D210F">
    <w:pPr>
      <w:pStyle w:val="Header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B45" w:rsidRDefault="00F50B45">
    <w:pPr>
      <w:pStyle w:val="Header"/>
    </w:pPr>
    <w:r>
      <w:t>[Введите текст]</w:t>
    </w:r>
  </w:p>
  <w:p w:rsidR="00F50B45" w:rsidRDefault="00F50B45" w:rsidP="00380FAA">
    <w:pPr>
      <w:pStyle w:val="Header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1" w:rightFromText="181" w:horzAnchor="page" w:tblpXSpec="right" w:tblpY="-283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0A0"/>
    </w:tblPr>
    <w:tblGrid>
      <w:gridCol w:w="567"/>
      <w:gridCol w:w="351"/>
    </w:tblGrid>
    <w:tr w:rsidR="00F50B45" w:rsidRPr="00C973FA">
      <w:trPr>
        <w:trHeight w:val="283"/>
      </w:trPr>
      <w:tc>
        <w:tcPr>
          <w:tcW w:w="567" w:type="dxa"/>
          <w:tcBorders>
            <w:top w:val="nil"/>
            <w:left w:val="single" w:sz="8" w:space="0" w:color="auto"/>
            <w:bottom w:val="single" w:sz="8" w:space="0" w:color="auto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  <w:r w:rsidRPr="00C973FA">
            <w:rPr>
              <w:sz w:val="22"/>
              <w:szCs w:val="22"/>
            </w:rPr>
            <w:fldChar w:fldCharType="begin"/>
          </w:r>
          <w:r w:rsidRPr="00C973FA">
            <w:rPr>
              <w:sz w:val="22"/>
              <w:szCs w:val="22"/>
            </w:rPr>
            <w:instrText xml:space="preserve"> PAGE   \* MERGEFORMAT </w:instrText>
          </w:r>
          <w:r w:rsidRPr="00C973FA"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81</w:t>
          </w:r>
          <w:r w:rsidRPr="00C973FA">
            <w:rPr>
              <w:sz w:val="22"/>
              <w:szCs w:val="22"/>
            </w:rPr>
            <w:fldChar w:fldCharType="end"/>
          </w:r>
        </w:p>
      </w:tc>
      <w:tc>
        <w:tcPr>
          <w:tcW w:w="351" w:type="dxa"/>
          <w:tcBorders>
            <w:top w:val="nil"/>
            <w:left w:val="nil"/>
            <w:bottom w:val="nil"/>
            <w:right w:val="nil"/>
          </w:tcBorders>
        </w:tcPr>
        <w:p w:rsidR="00F50B45" w:rsidRPr="00C973FA" w:rsidRDefault="00F50B45" w:rsidP="00C973FA">
          <w:pPr>
            <w:pStyle w:val="Header"/>
            <w:jc w:val="center"/>
          </w:pPr>
        </w:p>
      </w:tc>
    </w:tr>
  </w:tbl>
  <w:p w:rsidR="00F50B45" w:rsidRDefault="00F50B45" w:rsidP="007228A3">
    <w:pPr>
      <w:pStyle w:val="Header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2AAA"/>
    <w:multiLevelType w:val="hybridMultilevel"/>
    <w:tmpl w:val="DD2EE4A8"/>
    <w:lvl w:ilvl="0" w:tplc="DB085F64">
      <w:start w:val="1"/>
      <w:numFmt w:val="bullet"/>
      <w:pStyle w:val="a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183EE4"/>
    <w:multiLevelType w:val="hybridMultilevel"/>
    <w:tmpl w:val="1FDA5FE4"/>
    <w:lvl w:ilvl="0" w:tplc="1B8C1762">
      <w:start w:val="1"/>
      <w:numFmt w:val="russianLower"/>
      <w:lvlText w:val="%1)"/>
      <w:lvlJc w:val="left"/>
      <w:pPr>
        <w:ind w:left="1778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293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65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37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09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81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53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25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974" w:hanging="180"/>
      </w:pPr>
      <w:rPr>
        <w:rFonts w:cs="Times New Roman"/>
      </w:rPr>
    </w:lvl>
  </w:abstractNum>
  <w:abstractNum w:abstractNumId="2">
    <w:nsid w:val="108C0A98"/>
    <w:multiLevelType w:val="multilevel"/>
    <w:tmpl w:val="326A5D5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3">
    <w:nsid w:val="24B8541C"/>
    <w:multiLevelType w:val="multilevel"/>
    <w:tmpl w:val="DD2EE4A8"/>
    <w:styleLink w:val="-"/>
    <w:lvl w:ilvl="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2">
      <w:start w:val="1"/>
      <w:numFmt w:val="bullet"/>
      <w:lvlText w:val="–"/>
      <w:lvlJc w:val="left"/>
      <w:pPr>
        <w:ind w:left="2869" w:hanging="360"/>
      </w:pPr>
      <w:rPr>
        <w:rFonts w:ascii="Times New Roman" w:hAnsi="Times New Roman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897D9C"/>
    <w:multiLevelType w:val="hybridMultilevel"/>
    <w:tmpl w:val="6EFE705E"/>
    <w:lvl w:ilvl="0" w:tplc="B9F6C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50D5F"/>
    <w:multiLevelType w:val="multilevel"/>
    <w:tmpl w:val="8AF8DC2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cs="Times New Roman" w:hint="default"/>
      </w:rPr>
    </w:lvl>
  </w:abstractNum>
  <w:abstractNum w:abstractNumId="6">
    <w:nsid w:val="29374B99"/>
    <w:multiLevelType w:val="multilevel"/>
    <w:tmpl w:val="CACA61D4"/>
    <w:lvl w:ilvl="0">
      <w:start w:val="1"/>
      <w:numFmt w:val="decimal"/>
      <w:lvlText w:val="%1."/>
      <w:lvlJc w:val="left"/>
      <w:pPr>
        <w:ind w:left="1432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2ABE0211"/>
    <w:multiLevelType w:val="hybridMultilevel"/>
    <w:tmpl w:val="F9DAE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060E4C"/>
    <w:multiLevelType w:val="hybridMultilevel"/>
    <w:tmpl w:val="70A8411E"/>
    <w:lvl w:ilvl="0" w:tplc="3676A642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9">
    <w:nsid w:val="2E424A30"/>
    <w:multiLevelType w:val="hybridMultilevel"/>
    <w:tmpl w:val="2FA2AD20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D344F"/>
    <w:multiLevelType w:val="hybridMultilevel"/>
    <w:tmpl w:val="47F86346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D3EEA"/>
    <w:multiLevelType w:val="multilevel"/>
    <w:tmpl w:val="C2EED4E8"/>
    <w:lvl w:ilvl="0">
      <w:start w:val="1"/>
      <w:numFmt w:val="decimal"/>
      <w:lvlText w:val="Глава %1."/>
      <w:lvlJc w:val="left"/>
      <w:pPr>
        <w:tabs>
          <w:tab w:val="num" w:pos="1021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71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74"/>
        </w:tabs>
        <w:ind w:left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71"/>
        </w:tabs>
        <w:ind w:left="90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1861"/>
        </w:tabs>
        <w:ind w:left="1861" w:hanging="11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12">
    <w:nsid w:val="40437B81"/>
    <w:multiLevelType w:val="hybridMultilevel"/>
    <w:tmpl w:val="AB4648C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496E47E3"/>
    <w:multiLevelType w:val="hybridMultilevel"/>
    <w:tmpl w:val="37504CA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0441E2"/>
    <w:multiLevelType w:val="multilevel"/>
    <w:tmpl w:val="864A2A22"/>
    <w:lvl w:ilvl="0">
      <w:start w:val="1"/>
      <w:numFmt w:val="decimal"/>
      <w:pStyle w:val="Heading1"/>
      <w:lvlText w:val="ГЛАВА %1."/>
      <w:lvlJc w:val="left"/>
      <w:pPr>
        <w:tabs>
          <w:tab w:val="num" w:pos="1021"/>
        </w:tabs>
        <w:ind w:left="709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color w:val="auto"/>
        <w:kern w:val="0"/>
        <w:sz w:val="28"/>
        <w:szCs w:val="28"/>
        <w:u w:val="none"/>
        <w:vertAlign w:val="baseline"/>
      </w:rPr>
    </w:lvl>
    <w:lvl w:ilvl="1">
      <w:start w:val="1"/>
      <w:numFmt w:val="decimal"/>
      <w:pStyle w:val="Heading2"/>
      <w:lvlText w:val="Часть %2."/>
      <w:lvlJc w:val="left"/>
      <w:pPr>
        <w:tabs>
          <w:tab w:val="num" w:pos="1134"/>
        </w:tabs>
        <w:ind w:left="709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2">
      <w:start w:val="1"/>
      <w:numFmt w:val="russianLower"/>
      <w:pStyle w:val="Heading3"/>
      <w:lvlText w:val="%3)"/>
      <w:lvlJc w:val="left"/>
      <w:pPr>
        <w:tabs>
          <w:tab w:val="num" w:pos="1304"/>
        </w:tabs>
        <w:ind w:left="71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474"/>
        </w:tabs>
        <w:ind w:left="709"/>
      </w:pPr>
      <w:rPr>
        <w:rFonts w:cs="Times New Roman"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1871"/>
        </w:tabs>
        <w:ind w:left="90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2287"/>
        </w:tabs>
        <w:ind w:left="2287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2005"/>
        </w:tabs>
        <w:ind w:left="2005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cs="Times New Roman" w:hint="default"/>
      </w:rPr>
    </w:lvl>
  </w:abstractNum>
  <w:abstractNum w:abstractNumId="15">
    <w:nsid w:val="50854667"/>
    <w:multiLevelType w:val="multilevel"/>
    <w:tmpl w:val="3EC0A81E"/>
    <w:lvl w:ilvl="0">
      <w:start w:val="2"/>
      <w:numFmt w:val="decimal"/>
      <w:lvlText w:val="Статья %1."/>
      <w:lvlJc w:val="left"/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"/>
      <w:pStyle w:val="123"/>
      <w:lvlText w:val="%2."/>
      <w:lvlJc w:val="left"/>
      <w:rPr>
        <w:rFonts w:cs="Times New Roman"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 w:hint="default"/>
      </w:rPr>
    </w:lvl>
  </w:abstractNum>
  <w:abstractNum w:abstractNumId="16">
    <w:nsid w:val="510D2E00"/>
    <w:multiLevelType w:val="multilevel"/>
    <w:tmpl w:val="5AE0B30C"/>
    <w:lvl w:ilvl="0">
      <w:start w:val="1"/>
      <w:numFmt w:val="russianLower"/>
      <w:lvlText w:val="%1)"/>
      <w:lvlJc w:val="left"/>
      <w:pPr>
        <w:ind w:left="177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293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65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37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09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81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53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25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974" w:hanging="180"/>
      </w:pPr>
      <w:rPr>
        <w:rFonts w:cs="Times New Roman"/>
      </w:rPr>
    </w:lvl>
  </w:abstractNum>
  <w:abstractNum w:abstractNumId="17">
    <w:nsid w:val="587414C5"/>
    <w:multiLevelType w:val="multilevel"/>
    <w:tmpl w:val="326A5D5E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18">
    <w:nsid w:val="58F15AAF"/>
    <w:multiLevelType w:val="hybridMultilevel"/>
    <w:tmpl w:val="1FE63100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A25E4"/>
    <w:multiLevelType w:val="hybridMultilevel"/>
    <w:tmpl w:val="CCBE2E6A"/>
    <w:lvl w:ilvl="0" w:tplc="9E6E878A">
      <w:start w:val="1"/>
      <w:numFmt w:val="bullet"/>
      <w:lvlText w:val="o"/>
      <w:lvlJc w:val="left"/>
      <w:pPr>
        <w:tabs>
          <w:tab w:val="num" w:pos="1077"/>
        </w:tabs>
        <w:ind w:left="1077" w:hanging="368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B3B3C1F"/>
    <w:multiLevelType w:val="hybridMultilevel"/>
    <w:tmpl w:val="4D74F1CC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27977"/>
    <w:multiLevelType w:val="hybridMultilevel"/>
    <w:tmpl w:val="26E44468"/>
    <w:lvl w:ilvl="0" w:tplc="B9F6CA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83221"/>
    <w:multiLevelType w:val="multilevel"/>
    <w:tmpl w:val="979E0E2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cs="Times New Roman" w:hint="default"/>
      </w:rPr>
    </w:lvl>
  </w:abstractNum>
  <w:abstractNum w:abstractNumId="23">
    <w:nsid w:val="606C68C3"/>
    <w:multiLevelType w:val="multilevel"/>
    <w:tmpl w:val="8AF8DC2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43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8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3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3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4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93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360" w:hanging="1800"/>
      </w:pPr>
      <w:rPr>
        <w:rFonts w:cs="Times New Roman" w:hint="default"/>
      </w:rPr>
    </w:lvl>
  </w:abstractNum>
  <w:abstractNum w:abstractNumId="24">
    <w:nsid w:val="60765E3C"/>
    <w:multiLevelType w:val="multilevel"/>
    <w:tmpl w:val="04190023"/>
    <w:styleLink w:val="1"/>
    <w:lvl w:ilvl="0">
      <w:start w:val="1"/>
      <w:numFmt w:val="decimal"/>
      <w:lvlText w:val="Статья 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decimalZero"/>
      <w:isLgl/>
      <w:lvlText w:val="Раздел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25">
    <w:nsid w:val="61AB2C2A"/>
    <w:multiLevelType w:val="hybridMultilevel"/>
    <w:tmpl w:val="6C0680E4"/>
    <w:lvl w:ilvl="0" w:tplc="A210DE1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C565ECB"/>
    <w:multiLevelType w:val="hybridMultilevel"/>
    <w:tmpl w:val="FD4CD4E6"/>
    <w:lvl w:ilvl="0" w:tplc="91B8D87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A0658D"/>
    <w:multiLevelType w:val="hybridMultilevel"/>
    <w:tmpl w:val="4600E626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C30313"/>
    <w:multiLevelType w:val="hybridMultilevel"/>
    <w:tmpl w:val="3694477A"/>
    <w:lvl w:ilvl="0" w:tplc="3676A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561916"/>
    <w:multiLevelType w:val="hybridMultilevel"/>
    <w:tmpl w:val="DD9666EE"/>
    <w:lvl w:ilvl="0" w:tplc="30940A0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3360A"/>
    <w:multiLevelType w:val="hybridMultilevel"/>
    <w:tmpl w:val="B3E62A6A"/>
    <w:lvl w:ilvl="0" w:tplc="D6040236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C838A7"/>
    <w:multiLevelType w:val="multilevel"/>
    <w:tmpl w:val="DD2EE4A8"/>
    <w:numStyleLink w:val="-"/>
  </w:abstractNum>
  <w:num w:numId="1">
    <w:abstractNumId w:val="14"/>
  </w:num>
  <w:num w:numId="2">
    <w:abstractNumId w:val="15"/>
  </w:num>
  <w:num w:numId="3">
    <w:abstractNumId w:val="1"/>
  </w:num>
  <w:num w:numId="4">
    <w:abstractNumId w:val="0"/>
  </w:num>
  <w:num w:numId="5">
    <w:abstractNumId w:val="3"/>
  </w:num>
  <w:num w:numId="6">
    <w:abstractNumId w:val="31"/>
  </w:num>
  <w:num w:numId="7">
    <w:abstractNumId w:val="15"/>
  </w:num>
  <w:num w:numId="8">
    <w:abstractNumId w:val="15"/>
  </w:num>
  <w:num w:numId="9">
    <w:abstractNumId w:val="15"/>
  </w:num>
  <w:num w:numId="10">
    <w:abstractNumId w:val="6"/>
  </w:num>
  <w:num w:numId="11">
    <w:abstractNumId w:val="24"/>
  </w:num>
  <w:num w:numId="12">
    <w:abstractNumId w:val="15"/>
    <w:lvlOverride w:ilvl="0">
      <w:startOverride w:val="1"/>
    </w:lvlOverride>
  </w:num>
  <w:num w:numId="13">
    <w:abstractNumId w:val="11"/>
  </w:num>
  <w:num w:numId="14">
    <w:abstractNumId w:val="16"/>
  </w:num>
  <w:num w:numId="15">
    <w:abstractNumId w:val="8"/>
  </w:num>
  <w:num w:numId="16">
    <w:abstractNumId w:val="20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2"/>
  </w:num>
  <w:num w:numId="20">
    <w:abstractNumId w:val="27"/>
  </w:num>
  <w:num w:numId="21">
    <w:abstractNumId w:val="26"/>
  </w:num>
  <w:num w:numId="22">
    <w:abstractNumId w:val="9"/>
  </w:num>
  <w:num w:numId="23">
    <w:abstractNumId w:val="29"/>
  </w:num>
  <w:num w:numId="24">
    <w:abstractNumId w:val="13"/>
  </w:num>
  <w:num w:numId="25">
    <w:abstractNumId w:val="10"/>
  </w:num>
  <w:num w:numId="26">
    <w:abstractNumId w:val="30"/>
  </w:num>
  <w:num w:numId="27">
    <w:abstractNumId w:val="18"/>
  </w:num>
  <w:num w:numId="28">
    <w:abstractNumId w:val="28"/>
  </w:num>
  <w:num w:numId="29">
    <w:abstractNumId w:val="22"/>
  </w:num>
  <w:num w:numId="30">
    <w:abstractNumId w:val="23"/>
  </w:num>
  <w:num w:numId="31">
    <w:abstractNumId w:val="14"/>
  </w:num>
  <w:num w:numId="32">
    <w:abstractNumId w:val="2"/>
  </w:num>
  <w:num w:numId="33">
    <w:abstractNumId w:val="17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25"/>
  </w:num>
  <w:num w:numId="37">
    <w:abstractNumId w:val="4"/>
  </w:num>
  <w:num w:numId="3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defaultTabStop w:val="709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0791"/>
    <w:rsid w:val="00007AD4"/>
    <w:rsid w:val="00007C3E"/>
    <w:rsid w:val="000108E3"/>
    <w:rsid w:val="00012BAC"/>
    <w:rsid w:val="0002384E"/>
    <w:rsid w:val="000353F7"/>
    <w:rsid w:val="00045284"/>
    <w:rsid w:val="000464FD"/>
    <w:rsid w:val="00050B7B"/>
    <w:rsid w:val="00052B2C"/>
    <w:rsid w:val="00052E8D"/>
    <w:rsid w:val="00053430"/>
    <w:rsid w:val="0005377E"/>
    <w:rsid w:val="00053CF2"/>
    <w:rsid w:val="000553AF"/>
    <w:rsid w:val="00056110"/>
    <w:rsid w:val="0005699E"/>
    <w:rsid w:val="00062E11"/>
    <w:rsid w:val="00064F95"/>
    <w:rsid w:val="000668BE"/>
    <w:rsid w:val="0007177F"/>
    <w:rsid w:val="000718BF"/>
    <w:rsid w:val="0007476E"/>
    <w:rsid w:val="00075BF0"/>
    <w:rsid w:val="000769BC"/>
    <w:rsid w:val="00082628"/>
    <w:rsid w:val="00082AFC"/>
    <w:rsid w:val="00083677"/>
    <w:rsid w:val="00084310"/>
    <w:rsid w:val="00087BDB"/>
    <w:rsid w:val="00087FCE"/>
    <w:rsid w:val="000955EB"/>
    <w:rsid w:val="000A0D2B"/>
    <w:rsid w:val="000A4139"/>
    <w:rsid w:val="000A5FFE"/>
    <w:rsid w:val="000A60CA"/>
    <w:rsid w:val="000B17AB"/>
    <w:rsid w:val="000B2AEA"/>
    <w:rsid w:val="000B5C9B"/>
    <w:rsid w:val="000B7EBD"/>
    <w:rsid w:val="000C12C9"/>
    <w:rsid w:val="000C5877"/>
    <w:rsid w:val="000D0183"/>
    <w:rsid w:val="000D2177"/>
    <w:rsid w:val="000D3890"/>
    <w:rsid w:val="000D4B32"/>
    <w:rsid w:val="000E0E12"/>
    <w:rsid w:val="000E58C7"/>
    <w:rsid w:val="000E70D3"/>
    <w:rsid w:val="000E7C89"/>
    <w:rsid w:val="000E7E98"/>
    <w:rsid w:val="000F45BF"/>
    <w:rsid w:val="000F5B5A"/>
    <w:rsid w:val="000F6C4A"/>
    <w:rsid w:val="000F7584"/>
    <w:rsid w:val="00100B81"/>
    <w:rsid w:val="0010142D"/>
    <w:rsid w:val="00101F60"/>
    <w:rsid w:val="00110B21"/>
    <w:rsid w:val="00113C5D"/>
    <w:rsid w:val="00116EA6"/>
    <w:rsid w:val="001211FF"/>
    <w:rsid w:val="00121E55"/>
    <w:rsid w:val="00125074"/>
    <w:rsid w:val="0012585F"/>
    <w:rsid w:val="001266DF"/>
    <w:rsid w:val="0013027F"/>
    <w:rsid w:val="00132D23"/>
    <w:rsid w:val="00135380"/>
    <w:rsid w:val="001361A7"/>
    <w:rsid w:val="001367A2"/>
    <w:rsid w:val="00136B75"/>
    <w:rsid w:val="00140E07"/>
    <w:rsid w:val="00141895"/>
    <w:rsid w:val="0014215D"/>
    <w:rsid w:val="0014379A"/>
    <w:rsid w:val="0014410A"/>
    <w:rsid w:val="001442CE"/>
    <w:rsid w:val="001508F6"/>
    <w:rsid w:val="00150F00"/>
    <w:rsid w:val="00151442"/>
    <w:rsid w:val="001524C4"/>
    <w:rsid w:val="00152FB3"/>
    <w:rsid w:val="00156916"/>
    <w:rsid w:val="00157398"/>
    <w:rsid w:val="001615B7"/>
    <w:rsid w:val="00162D09"/>
    <w:rsid w:val="00163620"/>
    <w:rsid w:val="001644C3"/>
    <w:rsid w:val="001669F6"/>
    <w:rsid w:val="00167339"/>
    <w:rsid w:val="00167A88"/>
    <w:rsid w:val="00167C47"/>
    <w:rsid w:val="001724EC"/>
    <w:rsid w:val="001724FC"/>
    <w:rsid w:val="00173E6E"/>
    <w:rsid w:val="00175F88"/>
    <w:rsid w:val="001765E1"/>
    <w:rsid w:val="00176BE6"/>
    <w:rsid w:val="0018076E"/>
    <w:rsid w:val="00181621"/>
    <w:rsid w:val="00183E68"/>
    <w:rsid w:val="001861A2"/>
    <w:rsid w:val="0018754E"/>
    <w:rsid w:val="0019198D"/>
    <w:rsid w:val="00191D42"/>
    <w:rsid w:val="0019346D"/>
    <w:rsid w:val="00195FA6"/>
    <w:rsid w:val="001A1135"/>
    <w:rsid w:val="001A3C8A"/>
    <w:rsid w:val="001A4A15"/>
    <w:rsid w:val="001A54CD"/>
    <w:rsid w:val="001A6569"/>
    <w:rsid w:val="001A6720"/>
    <w:rsid w:val="001A7385"/>
    <w:rsid w:val="001B01A0"/>
    <w:rsid w:val="001B2645"/>
    <w:rsid w:val="001B31CC"/>
    <w:rsid w:val="001B6404"/>
    <w:rsid w:val="001B6924"/>
    <w:rsid w:val="001B6DB3"/>
    <w:rsid w:val="001C3A3B"/>
    <w:rsid w:val="001C41BF"/>
    <w:rsid w:val="001C48D2"/>
    <w:rsid w:val="001C7626"/>
    <w:rsid w:val="001D10B3"/>
    <w:rsid w:val="001D158E"/>
    <w:rsid w:val="001D2075"/>
    <w:rsid w:val="001D282B"/>
    <w:rsid w:val="001D71E7"/>
    <w:rsid w:val="001E5FD6"/>
    <w:rsid w:val="001E6360"/>
    <w:rsid w:val="001E6A69"/>
    <w:rsid w:val="001F1450"/>
    <w:rsid w:val="001F217E"/>
    <w:rsid w:val="001F46A2"/>
    <w:rsid w:val="00205F8C"/>
    <w:rsid w:val="002063EC"/>
    <w:rsid w:val="002067CE"/>
    <w:rsid w:val="00211197"/>
    <w:rsid w:val="0021133B"/>
    <w:rsid w:val="00211ACB"/>
    <w:rsid w:val="00213A1C"/>
    <w:rsid w:val="002167D9"/>
    <w:rsid w:val="00220C45"/>
    <w:rsid w:val="00221759"/>
    <w:rsid w:val="00225ED4"/>
    <w:rsid w:val="00226528"/>
    <w:rsid w:val="002324F9"/>
    <w:rsid w:val="0023404C"/>
    <w:rsid w:val="002342D6"/>
    <w:rsid w:val="00234A63"/>
    <w:rsid w:val="00237A2B"/>
    <w:rsid w:val="00237C29"/>
    <w:rsid w:val="002416EB"/>
    <w:rsid w:val="002470F9"/>
    <w:rsid w:val="00252638"/>
    <w:rsid w:val="00261DD4"/>
    <w:rsid w:val="00262867"/>
    <w:rsid w:val="0026328F"/>
    <w:rsid w:val="002665FC"/>
    <w:rsid w:val="002704F6"/>
    <w:rsid w:val="00280515"/>
    <w:rsid w:val="00280741"/>
    <w:rsid w:val="00280F11"/>
    <w:rsid w:val="002836B7"/>
    <w:rsid w:val="0028444C"/>
    <w:rsid w:val="00285343"/>
    <w:rsid w:val="00290238"/>
    <w:rsid w:val="00292962"/>
    <w:rsid w:val="00292CEC"/>
    <w:rsid w:val="00294406"/>
    <w:rsid w:val="00296D09"/>
    <w:rsid w:val="002B07CD"/>
    <w:rsid w:val="002B0AD5"/>
    <w:rsid w:val="002B2A20"/>
    <w:rsid w:val="002B5541"/>
    <w:rsid w:val="002B5710"/>
    <w:rsid w:val="002B653A"/>
    <w:rsid w:val="002B65F4"/>
    <w:rsid w:val="002B7218"/>
    <w:rsid w:val="002C197B"/>
    <w:rsid w:val="002C1DE1"/>
    <w:rsid w:val="002C31F9"/>
    <w:rsid w:val="002D1158"/>
    <w:rsid w:val="002D18DC"/>
    <w:rsid w:val="002D2D2C"/>
    <w:rsid w:val="002D3FE7"/>
    <w:rsid w:val="002D6451"/>
    <w:rsid w:val="002D6A84"/>
    <w:rsid w:val="002E063E"/>
    <w:rsid w:val="002E06B5"/>
    <w:rsid w:val="002E1C55"/>
    <w:rsid w:val="002E2570"/>
    <w:rsid w:val="002E52C4"/>
    <w:rsid w:val="002E5877"/>
    <w:rsid w:val="002E6247"/>
    <w:rsid w:val="002F0B6E"/>
    <w:rsid w:val="002F7DA9"/>
    <w:rsid w:val="00303055"/>
    <w:rsid w:val="00303952"/>
    <w:rsid w:val="00303B44"/>
    <w:rsid w:val="0030511E"/>
    <w:rsid w:val="003101BE"/>
    <w:rsid w:val="003108FF"/>
    <w:rsid w:val="003139DC"/>
    <w:rsid w:val="00314BF2"/>
    <w:rsid w:val="003162AF"/>
    <w:rsid w:val="00320B0B"/>
    <w:rsid w:val="0032196D"/>
    <w:rsid w:val="00321BE9"/>
    <w:rsid w:val="003302A0"/>
    <w:rsid w:val="00332A2B"/>
    <w:rsid w:val="0033449F"/>
    <w:rsid w:val="0034193D"/>
    <w:rsid w:val="00344409"/>
    <w:rsid w:val="003467EB"/>
    <w:rsid w:val="00347767"/>
    <w:rsid w:val="0035038E"/>
    <w:rsid w:val="00355146"/>
    <w:rsid w:val="00361612"/>
    <w:rsid w:val="00361995"/>
    <w:rsid w:val="003630BE"/>
    <w:rsid w:val="00365A69"/>
    <w:rsid w:val="003664AC"/>
    <w:rsid w:val="00370BAE"/>
    <w:rsid w:val="00374DF3"/>
    <w:rsid w:val="00374FE5"/>
    <w:rsid w:val="003754F2"/>
    <w:rsid w:val="00380A12"/>
    <w:rsid w:val="00380DD4"/>
    <w:rsid w:val="00380FAA"/>
    <w:rsid w:val="00384BD0"/>
    <w:rsid w:val="00386996"/>
    <w:rsid w:val="00386C86"/>
    <w:rsid w:val="003922AC"/>
    <w:rsid w:val="00393570"/>
    <w:rsid w:val="003A0957"/>
    <w:rsid w:val="003A3B11"/>
    <w:rsid w:val="003A5B70"/>
    <w:rsid w:val="003B074D"/>
    <w:rsid w:val="003B206F"/>
    <w:rsid w:val="003B69E7"/>
    <w:rsid w:val="003C1483"/>
    <w:rsid w:val="003C21CF"/>
    <w:rsid w:val="003C23EF"/>
    <w:rsid w:val="003C30FF"/>
    <w:rsid w:val="003C452D"/>
    <w:rsid w:val="003D3FAC"/>
    <w:rsid w:val="003D6C3A"/>
    <w:rsid w:val="003D7810"/>
    <w:rsid w:val="003E0B4B"/>
    <w:rsid w:val="003E2182"/>
    <w:rsid w:val="003E300D"/>
    <w:rsid w:val="003E3974"/>
    <w:rsid w:val="003E3FBA"/>
    <w:rsid w:val="003E6D89"/>
    <w:rsid w:val="003F17B7"/>
    <w:rsid w:val="003F7273"/>
    <w:rsid w:val="004025F1"/>
    <w:rsid w:val="004034AB"/>
    <w:rsid w:val="00404B1E"/>
    <w:rsid w:val="004069B5"/>
    <w:rsid w:val="00414993"/>
    <w:rsid w:val="00414F1C"/>
    <w:rsid w:val="00425725"/>
    <w:rsid w:val="0042646B"/>
    <w:rsid w:val="00431B73"/>
    <w:rsid w:val="00432827"/>
    <w:rsid w:val="00433F16"/>
    <w:rsid w:val="004351CF"/>
    <w:rsid w:val="00435B67"/>
    <w:rsid w:val="00435FA7"/>
    <w:rsid w:val="00437100"/>
    <w:rsid w:val="004419B2"/>
    <w:rsid w:val="00444420"/>
    <w:rsid w:val="004451B0"/>
    <w:rsid w:val="004452F2"/>
    <w:rsid w:val="00447C4F"/>
    <w:rsid w:val="00450791"/>
    <w:rsid w:val="00451C58"/>
    <w:rsid w:val="004535CB"/>
    <w:rsid w:val="004564DD"/>
    <w:rsid w:val="004601ED"/>
    <w:rsid w:val="004625A9"/>
    <w:rsid w:val="00465000"/>
    <w:rsid w:val="004665E1"/>
    <w:rsid w:val="00466BBF"/>
    <w:rsid w:val="00471E86"/>
    <w:rsid w:val="004722BE"/>
    <w:rsid w:val="004755F3"/>
    <w:rsid w:val="00477014"/>
    <w:rsid w:val="00483B0D"/>
    <w:rsid w:val="00484685"/>
    <w:rsid w:val="00486077"/>
    <w:rsid w:val="00486525"/>
    <w:rsid w:val="0049551F"/>
    <w:rsid w:val="004A020D"/>
    <w:rsid w:val="004A0A3A"/>
    <w:rsid w:val="004A2152"/>
    <w:rsid w:val="004A2FC5"/>
    <w:rsid w:val="004A6932"/>
    <w:rsid w:val="004B00A3"/>
    <w:rsid w:val="004B22C7"/>
    <w:rsid w:val="004B2C6D"/>
    <w:rsid w:val="004B3BC5"/>
    <w:rsid w:val="004B4816"/>
    <w:rsid w:val="004B49DC"/>
    <w:rsid w:val="004B77AE"/>
    <w:rsid w:val="004C0003"/>
    <w:rsid w:val="004C67E7"/>
    <w:rsid w:val="004C7C25"/>
    <w:rsid w:val="004E057E"/>
    <w:rsid w:val="004E0B83"/>
    <w:rsid w:val="004E0FD1"/>
    <w:rsid w:val="004F115B"/>
    <w:rsid w:val="004F14DE"/>
    <w:rsid w:val="004F18FA"/>
    <w:rsid w:val="004F54A9"/>
    <w:rsid w:val="004F6434"/>
    <w:rsid w:val="004F72F4"/>
    <w:rsid w:val="004F76C8"/>
    <w:rsid w:val="004F7C24"/>
    <w:rsid w:val="00500F57"/>
    <w:rsid w:val="00503052"/>
    <w:rsid w:val="005033A8"/>
    <w:rsid w:val="005035D3"/>
    <w:rsid w:val="00503D04"/>
    <w:rsid w:val="00506D29"/>
    <w:rsid w:val="00511485"/>
    <w:rsid w:val="0051284A"/>
    <w:rsid w:val="00515255"/>
    <w:rsid w:val="00516B95"/>
    <w:rsid w:val="005209F9"/>
    <w:rsid w:val="005212CD"/>
    <w:rsid w:val="005222E4"/>
    <w:rsid w:val="0052451D"/>
    <w:rsid w:val="00527F87"/>
    <w:rsid w:val="00532226"/>
    <w:rsid w:val="00534782"/>
    <w:rsid w:val="00534954"/>
    <w:rsid w:val="00534BA5"/>
    <w:rsid w:val="00537821"/>
    <w:rsid w:val="00550571"/>
    <w:rsid w:val="0055203A"/>
    <w:rsid w:val="00552F87"/>
    <w:rsid w:val="00554AB2"/>
    <w:rsid w:val="00555548"/>
    <w:rsid w:val="00556D69"/>
    <w:rsid w:val="00557972"/>
    <w:rsid w:val="005626D6"/>
    <w:rsid w:val="00562F6B"/>
    <w:rsid w:val="00566807"/>
    <w:rsid w:val="00570D9A"/>
    <w:rsid w:val="00571C30"/>
    <w:rsid w:val="00571EB0"/>
    <w:rsid w:val="00574FE5"/>
    <w:rsid w:val="00576628"/>
    <w:rsid w:val="005775EC"/>
    <w:rsid w:val="00580F78"/>
    <w:rsid w:val="0058254E"/>
    <w:rsid w:val="00583592"/>
    <w:rsid w:val="00584A9C"/>
    <w:rsid w:val="00585A98"/>
    <w:rsid w:val="00585DDF"/>
    <w:rsid w:val="00586059"/>
    <w:rsid w:val="005861D0"/>
    <w:rsid w:val="00591306"/>
    <w:rsid w:val="0059175C"/>
    <w:rsid w:val="00591A66"/>
    <w:rsid w:val="00592EC0"/>
    <w:rsid w:val="00593E22"/>
    <w:rsid w:val="00594839"/>
    <w:rsid w:val="005A2317"/>
    <w:rsid w:val="005A5F12"/>
    <w:rsid w:val="005A6B5D"/>
    <w:rsid w:val="005A76CC"/>
    <w:rsid w:val="005B2599"/>
    <w:rsid w:val="005B34A0"/>
    <w:rsid w:val="005B5F4D"/>
    <w:rsid w:val="005B796B"/>
    <w:rsid w:val="005C0E6A"/>
    <w:rsid w:val="005C136C"/>
    <w:rsid w:val="005D3107"/>
    <w:rsid w:val="005D5A35"/>
    <w:rsid w:val="005E0A81"/>
    <w:rsid w:val="005E33B7"/>
    <w:rsid w:val="005E50CD"/>
    <w:rsid w:val="005E5A23"/>
    <w:rsid w:val="005F0E19"/>
    <w:rsid w:val="005F18DF"/>
    <w:rsid w:val="0060312C"/>
    <w:rsid w:val="00603C2F"/>
    <w:rsid w:val="006064D5"/>
    <w:rsid w:val="00611139"/>
    <w:rsid w:val="0061507E"/>
    <w:rsid w:val="006218F6"/>
    <w:rsid w:val="00622880"/>
    <w:rsid w:val="00624BD6"/>
    <w:rsid w:val="006263A2"/>
    <w:rsid w:val="0062715E"/>
    <w:rsid w:val="006460A6"/>
    <w:rsid w:val="00647987"/>
    <w:rsid w:val="0065034F"/>
    <w:rsid w:val="0065055B"/>
    <w:rsid w:val="00652DE7"/>
    <w:rsid w:val="006531E8"/>
    <w:rsid w:val="00655690"/>
    <w:rsid w:val="00656053"/>
    <w:rsid w:val="00656527"/>
    <w:rsid w:val="00656AC0"/>
    <w:rsid w:val="006575AE"/>
    <w:rsid w:val="00657A53"/>
    <w:rsid w:val="00657A7A"/>
    <w:rsid w:val="006602C0"/>
    <w:rsid w:val="00663790"/>
    <w:rsid w:val="0066711E"/>
    <w:rsid w:val="006741BD"/>
    <w:rsid w:val="0067473C"/>
    <w:rsid w:val="00680182"/>
    <w:rsid w:val="00680E01"/>
    <w:rsid w:val="006818B5"/>
    <w:rsid w:val="00681AA9"/>
    <w:rsid w:val="006842EA"/>
    <w:rsid w:val="0068565D"/>
    <w:rsid w:val="00691480"/>
    <w:rsid w:val="006919BF"/>
    <w:rsid w:val="00692B4E"/>
    <w:rsid w:val="0069415A"/>
    <w:rsid w:val="006953DC"/>
    <w:rsid w:val="00695CA4"/>
    <w:rsid w:val="006A1D03"/>
    <w:rsid w:val="006B3646"/>
    <w:rsid w:val="006B75A0"/>
    <w:rsid w:val="006C4B64"/>
    <w:rsid w:val="006C5462"/>
    <w:rsid w:val="006D210F"/>
    <w:rsid w:val="006D2831"/>
    <w:rsid w:val="006D312C"/>
    <w:rsid w:val="006D4F46"/>
    <w:rsid w:val="006D5CE6"/>
    <w:rsid w:val="006D614A"/>
    <w:rsid w:val="006D619E"/>
    <w:rsid w:val="006E18CE"/>
    <w:rsid w:val="006E52F2"/>
    <w:rsid w:val="006E7A43"/>
    <w:rsid w:val="006F23CC"/>
    <w:rsid w:val="007001EF"/>
    <w:rsid w:val="00703B5F"/>
    <w:rsid w:val="0070494D"/>
    <w:rsid w:val="00704B06"/>
    <w:rsid w:val="00706F1A"/>
    <w:rsid w:val="007132BE"/>
    <w:rsid w:val="00714F11"/>
    <w:rsid w:val="0071646A"/>
    <w:rsid w:val="00717F7E"/>
    <w:rsid w:val="00721FF3"/>
    <w:rsid w:val="00722652"/>
    <w:rsid w:val="007228A3"/>
    <w:rsid w:val="00725BFE"/>
    <w:rsid w:val="007315FF"/>
    <w:rsid w:val="0073314D"/>
    <w:rsid w:val="00733B7E"/>
    <w:rsid w:val="00734227"/>
    <w:rsid w:val="0073515D"/>
    <w:rsid w:val="00735604"/>
    <w:rsid w:val="007428F8"/>
    <w:rsid w:val="00745889"/>
    <w:rsid w:val="00747ABB"/>
    <w:rsid w:val="00750C49"/>
    <w:rsid w:val="0075273A"/>
    <w:rsid w:val="007528BF"/>
    <w:rsid w:val="007544A7"/>
    <w:rsid w:val="00761C4B"/>
    <w:rsid w:val="007628B2"/>
    <w:rsid w:val="00763969"/>
    <w:rsid w:val="00766999"/>
    <w:rsid w:val="00770C03"/>
    <w:rsid w:val="00772D1F"/>
    <w:rsid w:val="00776D31"/>
    <w:rsid w:val="00777F89"/>
    <w:rsid w:val="00780A1E"/>
    <w:rsid w:val="007837A6"/>
    <w:rsid w:val="00785810"/>
    <w:rsid w:val="00785A3A"/>
    <w:rsid w:val="00787C80"/>
    <w:rsid w:val="00787F89"/>
    <w:rsid w:val="007912AB"/>
    <w:rsid w:val="007938F2"/>
    <w:rsid w:val="007942F8"/>
    <w:rsid w:val="0079552A"/>
    <w:rsid w:val="007967B7"/>
    <w:rsid w:val="00797571"/>
    <w:rsid w:val="007A085C"/>
    <w:rsid w:val="007A0967"/>
    <w:rsid w:val="007B1BC3"/>
    <w:rsid w:val="007B2103"/>
    <w:rsid w:val="007B6100"/>
    <w:rsid w:val="007B7896"/>
    <w:rsid w:val="007C49CA"/>
    <w:rsid w:val="007C4B87"/>
    <w:rsid w:val="007C4C6E"/>
    <w:rsid w:val="007C65F3"/>
    <w:rsid w:val="007D333C"/>
    <w:rsid w:val="007D5C13"/>
    <w:rsid w:val="007E4137"/>
    <w:rsid w:val="007E57BD"/>
    <w:rsid w:val="007E6979"/>
    <w:rsid w:val="007E6B57"/>
    <w:rsid w:val="007E6DB9"/>
    <w:rsid w:val="007F2184"/>
    <w:rsid w:val="007F7455"/>
    <w:rsid w:val="00800CCE"/>
    <w:rsid w:val="00801DAF"/>
    <w:rsid w:val="00803E6E"/>
    <w:rsid w:val="008050D9"/>
    <w:rsid w:val="0080611B"/>
    <w:rsid w:val="0081074F"/>
    <w:rsid w:val="0081331E"/>
    <w:rsid w:val="008149C0"/>
    <w:rsid w:val="00817D30"/>
    <w:rsid w:val="00817EBF"/>
    <w:rsid w:val="00820FBC"/>
    <w:rsid w:val="0082468A"/>
    <w:rsid w:val="008277DF"/>
    <w:rsid w:val="008313EF"/>
    <w:rsid w:val="00831707"/>
    <w:rsid w:val="00831CD8"/>
    <w:rsid w:val="008345E7"/>
    <w:rsid w:val="008354F4"/>
    <w:rsid w:val="00835D8C"/>
    <w:rsid w:val="00845519"/>
    <w:rsid w:val="00851098"/>
    <w:rsid w:val="0085132C"/>
    <w:rsid w:val="008554DD"/>
    <w:rsid w:val="00872910"/>
    <w:rsid w:val="008736FE"/>
    <w:rsid w:val="008758BD"/>
    <w:rsid w:val="008820A9"/>
    <w:rsid w:val="0088469C"/>
    <w:rsid w:val="00884D97"/>
    <w:rsid w:val="00885E28"/>
    <w:rsid w:val="00885F31"/>
    <w:rsid w:val="00887C4A"/>
    <w:rsid w:val="00891A90"/>
    <w:rsid w:val="00895847"/>
    <w:rsid w:val="008A23DE"/>
    <w:rsid w:val="008A62D9"/>
    <w:rsid w:val="008B00D2"/>
    <w:rsid w:val="008B1F67"/>
    <w:rsid w:val="008B24A9"/>
    <w:rsid w:val="008B4C9A"/>
    <w:rsid w:val="008B69B9"/>
    <w:rsid w:val="008B69EC"/>
    <w:rsid w:val="008C0577"/>
    <w:rsid w:val="008C10C6"/>
    <w:rsid w:val="008C27CF"/>
    <w:rsid w:val="008C3E79"/>
    <w:rsid w:val="008C693A"/>
    <w:rsid w:val="008C7B1C"/>
    <w:rsid w:val="008D045D"/>
    <w:rsid w:val="008D2BC6"/>
    <w:rsid w:val="008D38B6"/>
    <w:rsid w:val="008D4FE6"/>
    <w:rsid w:val="008D5F97"/>
    <w:rsid w:val="008E0614"/>
    <w:rsid w:val="008E14EE"/>
    <w:rsid w:val="008E17DA"/>
    <w:rsid w:val="008E2574"/>
    <w:rsid w:val="008E5A5B"/>
    <w:rsid w:val="008E6CD3"/>
    <w:rsid w:val="008E6EFD"/>
    <w:rsid w:val="008E6FBF"/>
    <w:rsid w:val="008F0A98"/>
    <w:rsid w:val="008F4A6C"/>
    <w:rsid w:val="008F7658"/>
    <w:rsid w:val="00901736"/>
    <w:rsid w:val="0090193D"/>
    <w:rsid w:val="00906C48"/>
    <w:rsid w:val="00912DDE"/>
    <w:rsid w:val="009153F9"/>
    <w:rsid w:val="0091553D"/>
    <w:rsid w:val="009229CF"/>
    <w:rsid w:val="0092423B"/>
    <w:rsid w:val="009410D6"/>
    <w:rsid w:val="009427E5"/>
    <w:rsid w:val="009455EA"/>
    <w:rsid w:val="00945BB2"/>
    <w:rsid w:val="0094738B"/>
    <w:rsid w:val="009500C4"/>
    <w:rsid w:val="009522D5"/>
    <w:rsid w:val="0095348F"/>
    <w:rsid w:val="00954738"/>
    <w:rsid w:val="00955034"/>
    <w:rsid w:val="00955A3A"/>
    <w:rsid w:val="00955A58"/>
    <w:rsid w:val="00955FD4"/>
    <w:rsid w:val="00956DB0"/>
    <w:rsid w:val="00957614"/>
    <w:rsid w:val="0096179F"/>
    <w:rsid w:val="00961FE9"/>
    <w:rsid w:val="009622F3"/>
    <w:rsid w:val="00962433"/>
    <w:rsid w:val="00962E63"/>
    <w:rsid w:val="009639F1"/>
    <w:rsid w:val="00965A55"/>
    <w:rsid w:val="00965FD0"/>
    <w:rsid w:val="0097075B"/>
    <w:rsid w:val="00970EDA"/>
    <w:rsid w:val="009717A3"/>
    <w:rsid w:val="009733BC"/>
    <w:rsid w:val="009737FC"/>
    <w:rsid w:val="00975DE9"/>
    <w:rsid w:val="00975F82"/>
    <w:rsid w:val="00975FDB"/>
    <w:rsid w:val="009813DB"/>
    <w:rsid w:val="009827E2"/>
    <w:rsid w:val="0099057B"/>
    <w:rsid w:val="009915F0"/>
    <w:rsid w:val="0099196A"/>
    <w:rsid w:val="0099364D"/>
    <w:rsid w:val="009962D4"/>
    <w:rsid w:val="009A121A"/>
    <w:rsid w:val="009A198F"/>
    <w:rsid w:val="009A22F2"/>
    <w:rsid w:val="009A5DED"/>
    <w:rsid w:val="009A611A"/>
    <w:rsid w:val="009A6CA4"/>
    <w:rsid w:val="009A7858"/>
    <w:rsid w:val="009B6DCE"/>
    <w:rsid w:val="009C2471"/>
    <w:rsid w:val="009C30DB"/>
    <w:rsid w:val="009C3384"/>
    <w:rsid w:val="009C53B4"/>
    <w:rsid w:val="009C5728"/>
    <w:rsid w:val="009C6C56"/>
    <w:rsid w:val="009D24B9"/>
    <w:rsid w:val="009D2EE8"/>
    <w:rsid w:val="009D4EE6"/>
    <w:rsid w:val="009E0F5F"/>
    <w:rsid w:val="009E33CD"/>
    <w:rsid w:val="009E4161"/>
    <w:rsid w:val="009E473A"/>
    <w:rsid w:val="009E4911"/>
    <w:rsid w:val="009E6576"/>
    <w:rsid w:val="009F3732"/>
    <w:rsid w:val="009F4BDA"/>
    <w:rsid w:val="009F580D"/>
    <w:rsid w:val="009F6793"/>
    <w:rsid w:val="00A033F1"/>
    <w:rsid w:val="00A06B39"/>
    <w:rsid w:val="00A1190D"/>
    <w:rsid w:val="00A16F3B"/>
    <w:rsid w:val="00A17382"/>
    <w:rsid w:val="00A2111A"/>
    <w:rsid w:val="00A2445C"/>
    <w:rsid w:val="00A255E7"/>
    <w:rsid w:val="00A30545"/>
    <w:rsid w:val="00A3135A"/>
    <w:rsid w:val="00A3266C"/>
    <w:rsid w:val="00A329B8"/>
    <w:rsid w:val="00A348CB"/>
    <w:rsid w:val="00A369AD"/>
    <w:rsid w:val="00A36D2F"/>
    <w:rsid w:val="00A37075"/>
    <w:rsid w:val="00A45963"/>
    <w:rsid w:val="00A529E0"/>
    <w:rsid w:val="00A52A31"/>
    <w:rsid w:val="00A54CC4"/>
    <w:rsid w:val="00A64E9F"/>
    <w:rsid w:val="00A71667"/>
    <w:rsid w:val="00A7442C"/>
    <w:rsid w:val="00A74779"/>
    <w:rsid w:val="00A76821"/>
    <w:rsid w:val="00A86CB4"/>
    <w:rsid w:val="00A877ED"/>
    <w:rsid w:val="00A87E59"/>
    <w:rsid w:val="00A92365"/>
    <w:rsid w:val="00A95228"/>
    <w:rsid w:val="00A9554B"/>
    <w:rsid w:val="00A960F7"/>
    <w:rsid w:val="00A9756E"/>
    <w:rsid w:val="00AA489A"/>
    <w:rsid w:val="00AA54FE"/>
    <w:rsid w:val="00AA72A2"/>
    <w:rsid w:val="00AB4BC6"/>
    <w:rsid w:val="00AB67D0"/>
    <w:rsid w:val="00AB6832"/>
    <w:rsid w:val="00AB7360"/>
    <w:rsid w:val="00AC3583"/>
    <w:rsid w:val="00AC453B"/>
    <w:rsid w:val="00AC7200"/>
    <w:rsid w:val="00AC73B2"/>
    <w:rsid w:val="00AC7A7F"/>
    <w:rsid w:val="00AD05B6"/>
    <w:rsid w:val="00AD0ADD"/>
    <w:rsid w:val="00AE085C"/>
    <w:rsid w:val="00AE273B"/>
    <w:rsid w:val="00AE320D"/>
    <w:rsid w:val="00AE58EB"/>
    <w:rsid w:val="00AE7BDD"/>
    <w:rsid w:val="00AF2808"/>
    <w:rsid w:val="00AF6042"/>
    <w:rsid w:val="00B0753D"/>
    <w:rsid w:val="00B123F2"/>
    <w:rsid w:val="00B1274D"/>
    <w:rsid w:val="00B134B7"/>
    <w:rsid w:val="00B137BA"/>
    <w:rsid w:val="00B147CB"/>
    <w:rsid w:val="00B16024"/>
    <w:rsid w:val="00B17C3D"/>
    <w:rsid w:val="00B214DA"/>
    <w:rsid w:val="00B33315"/>
    <w:rsid w:val="00B341EE"/>
    <w:rsid w:val="00B34489"/>
    <w:rsid w:val="00B35BA8"/>
    <w:rsid w:val="00B3610B"/>
    <w:rsid w:val="00B36B91"/>
    <w:rsid w:val="00B36FA2"/>
    <w:rsid w:val="00B44380"/>
    <w:rsid w:val="00B4449D"/>
    <w:rsid w:val="00B4491B"/>
    <w:rsid w:val="00B45DA0"/>
    <w:rsid w:val="00B46518"/>
    <w:rsid w:val="00B46D35"/>
    <w:rsid w:val="00B53279"/>
    <w:rsid w:val="00B53E04"/>
    <w:rsid w:val="00B54C72"/>
    <w:rsid w:val="00B55437"/>
    <w:rsid w:val="00B577F9"/>
    <w:rsid w:val="00B64063"/>
    <w:rsid w:val="00B65480"/>
    <w:rsid w:val="00B72A80"/>
    <w:rsid w:val="00B7481E"/>
    <w:rsid w:val="00B75D32"/>
    <w:rsid w:val="00B77969"/>
    <w:rsid w:val="00B81BC6"/>
    <w:rsid w:val="00B84396"/>
    <w:rsid w:val="00B94947"/>
    <w:rsid w:val="00B954AD"/>
    <w:rsid w:val="00B95DB7"/>
    <w:rsid w:val="00B970E2"/>
    <w:rsid w:val="00B97B45"/>
    <w:rsid w:val="00BA5AB2"/>
    <w:rsid w:val="00BA5C53"/>
    <w:rsid w:val="00BB18E9"/>
    <w:rsid w:val="00BB35C3"/>
    <w:rsid w:val="00BB7AFA"/>
    <w:rsid w:val="00BC01DC"/>
    <w:rsid w:val="00BC08A7"/>
    <w:rsid w:val="00BC2379"/>
    <w:rsid w:val="00BC2A8F"/>
    <w:rsid w:val="00BC300D"/>
    <w:rsid w:val="00BC56FA"/>
    <w:rsid w:val="00BD025E"/>
    <w:rsid w:val="00BD1B4D"/>
    <w:rsid w:val="00BD2CFB"/>
    <w:rsid w:val="00BD4599"/>
    <w:rsid w:val="00BD4CB3"/>
    <w:rsid w:val="00BE5F17"/>
    <w:rsid w:val="00BF07E6"/>
    <w:rsid w:val="00BF0D55"/>
    <w:rsid w:val="00BF1B0D"/>
    <w:rsid w:val="00BF35F5"/>
    <w:rsid w:val="00C01290"/>
    <w:rsid w:val="00C01B8D"/>
    <w:rsid w:val="00C038A7"/>
    <w:rsid w:val="00C04A9E"/>
    <w:rsid w:val="00C13949"/>
    <w:rsid w:val="00C13D4D"/>
    <w:rsid w:val="00C1471D"/>
    <w:rsid w:val="00C15CD7"/>
    <w:rsid w:val="00C20C38"/>
    <w:rsid w:val="00C228D4"/>
    <w:rsid w:val="00C22931"/>
    <w:rsid w:val="00C232E7"/>
    <w:rsid w:val="00C235B3"/>
    <w:rsid w:val="00C24975"/>
    <w:rsid w:val="00C25ACB"/>
    <w:rsid w:val="00C25E46"/>
    <w:rsid w:val="00C270CB"/>
    <w:rsid w:val="00C276EB"/>
    <w:rsid w:val="00C305FB"/>
    <w:rsid w:val="00C316BC"/>
    <w:rsid w:val="00C337CC"/>
    <w:rsid w:val="00C35B18"/>
    <w:rsid w:val="00C43018"/>
    <w:rsid w:val="00C44678"/>
    <w:rsid w:val="00C44ACB"/>
    <w:rsid w:val="00C46861"/>
    <w:rsid w:val="00C5189B"/>
    <w:rsid w:val="00C54B08"/>
    <w:rsid w:val="00C57856"/>
    <w:rsid w:val="00C67E0B"/>
    <w:rsid w:val="00C70233"/>
    <w:rsid w:val="00C72878"/>
    <w:rsid w:val="00C73441"/>
    <w:rsid w:val="00C74FEC"/>
    <w:rsid w:val="00C80D3C"/>
    <w:rsid w:val="00C83D9F"/>
    <w:rsid w:val="00C86358"/>
    <w:rsid w:val="00C8704A"/>
    <w:rsid w:val="00C90CE2"/>
    <w:rsid w:val="00C9257A"/>
    <w:rsid w:val="00C93068"/>
    <w:rsid w:val="00C9358B"/>
    <w:rsid w:val="00C972B2"/>
    <w:rsid w:val="00C973FA"/>
    <w:rsid w:val="00CA2D49"/>
    <w:rsid w:val="00CA3544"/>
    <w:rsid w:val="00CA52B9"/>
    <w:rsid w:val="00CB16B4"/>
    <w:rsid w:val="00CB482C"/>
    <w:rsid w:val="00CB55B6"/>
    <w:rsid w:val="00CC2B9C"/>
    <w:rsid w:val="00CC3E1F"/>
    <w:rsid w:val="00CC5B62"/>
    <w:rsid w:val="00CD4703"/>
    <w:rsid w:val="00CD6E6F"/>
    <w:rsid w:val="00CF0387"/>
    <w:rsid w:val="00CF255E"/>
    <w:rsid w:val="00D059CD"/>
    <w:rsid w:val="00D070BF"/>
    <w:rsid w:val="00D10773"/>
    <w:rsid w:val="00D10CEB"/>
    <w:rsid w:val="00D11559"/>
    <w:rsid w:val="00D146CC"/>
    <w:rsid w:val="00D15EAB"/>
    <w:rsid w:val="00D17369"/>
    <w:rsid w:val="00D20D94"/>
    <w:rsid w:val="00D21398"/>
    <w:rsid w:val="00D216B7"/>
    <w:rsid w:val="00D2628B"/>
    <w:rsid w:val="00D30F9A"/>
    <w:rsid w:val="00D33A4A"/>
    <w:rsid w:val="00D33C62"/>
    <w:rsid w:val="00D53D9B"/>
    <w:rsid w:val="00D53F91"/>
    <w:rsid w:val="00D63772"/>
    <w:rsid w:val="00D660F6"/>
    <w:rsid w:val="00D66CC9"/>
    <w:rsid w:val="00D70D3B"/>
    <w:rsid w:val="00D74C9B"/>
    <w:rsid w:val="00D74E42"/>
    <w:rsid w:val="00D83AD6"/>
    <w:rsid w:val="00D85B95"/>
    <w:rsid w:val="00D86FDC"/>
    <w:rsid w:val="00D90C04"/>
    <w:rsid w:val="00DA1C2D"/>
    <w:rsid w:val="00DA3440"/>
    <w:rsid w:val="00DB02E1"/>
    <w:rsid w:val="00DB0FBB"/>
    <w:rsid w:val="00DB4C75"/>
    <w:rsid w:val="00DB5656"/>
    <w:rsid w:val="00DB6362"/>
    <w:rsid w:val="00DB71B1"/>
    <w:rsid w:val="00DC09E4"/>
    <w:rsid w:val="00DC5FA3"/>
    <w:rsid w:val="00DD34C5"/>
    <w:rsid w:val="00DD3934"/>
    <w:rsid w:val="00DD6900"/>
    <w:rsid w:val="00DE1FCA"/>
    <w:rsid w:val="00DE4812"/>
    <w:rsid w:val="00DE4C05"/>
    <w:rsid w:val="00DE715A"/>
    <w:rsid w:val="00DF0A7B"/>
    <w:rsid w:val="00DF28ED"/>
    <w:rsid w:val="00E02798"/>
    <w:rsid w:val="00E0283F"/>
    <w:rsid w:val="00E05AB5"/>
    <w:rsid w:val="00E1116E"/>
    <w:rsid w:val="00E125DD"/>
    <w:rsid w:val="00E129DF"/>
    <w:rsid w:val="00E13618"/>
    <w:rsid w:val="00E2118B"/>
    <w:rsid w:val="00E262C9"/>
    <w:rsid w:val="00E3371B"/>
    <w:rsid w:val="00E34860"/>
    <w:rsid w:val="00E34D3F"/>
    <w:rsid w:val="00E362D7"/>
    <w:rsid w:val="00E45CF9"/>
    <w:rsid w:val="00E52D79"/>
    <w:rsid w:val="00E541B4"/>
    <w:rsid w:val="00E551B7"/>
    <w:rsid w:val="00E62ECB"/>
    <w:rsid w:val="00E63E42"/>
    <w:rsid w:val="00E6569D"/>
    <w:rsid w:val="00E73AB9"/>
    <w:rsid w:val="00E76911"/>
    <w:rsid w:val="00E80780"/>
    <w:rsid w:val="00E80BBF"/>
    <w:rsid w:val="00E81923"/>
    <w:rsid w:val="00E838B4"/>
    <w:rsid w:val="00E83937"/>
    <w:rsid w:val="00E83EA2"/>
    <w:rsid w:val="00E85AD3"/>
    <w:rsid w:val="00E866AC"/>
    <w:rsid w:val="00E878E0"/>
    <w:rsid w:val="00E9126D"/>
    <w:rsid w:val="00E91747"/>
    <w:rsid w:val="00E92144"/>
    <w:rsid w:val="00EA0795"/>
    <w:rsid w:val="00EA1E68"/>
    <w:rsid w:val="00EA495F"/>
    <w:rsid w:val="00EA6369"/>
    <w:rsid w:val="00EA70C8"/>
    <w:rsid w:val="00EA73B2"/>
    <w:rsid w:val="00EB1467"/>
    <w:rsid w:val="00EB4A12"/>
    <w:rsid w:val="00EB569A"/>
    <w:rsid w:val="00EB6454"/>
    <w:rsid w:val="00EB68A6"/>
    <w:rsid w:val="00EB77B7"/>
    <w:rsid w:val="00EC0C57"/>
    <w:rsid w:val="00EC1CF1"/>
    <w:rsid w:val="00EC2053"/>
    <w:rsid w:val="00EC284D"/>
    <w:rsid w:val="00EC76DE"/>
    <w:rsid w:val="00ED35D9"/>
    <w:rsid w:val="00EE23E8"/>
    <w:rsid w:val="00EE3AD1"/>
    <w:rsid w:val="00EE5C56"/>
    <w:rsid w:val="00EF06C2"/>
    <w:rsid w:val="00EF0B2A"/>
    <w:rsid w:val="00EF43AD"/>
    <w:rsid w:val="00EF48A2"/>
    <w:rsid w:val="00EF4FD8"/>
    <w:rsid w:val="00EF66D2"/>
    <w:rsid w:val="00EF6ECF"/>
    <w:rsid w:val="00EF75E0"/>
    <w:rsid w:val="00F01B45"/>
    <w:rsid w:val="00F06F58"/>
    <w:rsid w:val="00F102EA"/>
    <w:rsid w:val="00F10D36"/>
    <w:rsid w:val="00F119F6"/>
    <w:rsid w:val="00F126BE"/>
    <w:rsid w:val="00F131AC"/>
    <w:rsid w:val="00F22C71"/>
    <w:rsid w:val="00F23502"/>
    <w:rsid w:val="00F31538"/>
    <w:rsid w:val="00F34241"/>
    <w:rsid w:val="00F40228"/>
    <w:rsid w:val="00F40E27"/>
    <w:rsid w:val="00F426CB"/>
    <w:rsid w:val="00F4330D"/>
    <w:rsid w:val="00F45915"/>
    <w:rsid w:val="00F46AC3"/>
    <w:rsid w:val="00F50B45"/>
    <w:rsid w:val="00F5233E"/>
    <w:rsid w:val="00F540AA"/>
    <w:rsid w:val="00F54BF5"/>
    <w:rsid w:val="00F5513E"/>
    <w:rsid w:val="00F574AB"/>
    <w:rsid w:val="00F57644"/>
    <w:rsid w:val="00F6012F"/>
    <w:rsid w:val="00F64AAF"/>
    <w:rsid w:val="00F65486"/>
    <w:rsid w:val="00F657E0"/>
    <w:rsid w:val="00F659ED"/>
    <w:rsid w:val="00F66551"/>
    <w:rsid w:val="00F908AF"/>
    <w:rsid w:val="00F936D2"/>
    <w:rsid w:val="00F93D95"/>
    <w:rsid w:val="00F93EEE"/>
    <w:rsid w:val="00F94CCE"/>
    <w:rsid w:val="00F95C5B"/>
    <w:rsid w:val="00F95F34"/>
    <w:rsid w:val="00FA420F"/>
    <w:rsid w:val="00FA46E7"/>
    <w:rsid w:val="00FA63AA"/>
    <w:rsid w:val="00FA70EE"/>
    <w:rsid w:val="00FB0320"/>
    <w:rsid w:val="00FB2F9A"/>
    <w:rsid w:val="00FB56CF"/>
    <w:rsid w:val="00FB5E8B"/>
    <w:rsid w:val="00FB5F76"/>
    <w:rsid w:val="00FC2895"/>
    <w:rsid w:val="00FC722A"/>
    <w:rsid w:val="00FC79A4"/>
    <w:rsid w:val="00FD4F68"/>
    <w:rsid w:val="00FD4FA8"/>
    <w:rsid w:val="00FD5D34"/>
    <w:rsid w:val="00FD5F3A"/>
    <w:rsid w:val="00FD7DA4"/>
    <w:rsid w:val="00FE5417"/>
    <w:rsid w:val="00FE5714"/>
    <w:rsid w:val="00FE6287"/>
    <w:rsid w:val="00FF0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80FAA"/>
    <w:pPr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CB482C"/>
    <w:pPr>
      <w:keepNext/>
      <w:pageBreakBefore/>
      <w:widowControl w:val="0"/>
      <w:numPr>
        <w:numId w:val="1"/>
      </w:numPr>
      <w:tabs>
        <w:tab w:val="clear" w:pos="1021"/>
        <w:tab w:val="left" w:pos="2098"/>
      </w:tabs>
      <w:suppressAutoHyphens/>
      <w:spacing w:before="360" w:after="360"/>
      <w:jc w:val="left"/>
      <w:outlineLvl w:val="0"/>
    </w:pPr>
    <w:rPr>
      <w:rFonts w:eastAsia="Times New Roman"/>
      <w:b/>
      <w:bCs/>
      <w:caps/>
      <w:sz w:val="28"/>
      <w:szCs w:val="28"/>
      <w:lang w:eastAsia="ru-RU"/>
    </w:rPr>
  </w:style>
  <w:style w:type="paragraph" w:styleId="Heading2">
    <w:name w:val="heading 2"/>
    <w:basedOn w:val="Normal"/>
    <w:next w:val="e"/>
    <w:link w:val="Heading2Char"/>
    <w:uiPriority w:val="99"/>
    <w:qFormat/>
    <w:rsid w:val="009427E5"/>
    <w:pPr>
      <w:keepNext/>
      <w:keepLines/>
      <w:widowControl w:val="0"/>
      <w:numPr>
        <w:ilvl w:val="1"/>
        <w:numId w:val="1"/>
      </w:numPr>
      <w:tabs>
        <w:tab w:val="clear" w:pos="1134"/>
        <w:tab w:val="left" w:pos="1701"/>
        <w:tab w:val="left" w:pos="1814"/>
      </w:tabs>
      <w:suppressAutoHyphens/>
      <w:snapToGrid w:val="0"/>
      <w:spacing w:before="360" w:after="240"/>
      <w:outlineLvl w:val="1"/>
    </w:pPr>
    <w:rPr>
      <w:rFonts w:eastAsia="Times New Roman"/>
      <w:b/>
      <w:bCs/>
      <w:lang w:eastAsia="ru-RU"/>
    </w:rPr>
  </w:style>
  <w:style w:type="paragraph" w:styleId="Heading3">
    <w:name w:val="heading 3"/>
    <w:basedOn w:val="Normal"/>
    <w:next w:val="e"/>
    <w:link w:val="Heading3Char"/>
    <w:uiPriority w:val="99"/>
    <w:qFormat/>
    <w:rsid w:val="009427E5"/>
    <w:pPr>
      <w:keepNext/>
      <w:numPr>
        <w:ilvl w:val="2"/>
        <w:numId w:val="1"/>
      </w:numPr>
      <w:tabs>
        <w:tab w:val="left" w:pos="1077"/>
      </w:tabs>
      <w:spacing w:before="360" w:after="120"/>
      <w:outlineLvl w:val="2"/>
    </w:pPr>
    <w:rPr>
      <w:rFonts w:eastAsia="Times New Roman"/>
      <w:i/>
      <w:iCs/>
      <w:lang w:eastAsia="ru-RU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EA1E68"/>
    <w:pPr>
      <w:keepLines/>
      <w:numPr>
        <w:ilvl w:val="3"/>
      </w:numPr>
      <w:tabs>
        <w:tab w:val="clear" w:pos="1474"/>
        <w:tab w:val="left" w:pos="1531"/>
      </w:tabs>
      <w:spacing w:before="200"/>
      <w:outlineLvl w:val="3"/>
    </w:pPr>
    <w:rPr>
      <w:i w:val="0"/>
      <w:iCs w:val="0"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4A2152"/>
    <w:pPr>
      <w:numPr>
        <w:ilvl w:val="4"/>
      </w:numPr>
      <w:ind w:left="680"/>
      <w:outlineLvl w:val="4"/>
    </w:pPr>
    <w:rPr>
      <w:u w:val="single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0C587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  <w:sz w:val="22"/>
      <w:szCs w:val="22"/>
      <w:lang w:eastAsia="ru-RU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rsid w:val="000C5877"/>
    <w:pPr>
      <w:numPr>
        <w:ilvl w:val="6"/>
        <w:numId w:val="1"/>
      </w:numPr>
      <w:spacing w:before="240" w:after="60"/>
      <w:outlineLvl w:val="6"/>
    </w:pPr>
    <w:rPr>
      <w:rFonts w:eastAsia="Times New Roman"/>
      <w:lang w:eastAsia="ru-RU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0C5877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rsid w:val="000C5877"/>
    <w:pPr>
      <w:numPr>
        <w:ilvl w:val="8"/>
        <w:numId w:val="1"/>
      </w:numPr>
      <w:spacing w:before="240" w:after="60"/>
      <w:outlineLvl w:val="8"/>
    </w:pPr>
    <w:rPr>
      <w:rFonts w:eastAsia="Times New Roman"/>
      <w:sz w:val="22"/>
      <w:szCs w:val="22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B482C"/>
    <w:rPr>
      <w:rFonts w:ascii="Times New Roman" w:hAnsi="Times New Roman" w:cs="Times New Roman"/>
      <w:b/>
      <w:bCs/>
      <w:caps/>
      <w:sz w:val="28"/>
      <w:szCs w:val="28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27E5"/>
    <w:rPr>
      <w:rFonts w:ascii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427E5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A1E68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A2152"/>
    <w:rPr>
      <w:rFonts w:ascii="Times New Roman" w:hAnsi="Times New Roman" w:cs="Times New Roman"/>
      <w:i/>
      <w:iCs/>
      <w:sz w:val="24"/>
      <w:szCs w:val="24"/>
      <w:u w:val="single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C5877"/>
    <w:rPr>
      <w:rFonts w:ascii="Times New Roman" w:hAnsi="Times New Roman"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C587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C5877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C5877"/>
    <w:rPr>
      <w:rFonts w:ascii="Times New Roman" w:hAnsi="Times New Roman" w:cs="Times New Roman"/>
      <w:sz w:val="22"/>
      <w:szCs w:val="22"/>
      <w:lang w:val="ru-RU" w:eastAsia="ru-RU"/>
    </w:rPr>
  </w:style>
  <w:style w:type="paragraph" w:customStyle="1" w:styleId="e">
    <w:name w:val="Основной тeкст"/>
    <w:link w:val="e0"/>
    <w:uiPriority w:val="99"/>
    <w:rsid w:val="00761C4B"/>
    <w:pPr>
      <w:keepLines/>
      <w:spacing w:before="120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0">
    <w:name w:val="Объект"/>
    <w:uiPriority w:val="99"/>
    <w:rsid w:val="00566807"/>
    <w:pPr>
      <w:widowControl w:val="0"/>
      <w:suppressAutoHyphens/>
      <w:spacing w:before="1200" w:after="840"/>
      <w:ind w:left="142" w:right="338"/>
      <w:jc w:val="center"/>
    </w:pPr>
    <w:rPr>
      <w:rFonts w:ascii="Times New Roman" w:eastAsia="Times New Roman" w:hAnsi="Times New Roman"/>
      <w:b/>
      <w:bCs/>
      <w:caps/>
      <w:sz w:val="36"/>
      <w:szCs w:val="36"/>
    </w:rPr>
  </w:style>
  <w:style w:type="paragraph" w:customStyle="1" w:styleId="a1">
    <w:name w:val="Том"/>
    <w:aliases w:val="книга"/>
    <w:next w:val="e"/>
    <w:uiPriority w:val="99"/>
    <w:rsid w:val="00F66551"/>
    <w:pPr>
      <w:spacing w:before="120" w:after="360"/>
      <w:ind w:left="1134" w:right="1134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a2">
    <w:name w:val="Шифр"/>
    <w:next w:val="Normal"/>
    <w:uiPriority w:val="99"/>
    <w:rsid w:val="004419B2"/>
    <w:pPr>
      <w:spacing w:before="600"/>
      <w:jc w:val="center"/>
    </w:pPr>
    <w:rPr>
      <w:rFonts w:ascii="Times New Roman" w:eastAsia="Times New Roman" w:hAnsi="Times New Roman"/>
      <w:kern w:val="28"/>
      <w:sz w:val="28"/>
      <w:szCs w:val="28"/>
    </w:rPr>
  </w:style>
  <w:style w:type="paragraph" w:customStyle="1" w:styleId="a3">
    <w:name w:val="Стадия"/>
    <w:next w:val="e"/>
    <w:link w:val="a4"/>
    <w:uiPriority w:val="99"/>
    <w:rsid w:val="00F66551"/>
    <w:pPr>
      <w:keepNext/>
      <w:suppressAutoHyphens/>
      <w:spacing w:after="480"/>
      <w:ind w:left="851" w:right="851"/>
      <w:jc w:val="center"/>
    </w:pPr>
    <w:rPr>
      <w:rFonts w:ascii="Times New Roman" w:eastAsia="Times New Roman" w:hAnsi="Times New Roman"/>
      <w:b/>
      <w:bCs/>
      <w:kern w:val="28"/>
      <w:sz w:val="28"/>
      <w:szCs w:val="28"/>
    </w:rPr>
  </w:style>
  <w:style w:type="character" w:customStyle="1" w:styleId="a4">
    <w:name w:val="Стадия Знак"/>
    <w:basedOn w:val="DefaultParagraphFont"/>
    <w:link w:val="a3"/>
    <w:uiPriority w:val="99"/>
    <w:locked/>
    <w:rsid w:val="00F66551"/>
    <w:rPr>
      <w:rFonts w:ascii="Times New Roman" w:hAnsi="Times New Roman" w:cs="Times New Roman"/>
      <w:b/>
      <w:bCs/>
      <w:kern w:val="28"/>
      <w:sz w:val="28"/>
      <w:szCs w:val="28"/>
      <w:lang w:val="ru-RU" w:eastAsia="ru-RU" w:bidi="ar-SA"/>
    </w:rPr>
  </w:style>
  <w:style w:type="paragraph" w:customStyle="1" w:styleId="a5">
    <w:name w:val="Раздел"/>
    <w:next w:val="e"/>
    <w:uiPriority w:val="99"/>
    <w:rsid w:val="00F66551"/>
    <w:pPr>
      <w:spacing w:after="12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380FAA"/>
  </w:style>
  <w:style w:type="character" w:customStyle="1" w:styleId="HeaderChar">
    <w:name w:val="Header Char"/>
    <w:basedOn w:val="DefaultParagraphFont"/>
    <w:link w:val="Header"/>
    <w:uiPriority w:val="99"/>
    <w:locked/>
    <w:rsid w:val="00380FAA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rsid w:val="00380FAA"/>
    <w:pPr>
      <w:jc w:val="center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0FAA"/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0F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0FAA"/>
    <w:rPr>
      <w:rFonts w:ascii="Tahoma" w:hAnsi="Tahoma" w:cs="Tahoma"/>
      <w:sz w:val="16"/>
      <w:szCs w:val="16"/>
    </w:rPr>
  </w:style>
  <w:style w:type="paragraph" w:customStyle="1" w:styleId="a6">
    <w:name w:val="Подписи"/>
    <w:next w:val="e"/>
    <w:uiPriority w:val="99"/>
    <w:rsid w:val="004419B2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3F727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аголовок раздела"/>
    <w:next w:val="e"/>
    <w:uiPriority w:val="99"/>
    <w:rsid w:val="001F1450"/>
    <w:pPr>
      <w:keepNext/>
      <w:widowControl w:val="0"/>
      <w:suppressAutoHyphens/>
      <w:spacing w:before="360" w:after="360"/>
      <w:jc w:val="center"/>
    </w:pPr>
    <w:rPr>
      <w:rFonts w:ascii="Times New Roman" w:eastAsia="Times New Roman" w:hAnsi="Times New Roman"/>
      <w:b/>
      <w:bCs/>
      <w:caps/>
      <w:sz w:val="28"/>
      <w:szCs w:val="28"/>
    </w:rPr>
  </w:style>
  <w:style w:type="paragraph" w:customStyle="1" w:styleId="a8">
    <w:name w:val="Заголовок таблицы"/>
    <w:link w:val="a9"/>
    <w:uiPriority w:val="99"/>
    <w:rsid w:val="00801DAF"/>
    <w:pPr>
      <w:keepNext/>
      <w:suppressAutoHyphens/>
      <w:spacing w:before="120" w:after="12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9">
    <w:name w:val="Заголовок таблицы Знак"/>
    <w:basedOn w:val="DefaultParagraphFont"/>
    <w:link w:val="a8"/>
    <w:uiPriority w:val="99"/>
    <w:locked/>
    <w:rsid w:val="00801DAF"/>
    <w:rPr>
      <w:rFonts w:ascii="Times New Roman" w:hAnsi="Times New Roman" w:cs="Times New Roman"/>
      <w:b/>
      <w:bCs/>
      <w:sz w:val="24"/>
      <w:szCs w:val="24"/>
      <w:lang w:val="ru-RU" w:eastAsia="ru-RU" w:bidi="ar-SA"/>
    </w:rPr>
  </w:style>
  <w:style w:type="paragraph" w:customStyle="1" w:styleId="aa">
    <w:name w:val="Пункт состава проекта"/>
    <w:basedOn w:val="Normal"/>
    <w:uiPriority w:val="99"/>
    <w:rsid w:val="0010142D"/>
    <w:pPr>
      <w:suppressAutoHyphens/>
      <w:jc w:val="left"/>
    </w:pPr>
    <w:rPr>
      <w:rFonts w:eastAsia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1C3A3B"/>
    <w:rPr>
      <w:rFonts w:cs="Times New Roman"/>
      <w:color w:val="0000FF"/>
      <w:u w:val="single"/>
    </w:rPr>
  </w:style>
  <w:style w:type="paragraph" w:styleId="TOC1">
    <w:name w:val="toc 1"/>
    <w:basedOn w:val="Normal"/>
    <w:next w:val="TOC2"/>
    <w:autoRedefine/>
    <w:uiPriority w:val="99"/>
    <w:semiHidden/>
    <w:rsid w:val="00B7481E"/>
    <w:pPr>
      <w:tabs>
        <w:tab w:val="left" w:pos="1134"/>
        <w:tab w:val="left" w:pos="1247"/>
        <w:tab w:val="right" w:leader="dot" w:pos="9809"/>
      </w:tabs>
      <w:spacing w:before="120"/>
      <w:ind w:left="1134" w:right="454" w:hanging="1134"/>
    </w:pPr>
    <w:rPr>
      <w:rFonts w:eastAsia="Times New Roman"/>
      <w:lang w:eastAsia="ru-RU"/>
    </w:rPr>
  </w:style>
  <w:style w:type="paragraph" w:styleId="TOC2">
    <w:name w:val="toc 2"/>
    <w:basedOn w:val="TOC1"/>
    <w:next w:val="TOC3"/>
    <w:autoRedefine/>
    <w:uiPriority w:val="99"/>
    <w:semiHidden/>
    <w:rsid w:val="00B7481E"/>
    <w:pPr>
      <w:tabs>
        <w:tab w:val="left" w:pos="1361"/>
      </w:tabs>
      <w:ind w:left="1248" w:hanging="1021"/>
    </w:pPr>
    <w:rPr>
      <w:noProof/>
    </w:rPr>
  </w:style>
  <w:style w:type="paragraph" w:styleId="TOC3">
    <w:name w:val="toc 3"/>
    <w:basedOn w:val="TOC2"/>
    <w:next w:val="Normal"/>
    <w:autoRedefine/>
    <w:uiPriority w:val="99"/>
    <w:semiHidden/>
    <w:rsid w:val="00B954AD"/>
    <w:pPr>
      <w:tabs>
        <w:tab w:val="left" w:pos="1474"/>
      </w:tabs>
      <w:ind w:left="1191"/>
    </w:pPr>
  </w:style>
  <w:style w:type="paragraph" w:customStyle="1" w:styleId="ab">
    <w:name w:val="Список нумерованный а) б) в)"/>
    <w:uiPriority w:val="99"/>
    <w:rsid w:val="009427E5"/>
    <w:pPr>
      <w:ind w:left="1378" w:hanging="357"/>
    </w:pPr>
    <w:rPr>
      <w:rFonts w:ascii="Times New Roman" w:eastAsia="Times New Roman" w:hAnsi="Times New Roman"/>
      <w:sz w:val="24"/>
      <w:szCs w:val="24"/>
    </w:rPr>
  </w:style>
  <w:style w:type="paragraph" w:customStyle="1" w:styleId="ac">
    <w:name w:val="Формула"/>
    <w:next w:val="e"/>
    <w:uiPriority w:val="99"/>
    <w:rsid w:val="000C5877"/>
    <w:pPr>
      <w:tabs>
        <w:tab w:val="center" w:pos="4678"/>
        <w:tab w:val="right" w:pos="9923"/>
      </w:tabs>
      <w:spacing w:before="120"/>
      <w:jc w:val="both"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3C1483"/>
    <w:pPr>
      <w:ind w:left="108" w:hanging="108"/>
      <w:jc w:val="left"/>
    </w:pPr>
    <w:rPr>
      <w:rFonts w:eastAsia="Times New Roman"/>
      <w:sz w:val="18"/>
      <w:szCs w:val="18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C1483"/>
    <w:rPr>
      <w:rFonts w:ascii="Times New Roman" w:hAnsi="Times New Roman" w:cs="Times New Roman"/>
      <w:sz w:val="18"/>
      <w:szCs w:val="18"/>
      <w:lang w:val="ru-RU" w:eastAsia="ru-RU"/>
    </w:rPr>
  </w:style>
  <w:style w:type="character" w:styleId="FootnoteReference">
    <w:name w:val="footnote reference"/>
    <w:basedOn w:val="DefaultParagraphFont"/>
    <w:uiPriority w:val="99"/>
    <w:semiHidden/>
    <w:rsid w:val="00FA63AA"/>
    <w:rPr>
      <w:rFonts w:cs="Times New Roman"/>
      <w:vertAlign w:val="superscript"/>
    </w:rPr>
  </w:style>
  <w:style w:type="paragraph" w:customStyle="1" w:styleId="a">
    <w:name w:val="Список маркированый"/>
    <w:uiPriority w:val="99"/>
    <w:rsid w:val="00E63E42"/>
    <w:pPr>
      <w:numPr>
        <w:numId w:val="4"/>
      </w:numPr>
      <w:spacing w:before="120" w:after="120"/>
      <w:ind w:left="1066" w:right="284" w:hanging="35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ad">
    <w:name w:val="Номер рисунка"/>
    <w:basedOn w:val="Normal"/>
    <w:next w:val="e"/>
    <w:uiPriority w:val="99"/>
    <w:rsid w:val="00FA63AA"/>
    <w:pPr>
      <w:spacing w:before="240" w:after="240"/>
      <w:ind w:left="284" w:right="284"/>
      <w:jc w:val="center"/>
    </w:pPr>
    <w:rPr>
      <w:rFonts w:eastAsia="Times New Roman"/>
      <w:b/>
      <w:bCs/>
      <w:i/>
      <w:iCs/>
      <w:lang w:eastAsia="ru-RU"/>
    </w:rPr>
  </w:style>
  <w:style w:type="paragraph" w:customStyle="1" w:styleId="ae">
    <w:name w:val="Рисунок"/>
    <w:uiPriority w:val="99"/>
    <w:rsid w:val="00FA63AA"/>
    <w:pPr>
      <w:keepNext/>
      <w:spacing w:before="120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af">
    <w:name w:val="Текст таблицы"/>
    <w:link w:val="af0"/>
    <w:uiPriority w:val="99"/>
    <w:rsid w:val="00FA63AA"/>
    <w:pPr>
      <w:spacing w:before="60"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Текст таблицы Знак"/>
    <w:basedOn w:val="DefaultParagraphFont"/>
    <w:link w:val="af"/>
    <w:uiPriority w:val="99"/>
    <w:locked/>
    <w:rsid w:val="00FA63AA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af1">
    <w:name w:val="Название таблицы"/>
    <w:uiPriority w:val="99"/>
    <w:rsid w:val="00FA63AA"/>
    <w:pPr>
      <w:keepNext/>
      <w:spacing w:after="120"/>
      <w:ind w:left="284" w:right="284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en-US"/>
    </w:rPr>
  </w:style>
  <w:style w:type="paragraph" w:customStyle="1" w:styleId="af2">
    <w:name w:val="Название приложения"/>
    <w:next w:val="e"/>
    <w:uiPriority w:val="99"/>
    <w:rsid w:val="00E62ECB"/>
    <w:pPr>
      <w:keepNext/>
      <w:pageBreakBefore/>
      <w:widowControl w:val="0"/>
      <w:suppressAutoHyphens/>
      <w:spacing w:before="360" w:after="120"/>
      <w:ind w:left="284" w:right="284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e0">
    <w:name w:val="Основной тeкст Знак"/>
    <w:basedOn w:val="DefaultParagraphFont"/>
    <w:link w:val="e"/>
    <w:uiPriority w:val="99"/>
    <w:locked/>
    <w:rsid w:val="00570D9A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123">
    <w:name w:val="Список нумерованный 1. 2. 3."/>
    <w:basedOn w:val="e"/>
    <w:uiPriority w:val="99"/>
    <w:rsid w:val="00656053"/>
    <w:pPr>
      <w:numPr>
        <w:ilvl w:val="1"/>
        <w:numId w:val="7"/>
      </w:numPr>
      <w:ind w:left="1474" w:hanging="340"/>
    </w:pPr>
  </w:style>
  <w:style w:type="paragraph" w:styleId="TOC4">
    <w:name w:val="toc 4"/>
    <w:basedOn w:val="Normal"/>
    <w:next w:val="Normal"/>
    <w:autoRedefine/>
    <w:uiPriority w:val="99"/>
    <w:semiHidden/>
    <w:rsid w:val="00BD1B4D"/>
    <w:pPr>
      <w:spacing w:after="100" w:line="276" w:lineRule="auto"/>
      <w:ind w:left="66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5">
    <w:name w:val="toc 5"/>
    <w:basedOn w:val="Normal"/>
    <w:next w:val="Normal"/>
    <w:autoRedefine/>
    <w:uiPriority w:val="99"/>
    <w:semiHidden/>
    <w:rsid w:val="00BD1B4D"/>
    <w:pPr>
      <w:spacing w:after="100" w:line="276" w:lineRule="auto"/>
      <w:ind w:left="88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6">
    <w:name w:val="toc 6"/>
    <w:basedOn w:val="Normal"/>
    <w:next w:val="Normal"/>
    <w:autoRedefine/>
    <w:uiPriority w:val="99"/>
    <w:semiHidden/>
    <w:rsid w:val="00BD1B4D"/>
    <w:pPr>
      <w:spacing w:after="100" w:line="276" w:lineRule="auto"/>
      <w:ind w:left="110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7">
    <w:name w:val="toc 7"/>
    <w:basedOn w:val="Normal"/>
    <w:next w:val="Normal"/>
    <w:autoRedefine/>
    <w:uiPriority w:val="99"/>
    <w:semiHidden/>
    <w:rsid w:val="00BD1B4D"/>
    <w:pPr>
      <w:spacing w:after="100" w:line="276" w:lineRule="auto"/>
      <w:ind w:left="132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8">
    <w:name w:val="toc 8"/>
    <w:basedOn w:val="Normal"/>
    <w:next w:val="Normal"/>
    <w:autoRedefine/>
    <w:uiPriority w:val="99"/>
    <w:semiHidden/>
    <w:rsid w:val="00BD1B4D"/>
    <w:pPr>
      <w:spacing w:after="100" w:line="276" w:lineRule="auto"/>
      <w:ind w:left="154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TOC9">
    <w:name w:val="toc 9"/>
    <w:basedOn w:val="Normal"/>
    <w:next w:val="Normal"/>
    <w:autoRedefine/>
    <w:uiPriority w:val="99"/>
    <w:semiHidden/>
    <w:rsid w:val="00BD1B4D"/>
    <w:pPr>
      <w:spacing w:after="100" w:line="276" w:lineRule="auto"/>
      <w:ind w:left="1760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ListParagraph">
    <w:name w:val="List Paragraph"/>
    <w:basedOn w:val="Normal"/>
    <w:uiPriority w:val="99"/>
    <w:qFormat/>
    <w:rsid w:val="00E125DD"/>
    <w:pPr>
      <w:ind w:left="720"/>
      <w:jc w:val="left"/>
    </w:pPr>
    <w:rPr>
      <w:rFonts w:ascii="Calibri" w:hAnsi="Calibri" w:cs="Calibri"/>
      <w:sz w:val="22"/>
      <w:szCs w:val="22"/>
      <w:lang w:eastAsia="ru-RU"/>
    </w:rPr>
  </w:style>
  <w:style w:type="paragraph" w:styleId="PlainText">
    <w:name w:val="Plain Text"/>
    <w:basedOn w:val="Normal"/>
    <w:link w:val="PlainTextChar"/>
    <w:uiPriority w:val="99"/>
    <w:semiHidden/>
    <w:rsid w:val="00E125DD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E125DD"/>
    <w:rPr>
      <w:rFonts w:ascii="Courier New" w:hAnsi="Courier New" w:cs="Courier New"/>
      <w:sz w:val="20"/>
      <w:szCs w:val="20"/>
      <w:lang w:eastAsia="ru-RU"/>
    </w:rPr>
  </w:style>
  <w:style w:type="paragraph" w:customStyle="1" w:styleId="Default">
    <w:name w:val="Default"/>
    <w:uiPriority w:val="99"/>
    <w:rsid w:val="00E125D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highlight">
    <w:name w:val="highlight"/>
    <w:basedOn w:val="DefaultParagraphFont"/>
    <w:uiPriority w:val="99"/>
    <w:rsid w:val="00E125DD"/>
    <w:rPr>
      <w:rFonts w:cs="Times New Roman"/>
    </w:rPr>
  </w:style>
  <w:style w:type="paragraph" w:customStyle="1" w:styleId="21">
    <w:name w:val="Основной текст 21"/>
    <w:basedOn w:val="Normal"/>
    <w:uiPriority w:val="99"/>
    <w:rsid w:val="00F46AC3"/>
    <w:pPr>
      <w:widowControl w:val="0"/>
      <w:ind w:left="567" w:hanging="567"/>
    </w:pPr>
    <w:rPr>
      <w:rFonts w:eastAsia="Times New Roman"/>
      <w:lang w:eastAsia="ru-RU"/>
    </w:rPr>
  </w:style>
  <w:style w:type="paragraph" w:styleId="BodyText2">
    <w:name w:val="Body Text 2"/>
    <w:basedOn w:val="Normal"/>
    <w:link w:val="BodyText2Char"/>
    <w:uiPriority w:val="99"/>
    <w:semiHidden/>
    <w:rsid w:val="00F46AC3"/>
    <w:pPr>
      <w:spacing w:after="120" w:line="480" w:lineRule="auto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F46AC3"/>
    <w:rPr>
      <w:rFonts w:ascii="Calibri" w:hAnsi="Calibri" w:cs="Calibri"/>
      <w:lang w:eastAsia="ru-RU"/>
    </w:rPr>
  </w:style>
  <w:style w:type="paragraph" w:styleId="NormalWeb">
    <w:name w:val="Normal (Web)"/>
    <w:basedOn w:val="Normal"/>
    <w:uiPriority w:val="99"/>
    <w:rsid w:val="00F46AC3"/>
    <w:pPr>
      <w:spacing w:before="100" w:beforeAutospacing="1" w:after="100" w:afterAutospacing="1"/>
      <w:jc w:val="left"/>
    </w:pPr>
    <w:rPr>
      <w:lang w:eastAsia="ru-RU"/>
    </w:rPr>
  </w:style>
  <w:style w:type="paragraph" w:customStyle="1" w:styleId="10">
    <w:name w:val="Основной текст с отступом1"/>
    <w:basedOn w:val="Normal"/>
    <w:uiPriority w:val="99"/>
    <w:rsid w:val="00F46AC3"/>
    <w:pPr>
      <w:ind w:right="-284" w:firstLine="709"/>
    </w:pPr>
    <w:rPr>
      <w:sz w:val="28"/>
      <w:szCs w:val="28"/>
      <w:lang w:eastAsia="ru-RU"/>
    </w:rPr>
  </w:style>
  <w:style w:type="character" w:customStyle="1" w:styleId="textspanview">
    <w:name w:val="textspanview"/>
    <w:basedOn w:val="DefaultParagraphFont"/>
    <w:uiPriority w:val="99"/>
    <w:rsid w:val="00F46AC3"/>
    <w:rPr>
      <w:rFonts w:cs="Times New Roman"/>
    </w:rPr>
  </w:style>
  <w:style w:type="paragraph" w:customStyle="1" w:styleId="ConsPlusNormal">
    <w:name w:val="ConsPlusNormal"/>
    <w:uiPriority w:val="99"/>
    <w:rsid w:val="00F46AC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harChar1CharChar1CharChar">
    <w:name w:val="Char Char Знак Знак1 Char Char1 Знак Знак Char Char"/>
    <w:basedOn w:val="Normal"/>
    <w:uiPriority w:val="99"/>
    <w:rsid w:val="00527F87"/>
    <w:pPr>
      <w:spacing w:before="100" w:beforeAutospacing="1" w:after="100" w:afterAutospacing="1"/>
      <w:jc w:val="left"/>
    </w:pPr>
    <w:rPr>
      <w:rFonts w:ascii="Tahoma" w:eastAsia="Times New Roman" w:hAnsi="Tahoma" w:cs="Tahoma"/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84D97"/>
    <w:rPr>
      <w:rFonts w:cs="Times New Roman"/>
      <w:color w:val="808080"/>
    </w:rPr>
  </w:style>
  <w:style w:type="numbering" w:customStyle="1" w:styleId="-">
    <w:name w:val="Список многоуровневый (-)"/>
    <w:rsid w:val="00882BCE"/>
    <w:pPr>
      <w:numPr>
        <w:numId w:val="5"/>
      </w:numPr>
    </w:pPr>
  </w:style>
  <w:style w:type="numbering" w:customStyle="1" w:styleId="1">
    <w:name w:val="Стиль1"/>
    <w:rsid w:val="00882BCE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18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5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header" Target="header3.xml"/><Relationship Id="rId68" Type="http://schemas.openxmlformats.org/officeDocument/2006/relationships/image" Target="media/image35.emf"/><Relationship Id="rId76" Type="http://schemas.openxmlformats.org/officeDocument/2006/relationships/image" Target="media/image39.emf"/><Relationship Id="rId84" Type="http://schemas.openxmlformats.org/officeDocument/2006/relationships/image" Target="media/image43.emf"/><Relationship Id="rId89" Type="http://schemas.openxmlformats.org/officeDocument/2006/relationships/oleObject" Target="embeddings/oleObject30.bin"/><Relationship Id="rId97" Type="http://schemas.openxmlformats.org/officeDocument/2006/relationships/footer" Target="footer7.xml"/><Relationship Id="rId7" Type="http://schemas.openxmlformats.org/officeDocument/2006/relationships/header" Target="header1.xml"/><Relationship Id="rId71" Type="http://schemas.openxmlformats.org/officeDocument/2006/relationships/oleObject" Target="embeddings/oleObject21.bin"/><Relationship Id="rId92" Type="http://schemas.openxmlformats.org/officeDocument/2006/relationships/image" Target="media/image47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3.png"/><Relationship Id="rId40" Type="http://schemas.openxmlformats.org/officeDocument/2006/relationships/oleObject" Target="embeddings/oleObject14.bin"/><Relationship Id="rId45" Type="http://schemas.openxmlformats.org/officeDocument/2006/relationships/image" Target="media/image17.png"/><Relationship Id="rId53" Type="http://schemas.openxmlformats.org/officeDocument/2006/relationships/image" Target="media/image24.png"/><Relationship Id="rId58" Type="http://schemas.openxmlformats.org/officeDocument/2006/relationships/image" Target="media/image29.png"/><Relationship Id="rId66" Type="http://schemas.openxmlformats.org/officeDocument/2006/relationships/image" Target="media/image34.emf"/><Relationship Id="rId74" Type="http://schemas.openxmlformats.org/officeDocument/2006/relationships/image" Target="media/image38.emf"/><Relationship Id="rId79" Type="http://schemas.openxmlformats.org/officeDocument/2006/relationships/oleObject" Target="embeddings/oleObject25.bin"/><Relationship Id="rId87" Type="http://schemas.openxmlformats.org/officeDocument/2006/relationships/oleObject" Target="embeddings/oleObject29.bin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82" Type="http://schemas.openxmlformats.org/officeDocument/2006/relationships/image" Target="media/image42.emf"/><Relationship Id="rId90" Type="http://schemas.openxmlformats.org/officeDocument/2006/relationships/image" Target="media/image46.emf"/><Relationship Id="rId95" Type="http://schemas.openxmlformats.org/officeDocument/2006/relationships/footer" Target="footer6.xml"/><Relationship Id="rId19" Type="http://schemas.openxmlformats.org/officeDocument/2006/relationships/image" Target="media/image4.png"/><Relationship Id="rId14" Type="http://schemas.openxmlformats.org/officeDocument/2006/relationships/footer" Target="footer4.xml"/><Relationship Id="rId22" Type="http://schemas.openxmlformats.org/officeDocument/2006/relationships/oleObject" Target="embeddings/oleObject5.bin"/><Relationship Id="rId27" Type="http://schemas.openxmlformats.org/officeDocument/2006/relationships/image" Target="media/image8.png"/><Relationship Id="rId30" Type="http://schemas.openxmlformats.org/officeDocument/2006/relationships/oleObject" Target="embeddings/oleObject9.bin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3.emf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4.bin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image" Target="media/image37.emf"/><Relationship Id="rId80" Type="http://schemas.openxmlformats.org/officeDocument/2006/relationships/image" Target="media/image41.emf"/><Relationship Id="rId85" Type="http://schemas.openxmlformats.org/officeDocument/2006/relationships/oleObject" Target="embeddings/oleObject28.bin"/><Relationship Id="rId93" Type="http://schemas.openxmlformats.org/officeDocument/2006/relationships/oleObject" Target="embeddings/oleObject32.bin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30.png"/><Relationship Id="rId67" Type="http://schemas.openxmlformats.org/officeDocument/2006/relationships/oleObject" Target="embeddings/oleObject19.bin"/><Relationship Id="rId20" Type="http://schemas.openxmlformats.org/officeDocument/2006/relationships/oleObject" Target="embeddings/oleObject4.bin"/><Relationship Id="rId41" Type="http://schemas.openxmlformats.org/officeDocument/2006/relationships/image" Target="media/image15.png"/><Relationship Id="rId54" Type="http://schemas.openxmlformats.org/officeDocument/2006/relationships/image" Target="media/image25.png"/><Relationship Id="rId62" Type="http://schemas.openxmlformats.org/officeDocument/2006/relationships/image" Target="media/image32.png"/><Relationship Id="rId70" Type="http://schemas.openxmlformats.org/officeDocument/2006/relationships/image" Target="media/image36.emf"/><Relationship Id="rId75" Type="http://schemas.openxmlformats.org/officeDocument/2006/relationships/oleObject" Target="embeddings/oleObject23.bin"/><Relationship Id="rId83" Type="http://schemas.openxmlformats.org/officeDocument/2006/relationships/oleObject" Target="embeddings/oleObject27.bin"/><Relationship Id="rId88" Type="http://schemas.openxmlformats.org/officeDocument/2006/relationships/image" Target="media/image45.emf"/><Relationship Id="rId91" Type="http://schemas.openxmlformats.org/officeDocument/2006/relationships/oleObject" Target="embeddings/oleObject31.bin"/><Relationship Id="rId9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0.png"/><Relationship Id="rId57" Type="http://schemas.openxmlformats.org/officeDocument/2006/relationships/image" Target="media/image28.png"/><Relationship Id="rId10" Type="http://schemas.openxmlformats.org/officeDocument/2006/relationships/footer" Target="footer2.xml"/><Relationship Id="rId31" Type="http://schemas.openxmlformats.org/officeDocument/2006/relationships/image" Target="media/image10.png"/><Relationship Id="rId44" Type="http://schemas.openxmlformats.org/officeDocument/2006/relationships/oleObject" Target="embeddings/oleObject16.bin"/><Relationship Id="rId52" Type="http://schemas.openxmlformats.org/officeDocument/2006/relationships/image" Target="media/image23.png"/><Relationship Id="rId60" Type="http://schemas.openxmlformats.org/officeDocument/2006/relationships/image" Target="media/image31.png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40.emf"/><Relationship Id="rId81" Type="http://schemas.openxmlformats.org/officeDocument/2006/relationships/oleObject" Target="embeddings/oleObject26.bin"/><Relationship Id="rId86" Type="http://schemas.openxmlformats.org/officeDocument/2006/relationships/image" Target="media/image44.emf"/><Relationship Id="rId94" Type="http://schemas.openxmlformats.org/officeDocument/2006/relationships/header" Target="header4.xml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oleObject" Target="embeddings/oleObject3.bin"/><Relationship Id="rId3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6104</TotalTime>
  <Pages>98</Pages>
  <Words>24322</Words>
  <Characters>-32766</Characters>
  <Application>Microsoft Office Outlook</Application>
  <DocSecurity>0</DocSecurity>
  <Lines>0</Lines>
  <Paragraphs>0</Paragraphs>
  <ScaleCrop>false</ScaleCrop>
  <Manager>Е. Г. Жуль</Manager>
  <Company>ООО «КИЦ»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Юхновец</dc:creator>
  <cp:keywords/>
  <dc:description/>
  <cp:lastModifiedBy>Admin</cp:lastModifiedBy>
  <cp:revision>229</cp:revision>
  <cp:lastPrinted>2014-12-18T14:38:00Z</cp:lastPrinted>
  <dcterms:created xsi:type="dcterms:W3CDTF">2013-02-26T02:17:00Z</dcterms:created>
  <dcterms:modified xsi:type="dcterms:W3CDTF">2014-12-22T09:41:00Z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енование проекта">
    <vt:lpwstr>Схема теплоснабжения п. Приморск Балахтинского района на период с 2013 по 2028 годов</vt:lpwstr>
  </property>
  <property fmtid="{D5CDD505-2E9C-101B-9397-08002B2CF9AE}" pid="3" name="Стадия">
    <vt:lpwstr>Проектная</vt:lpwstr>
  </property>
  <property fmtid="{D5CDD505-2E9C-101B-9397-08002B2CF9AE}" pid="4" name="Номер тома">
    <vt:lpwstr>1</vt:lpwstr>
  </property>
  <property fmtid="{D5CDD505-2E9C-101B-9397-08002B2CF9AE}" pid="5" name="Наименование тома">
    <vt:lpwstr>Обосновывающие материалы к схеме теплоснабжения</vt:lpwstr>
  </property>
  <property fmtid="{D5CDD505-2E9C-101B-9397-08002B2CF9AE}" pid="6" name="Номер раздела">
    <vt:lpwstr>2</vt:lpwstr>
  </property>
  <property fmtid="{D5CDD505-2E9C-101B-9397-08002B2CF9AE}" pid="7" name="Наименование раздела">
    <vt:lpwstr>Обосновывающие материалы к схеме теплоснабжения</vt:lpwstr>
  </property>
  <property fmtid="{D5CDD505-2E9C-101B-9397-08002B2CF9AE}" pid="8" name="ГИП">
    <vt:lpwstr>Шишлова</vt:lpwstr>
  </property>
  <property fmtid="{D5CDD505-2E9C-101B-9397-08002B2CF9AE}" pid="9" name="Базовое обозначение">
    <vt:lpwstr>ЕТС-03.ПП13-</vt:lpwstr>
  </property>
  <property fmtid="{D5CDD505-2E9C-101B-9397-08002B2CF9AE}" pid="10" name="Доп. обозначение">
    <vt:lpwstr>01.П.00.00-ОСТ</vt:lpwstr>
  </property>
  <property fmtid="{D5CDD505-2E9C-101B-9397-08002B2CF9AE}" pid="11" name="Дата">
    <vt:lpwstr>05.13</vt:lpwstr>
  </property>
</Properties>
</file>