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79" w:rsidRDefault="006812EF" w:rsidP="00B5206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6812EF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80.9pt;margin-top:63.4pt;width:81pt;height:63.55pt;z-index:251662848" strokecolor="white">
            <v:textbox style="mso-next-textbox:#_x0000_s1028">
              <w:txbxContent>
                <w:p w:rsidR="00433479" w:rsidRPr="00377E32" w:rsidRDefault="00377E32" w:rsidP="00433479">
                  <w:pPr>
                    <w:pStyle w:val="aff1"/>
                    <w:jc w:val="center"/>
                    <w:rPr>
                      <w:rFonts w:asciiTheme="minorHAnsi" w:hAnsiTheme="minorHAnsi" w:cstheme="minorHAnsi"/>
                      <w:b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№</w:t>
                  </w:r>
                  <w:r w:rsidR="00732FAE">
                    <w:rPr>
                      <w:rFonts w:asciiTheme="minorHAnsi" w:hAnsiTheme="minorHAnsi" w:cstheme="minorHAnsi"/>
                      <w:b/>
                      <w:sz w:val="36"/>
                      <w:szCs w:val="36"/>
                    </w:rPr>
                    <w:t>11</w:t>
                  </w:r>
                </w:p>
                <w:p w:rsidR="00433479" w:rsidRPr="006227DA" w:rsidRDefault="00732FAE" w:rsidP="00433479">
                  <w:pPr>
                    <w:pStyle w:val="aff1"/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13</w:t>
                  </w:r>
                  <w:r w:rsidR="006227DA">
                    <w:rPr>
                      <w:b/>
                      <w:i/>
                    </w:rPr>
                    <w:t xml:space="preserve"> апреля</w:t>
                  </w:r>
                </w:p>
                <w:p w:rsidR="00433479" w:rsidRPr="00433479" w:rsidRDefault="00433479" w:rsidP="00433479">
                  <w:pPr>
                    <w:pStyle w:val="aff1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433479">
                    <w:rPr>
                      <w:b/>
                      <w:i/>
                    </w:rPr>
                    <w:t>2020 год</w:t>
                  </w:r>
                  <w:r>
                    <w:rPr>
                      <w:b/>
                      <w:i/>
                    </w:rPr>
                    <w:t>а</w:t>
                  </w:r>
                </w:p>
              </w:txbxContent>
            </v:textbox>
          </v:shape>
        </w:pict>
      </w:r>
      <w:r w:rsidR="00104C7B">
        <w:rPr>
          <w:rFonts w:ascii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228600</wp:posOffset>
            </wp:positionV>
            <wp:extent cx="6473190" cy="1687195"/>
            <wp:effectExtent l="19050" t="0" r="3810" b="0"/>
            <wp:wrapTight wrapText="bothSides">
              <wp:wrapPolygon edited="0">
                <wp:start x="-64" y="0"/>
                <wp:lineTo x="-64" y="21462"/>
                <wp:lineTo x="21613" y="21462"/>
                <wp:lineTo x="21613" y="0"/>
                <wp:lineTo x="-64" y="0"/>
              </wp:wrapPolygon>
            </wp:wrapTight>
            <wp:docPr id="4" name="Рисунок 2" descr="4_вестник 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4_вестник Н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190" cy="168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479" w:rsidRDefault="00433479" w:rsidP="00722BF0">
      <w:pPr>
        <w:rPr>
          <w:i/>
          <w:noProof/>
          <w:sz w:val="26"/>
          <w:szCs w:val="26"/>
        </w:rPr>
      </w:pPr>
      <w:r>
        <w:rPr>
          <w:b/>
          <w:sz w:val="28"/>
          <w:szCs w:val="28"/>
        </w:rPr>
        <w:t>О</w:t>
      </w:r>
      <w:r>
        <w:rPr>
          <w:b/>
          <w:i/>
          <w:noProof/>
          <w:sz w:val="26"/>
          <w:szCs w:val="26"/>
        </w:rPr>
        <w:t>фициально</w:t>
      </w:r>
      <w:r>
        <w:rPr>
          <w:b/>
          <w:i/>
          <w:noProof/>
          <w:sz w:val="48"/>
          <w:szCs w:val="48"/>
        </w:rPr>
        <w:t>________________________________</w:t>
      </w:r>
      <w:r w:rsidRPr="00834642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</w:t>
      </w:r>
    </w:p>
    <w:p w:rsidR="00722BF0" w:rsidRDefault="00722BF0" w:rsidP="00722BF0">
      <w:pPr>
        <w:rPr>
          <w:i/>
          <w:noProof/>
          <w:sz w:val="26"/>
          <w:szCs w:val="26"/>
        </w:rPr>
      </w:pPr>
      <w:r>
        <w:rPr>
          <w:i/>
          <w:noProof/>
          <w:sz w:val="26"/>
          <w:szCs w:val="26"/>
        </w:rPr>
        <w:t>СОДЕРЖАНИЕ:</w:t>
      </w:r>
    </w:p>
    <w:tbl>
      <w:tblPr>
        <w:tblStyle w:val="afd"/>
        <w:tblW w:w="0" w:type="auto"/>
        <w:tblLook w:val="04A0"/>
      </w:tblPr>
      <w:tblGrid>
        <w:gridCol w:w="959"/>
        <w:gridCol w:w="7513"/>
        <w:gridCol w:w="1664"/>
      </w:tblGrid>
      <w:tr w:rsidR="00722BF0" w:rsidTr="009C7A21">
        <w:trPr>
          <w:trHeight w:val="491"/>
        </w:trPr>
        <w:tc>
          <w:tcPr>
            <w:tcW w:w="959" w:type="dxa"/>
          </w:tcPr>
          <w:p w:rsidR="00722BF0" w:rsidRPr="00377E32" w:rsidRDefault="00722BF0" w:rsidP="00722BF0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 w:rsidRPr="00377E32">
              <w:rPr>
                <w:rFonts w:ascii="Times New Roman" w:hAnsi="Times New Roman"/>
                <w:i/>
                <w:noProof/>
                <w:sz w:val="16"/>
                <w:szCs w:val="16"/>
              </w:rPr>
              <w:t>1</w:t>
            </w:r>
          </w:p>
        </w:tc>
        <w:tc>
          <w:tcPr>
            <w:tcW w:w="7513" w:type="dxa"/>
          </w:tcPr>
          <w:p w:rsidR="00722BF0" w:rsidRPr="00732FAE" w:rsidRDefault="00732FAE" w:rsidP="00732FA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i/>
                <w:noProof/>
                <w:sz w:val="16"/>
                <w:szCs w:val="16"/>
              </w:rPr>
              <w:t>Постановление № 36</w:t>
            </w:r>
            <w:r w:rsidR="009C7A21">
              <w:rPr>
                <w:i/>
                <w:noProof/>
                <w:sz w:val="16"/>
                <w:szCs w:val="16"/>
              </w:rPr>
              <w:t xml:space="preserve"> от </w:t>
            </w:r>
            <w:r>
              <w:rPr>
                <w:i/>
                <w:noProof/>
                <w:sz w:val="16"/>
                <w:szCs w:val="16"/>
              </w:rPr>
              <w:t>13.04.2020</w:t>
            </w:r>
            <w:r w:rsidR="009C7A21">
              <w:rPr>
                <w:i/>
                <w:noProof/>
                <w:sz w:val="16"/>
                <w:szCs w:val="16"/>
              </w:rPr>
              <w:t xml:space="preserve"> года «</w:t>
            </w:r>
            <w:r w:rsidRPr="00732FAE">
              <w:rPr>
                <w:rFonts w:ascii="Times New Roman" w:hAnsi="Times New Roman"/>
                <w:sz w:val="16"/>
                <w:szCs w:val="16"/>
              </w:rPr>
              <w:t>О создании  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и земельных участков, 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664" w:type="dxa"/>
          </w:tcPr>
          <w:p w:rsidR="00722BF0" w:rsidRPr="00722BF0" w:rsidRDefault="00FF112E" w:rsidP="00722BF0">
            <w:pPr>
              <w:rPr>
                <w:rFonts w:ascii="Times New Roman" w:hAnsi="Times New Roman"/>
                <w:i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1-8</w:t>
            </w:r>
            <w:r w:rsidR="00722BF0">
              <w:rPr>
                <w:rFonts w:ascii="Times New Roman" w:hAnsi="Times New Roman"/>
                <w:i/>
                <w:noProof/>
                <w:sz w:val="16"/>
                <w:szCs w:val="16"/>
              </w:rPr>
              <w:t xml:space="preserve"> стр.</w:t>
            </w:r>
          </w:p>
        </w:tc>
      </w:tr>
    </w:tbl>
    <w:p w:rsidR="006227DA" w:rsidRDefault="006227DA" w:rsidP="00EC3584">
      <w:pPr>
        <w:pStyle w:val="aff1"/>
        <w:jc w:val="center"/>
        <w:rPr>
          <w:sz w:val="24"/>
          <w:szCs w:val="24"/>
        </w:rPr>
      </w:pPr>
    </w:p>
    <w:p w:rsidR="00732FAE" w:rsidRPr="00732FAE" w:rsidRDefault="00EC3584" w:rsidP="00732FAE">
      <w:pPr>
        <w:pStyle w:val="aff1"/>
        <w:jc w:val="center"/>
        <w:rPr>
          <w:sz w:val="24"/>
          <w:szCs w:val="24"/>
        </w:rPr>
      </w:pPr>
      <w:r w:rsidRPr="00EC3584">
        <w:rPr>
          <w:noProof/>
          <w:sz w:val="24"/>
          <w:szCs w:val="24"/>
          <w:lang w:eastAsia="ru-RU"/>
        </w:rPr>
        <w:drawing>
          <wp:inline distT="0" distB="0" distL="0" distR="0">
            <wp:extent cx="542925" cy="66675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FAE" w:rsidRPr="00732FAE" w:rsidRDefault="00732FAE" w:rsidP="00732FAE">
      <w:pPr>
        <w:pStyle w:val="aff1"/>
        <w:jc w:val="center"/>
        <w:rPr>
          <w:sz w:val="28"/>
          <w:szCs w:val="28"/>
        </w:rPr>
      </w:pPr>
      <w:r w:rsidRPr="00732FAE">
        <w:rPr>
          <w:sz w:val="28"/>
          <w:szCs w:val="28"/>
        </w:rPr>
        <w:t>АДМИНИСТРАЦИЯ ПОСЁЛКА НИЖНИЙ ИНГАШ</w:t>
      </w:r>
    </w:p>
    <w:p w:rsidR="00732FAE" w:rsidRPr="00732FAE" w:rsidRDefault="00732FAE" w:rsidP="00732FAE">
      <w:pPr>
        <w:pStyle w:val="aff1"/>
        <w:jc w:val="center"/>
        <w:rPr>
          <w:sz w:val="28"/>
          <w:szCs w:val="28"/>
        </w:rPr>
      </w:pPr>
      <w:r w:rsidRPr="00732FAE">
        <w:rPr>
          <w:sz w:val="28"/>
          <w:szCs w:val="28"/>
        </w:rPr>
        <w:t>НИЖНЕИНГАШСКОГО РАЙОНА</w:t>
      </w:r>
    </w:p>
    <w:p w:rsidR="00732FAE" w:rsidRPr="00732FAE" w:rsidRDefault="00732FAE" w:rsidP="00732FAE">
      <w:pPr>
        <w:pStyle w:val="aff1"/>
        <w:jc w:val="center"/>
        <w:rPr>
          <w:sz w:val="28"/>
          <w:szCs w:val="28"/>
        </w:rPr>
      </w:pPr>
      <w:r w:rsidRPr="00732FAE">
        <w:rPr>
          <w:sz w:val="28"/>
          <w:szCs w:val="28"/>
        </w:rPr>
        <w:t>КРАСНОЯРСКОГО КРАЯ</w:t>
      </w:r>
    </w:p>
    <w:p w:rsidR="00732FAE" w:rsidRPr="00732FAE" w:rsidRDefault="00732FAE" w:rsidP="00732FAE">
      <w:pPr>
        <w:pStyle w:val="aff1"/>
        <w:jc w:val="center"/>
        <w:rPr>
          <w:sz w:val="28"/>
          <w:szCs w:val="28"/>
        </w:rPr>
      </w:pP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>ПОСТ</w:t>
      </w:r>
      <w:r>
        <w:rPr>
          <w:rFonts w:ascii="Times New Roman" w:hAnsi="Times New Roman"/>
          <w:b/>
          <w:sz w:val="24"/>
          <w:szCs w:val="24"/>
        </w:rPr>
        <w:t>А</w:t>
      </w:r>
      <w:r w:rsidRPr="00732FAE">
        <w:rPr>
          <w:rFonts w:ascii="Times New Roman" w:hAnsi="Times New Roman"/>
          <w:b/>
          <w:sz w:val="24"/>
          <w:szCs w:val="24"/>
        </w:rPr>
        <w:t>НОВЛЕНИЕ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«13»  апреля  2020 год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732FAE">
        <w:rPr>
          <w:rFonts w:ascii="Times New Roman" w:hAnsi="Times New Roman"/>
          <w:sz w:val="24"/>
          <w:szCs w:val="24"/>
        </w:rPr>
        <w:t xml:space="preserve">   пгт Нижний Ингаш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32FAE">
        <w:rPr>
          <w:rFonts w:ascii="Times New Roman" w:hAnsi="Times New Roman"/>
          <w:sz w:val="24"/>
          <w:szCs w:val="24"/>
        </w:rPr>
        <w:t xml:space="preserve">               № 36</w:t>
      </w:r>
    </w:p>
    <w:p w:rsidR="00732FAE" w:rsidRPr="00732FAE" w:rsidRDefault="00732FAE" w:rsidP="00732FAE">
      <w:pPr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>О создании  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и земельных участков, государственная собственность на которые не разграничена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  Руководствуясь  статьями  39.6., 39.11., 39.12. Земельного Кодекса Российской Федерации,  Федерального закона от 06.10.2003 года  № 131 – ФЗ «Об общих принципах организации местного самоуправления в РФ», Уставом поселка Нижний Ингаш Нижнеингашского района Красноярского края, ПОСТАНОВЛЯЮ:</w:t>
      </w: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1. Создать аукционную комиссию по продаже земельных участков или права на заключение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2FAE">
        <w:rPr>
          <w:rFonts w:ascii="Times New Roman" w:hAnsi="Times New Roman"/>
          <w:sz w:val="24"/>
          <w:szCs w:val="24"/>
        </w:rPr>
        <w:t>Красноярского края  и земельных участков, государственная собственность на которые не разграничена.</w:t>
      </w:r>
    </w:p>
    <w:p w:rsidR="00FF112E" w:rsidRDefault="00FF112E" w:rsidP="00FF112E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стр.2)</w:t>
      </w: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</w:p>
    <w:p w:rsidR="00732FAE" w:rsidRPr="006227DA" w:rsidRDefault="00732FAE" w:rsidP="00732FAE">
      <w:pPr>
        <w:pBdr>
          <w:bottom w:val="single" w:sz="12" w:space="2" w:color="auto"/>
        </w:pBdr>
        <w:ind w:right="-5"/>
      </w:pPr>
      <w:r>
        <w:rPr>
          <w:b/>
        </w:rPr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 w:rsidR="00FF112E"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2. Утвердить Положение об аукционной комиссии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 (Приложение № 1  к настоящему Постановлению).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3. Утвердить состав аукционной комиссии 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 на которые не разграничена (Приложение № 2 к настоящему Постановлению).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4. Контроль за выполнением постановления оставляю за собой.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5. Настоящее постановление вступает в силу в день, следующий за днем  его опубликования в периодическом печатном издании «Вестник муниципального образования поселок Нижний Ингаш».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Врио Главы поселка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>Нижний Ингаш                                                                                    В.А. Глазков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ind w:left="5529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ind w:left="5529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ind w:left="5529"/>
        <w:rPr>
          <w:rFonts w:ascii="Times New Roman" w:hAnsi="Times New Roman"/>
          <w:sz w:val="24"/>
          <w:szCs w:val="24"/>
        </w:rPr>
      </w:pPr>
    </w:p>
    <w:p w:rsidR="00FF112E" w:rsidRDefault="00FF112E" w:rsidP="00FF112E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стр.3)</w:t>
      </w:r>
    </w:p>
    <w:p w:rsidR="00732FAE" w:rsidRPr="00732FAE" w:rsidRDefault="00732FAE" w:rsidP="00FF112E">
      <w:pPr>
        <w:rPr>
          <w:rFonts w:ascii="Times New Roman" w:hAnsi="Times New Roman"/>
          <w:sz w:val="24"/>
          <w:szCs w:val="24"/>
        </w:rPr>
      </w:pPr>
    </w:p>
    <w:p w:rsidR="00FF112E" w:rsidRPr="006227DA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ind w:left="5529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732FAE" w:rsidRPr="00732FAE" w:rsidRDefault="00732FAE" w:rsidP="00732FAE">
      <w:pPr>
        <w:ind w:left="5529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>Утверждено Постановлением Главы поселка Нижний Ингаш  №  36 от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732FAE">
        <w:rPr>
          <w:rFonts w:ascii="Times New Roman" w:hAnsi="Times New Roman"/>
          <w:sz w:val="24"/>
          <w:szCs w:val="24"/>
        </w:rPr>
        <w:t xml:space="preserve"> «13» апреля 2020 года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>Положение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>об аукционной комиссии по продаже земельных участков или права на заключение договоров аренды земельных участков, находящихся в муниципальной собственности  муниципального образования поселок Нижний Ингаш Нижнеингашского района Красноярского края  и земельных участков, государственная собственность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>на которые не разграничена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I</w:t>
      </w:r>
      <w:r w:rsidRPr="00732FAE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1.1.</w:t>
      </w:r>
      <w:r w:rsidRPr="00732FAE">
        <w:rPr>
          <w:rFonts w:ascii="Times New Roman" w:hAnsi="Times New Roman"/>
          <w:sz w:val="24"/>
          <w:szCs w:val="24"/>
        </w:rPr>
        <w:t xml:space="preserve"> Аукционная комиссия по продаже земельных участков или прав на заключение договоров аренды земельных участков, находящихся в муниципальной собственности муниципального образования поселка Нижний Ингаш Нижнеингашского района Красноярского края  и земельных участков, государственная собственность на которые не разграничена (далее – Комиссия), является коллегиальным, постоянно действующим органом, созданным в администрации муниципального образования  поселка Нижний Ингаш Нижнеингашского района Красноярского края  с целью  организации и проведения  аукционов по продаже земельных участков и аукционов на право заключения  договоров аренды земельных участков, находящихся в муниципальной собственности муниципального образования поселка Нижний Ингаш Нижнеингашского района Красноярского края и земельных участков, государственная собственность на которые не разграничена.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</w:t>
      </w:r>
      <w:r w:rsidRPr="00732FAE">
        <w:rPr>
          <w:rFonts w:ascii="Times New Roman" w:hAnsi="Times New Roman"/>
          <w:b/>
          <w:sz w:val="24"/>
          <w:szCs w:val="24"/>
        </w:rPr>
        <w:t>1.2.</w:t>
      </w:r>
      <w:r w:rsidRPr="00732FAE">
        <w:rPr>
          <w:rFonts w:ascii="Times New Roman" w:hAnsi="Times New Roman"/>
          <w:sz w:val="24"/>
          <w:szCs w:val="24"/>
        </w:rPr>
        <w:t xml:space="preserve"> Комиссия в своей деятельности руководствуется Земельным кодексом Российской Федерации, Гражданским кодексом Российской Федерации, нормативно правовыми актами Российской Федерации и Красноярского края, а также настоящим Положением.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732FAE">
        <w:rPr>
          <w:rFonts w:ascii="Times New Roman" w:hAnsi="Times New Roman"/>
          <w:b/>
          <w:sz w:val="24"/>
          <w:szCs w:val="24"/>
        </w:rPr>
        <w:t>. Задачи и функции комиссии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2.1.</w:t>
      </w:r>
      <w:r w:rsidRPr="00732FAE">
        <w:rPr>
          <w:rFonts w:ascii="Times New Roman" w:hAnsi="Times New Roman"/>
          <w:sz w:val="24"/>
          <w:szCs w:val="24"/>
        </w:rPr>
        <w:t xml:space="preserve"> Основной задачей комиссии является организация  аукционов по продаже  земельных участков и аукционов на право заключения  договоров аренды земельных участков, находящихся в муниципальной собственности муниципального образования поселок Нижний Ингаш Нижнеингашского района Красноярского края и земельных участков, государственная собственность на которые не разграничена с соблюдением принципов гласности, единства требований и создания равных конкурентных условий среди претендентов.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2.2.</w:t>
      </w:r>
      <w:r w:rsidRPr="00732FAE">
        <w:rPr>
          <w:rFonts w:ascii="Times New Roman" w:hAnsi="Times New Roman"/>
          <w:sz w:val="24"/>
          <w:szCs w:val="24"/>
        </w:rPr>
        <w:t xml:space="preserve"> В целях осуществления своей задачи Комиссия выполняет следующие функции: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2.2.1.</w:t>
      </w:r>
      <w:r w:rsidRPr="00732FAE">
        <w:rPr>
          <w:rFonts w:ascii="Times New Roman" w:hAnsi="Times New Roman"/>
          <w:sz w:val="24"/>
          <w:szCs w:val="24"/>
        </w:rPr>
        <w:t xml:space="preserve">  Рассматривает принятые секретарем комиссии от претендентов заявки с прилагаемыми к ним документами и определяет их соответствие требованиям законодательства.</w:t>
      </w: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2.2.2.</w:t>
      </w:r>
      <w:r w:rsidRPr="00732FAE">
        <w:rPr>
          <w:rFonts w:ascii="Times New Roman" w:hAnsi="Times New Roman"/>
          <w:sz w:val="24"/>
          <w:szCs w:val="24"/>
        </w:rPr>
        <w:t xml:space="preserve">  Принимает решение о допуске претендентов к участию в аукционе.</w:t>
      </w:r>
    </w:p>
    <w:p w:rsidR="00FF112E" w:rsidRPr="00FF112E" w:rsidRDefault="00FF112E" w:rsidP="00FF112E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стр.4)</w:t>
      </w:r>
    </w:p>
    <w:p w:rsidR="00FF112E" w:rsidRPr="006227DA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FF112E" w:rsidRPr="00732FAE" w:rsidRDefault="00FF112E" w:rsidP="00732FAE">
      <w:pPr>
        <w:jc w:val="both"/>
        <w:rPr>
          <w:rFonts w:ascii="Times New Roman" w:hAnsi="Times New Roman"/>
          <w:sz w:val="24"/>
          <w:szCs w:val="24"/>
        </w:rPr>
      </w:pP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2.2.3</w:t>
      </w:r>
      <w:r w:rsidRPr="00732FAE">
        <w:rPr>
          <w:rFonts w:ascii="Times New Roman" w:hAnsi="Times New Roman"/>
          <w:sz w:val="24"/>
          <w:szCs w:val="24"/>
        </w:rPr>
        <w:t>. Уведомляет претендентов об отказе в допуске к участию в аукционе.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2.2.4</w:t>
      </w:r>
      <w:r w:rsidRPr="00732FAE">
        <w:rPr>
          <w:rFonts w:ascii="Times New Roman" w:hAnsi="Times New Roman"/>
          <w:sz w:val="24"/>
          <w:szCs w:val="24"/>
        </w:rPr>
        <w:t>. Определяет победителя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2.2.5.</w:t>
      </w:r>
      <w:r w:rsidRPr="00732FAE">
        <w:rPr>
          <w:rFonts w:ascii="Times New Roman" w:hAnsi="Times New Roman"/>
          <w:sz w:val="24"/>
          <w:szCs w:val="24"/>
        </w:rPr>
        <w:t xml:space="preserve"> Оформляет и подписывает протокол  об итогах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2.2.6.</w:t>
      </w:r>
      <w:r w:rsidRPr="00732FAE">
        <w:rPr>
          <w:rFonts w:ascii="Times New Roman" w:hAnsi="Times New Roman"/>
          <w:sz w:val="24"/>
          <w:szCs w:val="24"/>
        </w:rPr>
        <w:t xml:space="preserve"> Осуществляет иные функции по вопросам организации и проведения  аукционов, в пределах своей компетенции.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2.3.</w:t>
      </w:r>
      <w:r w:rsidRPr="00732FAE">
        <w:rPr>
          <w:rFonts w:ascii="Times New Roman" w:hAnsi="Times New Roman"/>
          <w:sz w:val="24"/>
          <w:szCs w:val="24"/>
        </w:rPr>
        <w:t xml:space="preserve"> Комиссия осуществляет следующие полномочия: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2.3.1.</w:t>
      </w:r>
      <w:r w:rsidRPr="00732FAE">
        <w:rPr>
          <w:rFonts w:ascii="Times New Roman" w:hAnsi="Times New Roman"/>
          <w:sz w:val="24"/>
          <w:szCs w:val="24"/>
        </w:rPr>
        <w:t xml:space="preserve"> Принимает решение  об отказе в допуске  к участию в аукционе заявителей или о допуске к участию в аукционе, и уведомляет заявителей о принятом решении.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2.3.2.</w:t>
      </w:r>
      <w:r w:rsidRPr="00732FAE">
        <w:rPr>
          <w:rFonts w:ascii="Times New Roman" w:hAnsi="Times New Roman"/>
          <w:sz w:val="24"/>
          <w:szCs w:val="24"/>
        </w:rPr>
        <w:t xml:space="preserve"> Определяет победителя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2.3.3</w:t>
      </w:r>
      <w:r w:rsidRPr="00732FAE">
        <w:rPr>
          <w:rFonts w:ascii="Times New Roman" w:hAnsi="Times New Roman"/>
          <w:sz w:val="24"/>
          <w:szCs w:val="24"/>
        </w:rPr>
        <w:t>. Ведет протокол заседания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2.4</w:t>
      </w:r>
      <w:r w:rsidRPr="00732FAE">
        <w:rPr>
          <w:rFonts w:ascii="Times New Roman" w:hAnsi="Times New Roman"/>
          <w:sz w:val="24"/>
          <w:szCs w:val="24"/>
        </w:rPr>
        <w:t>. Комиссия рассматривает заявки и документы заявителей, устанавливает факт поступления от заявителей задатков на основании выписки из соответствующего счета. По результатам рассмотрения документов Комиссия принимает решение о признании заявителей участниками аукциона  или об отказе в допуске заявителей к участию в аукционе, которые отражаются в протоколе рассмотрения заявок на участие в аукционе. В протоколе рассмотрения заявок на участие  в аукционе  указываются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 к участию в аукционе, с указанием причин отказа в допуске к участию в аукционе.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2.5.</w:t>
      </w:r>
      <w:r w:rsidRPr="00732FAE">
        <w:rPr>
          <w:rFonts w:ascii="Times New Roman" w:hAnsi="Times New Roman"/>
          <w:sz w:val="24"/>
          <w:szCs w:val="24"/>
        </w:rPr>
        <w:t xml:space="preserve"> Комиссия отказывает заявителям в их допуске  к участию в аукционе по основаниям, предусмотренным п. 8 ст. 39.12. Земельного Кодекса РФ.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2.6.</w:t>
      </w:r>
      <w:r w:rsidRPr="00732FAE">
        <w:rPr>
          <w:rFonts w:ascii="Times New Roman" w:hAnsi="Times New Roman"/>
          <w:sz w:val="24"/>
          <w:szCs w:val="24"/>
        </w:rPr>
        <w:t xml:space="preserve"> Заявителям, признанным участниками аукциона и заявителям, не допущенным к участию в аукционе, Комиссия направляет уведомления о принятых в отношении них решениях не позднее дня, следующего за днем подписания протокола рассмотрения заявок на участие в аукционе, предусмотренного п. 10 ст. 39.12. Земельного Кодекса РФ. 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732FAE">
        <w:rPr>
          <w:rFonts w:ascii="Times New Roman" w:hAnsi="Times New Roman"/>
          <w:b/>
          <w:sz w:val="24"/>
          <w:szCs w:val="24"/>
        </w:rPr>
        <w:t>. Порядок формирования Комиссии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</w:t>
      </w:r>
      <w:r w:rsidRPr="00732FAE">
        <w:rPr>
          <w:rFonts w:ascii="Times New Roman" w:hAnsi="Times New Roman"/>
          <w:b/>
          <w:sz w:val="24"/>
          <w:szCs w:val="24"/>
        </w:rPr>
        <w:t>3.1.</w:t>
      </w:r>
      <w:r w:rsidRPr="00732FAE">
        <w:rPr>
          <w:rFonts w:ascii="Times New Roman" w:hAnsi="Times New Roman"/>
          <w:sz w:val="24"/>
          <w:szCs w:val="24"/>
        </w:rPr>
        <w:t xml:space="preserve"> Комиссия является коллегиальным органом.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3.2</w:t>
      </w:r>
      <w:r w:rsidRPr="00732FAE">
        <w:rPr>
          <w:rFonts w:ascii="Times New Roman" w:hAnsi="Times New Roman"/>
          <w:sz w:val="24"/>
          <w:szCs w:val="24"/>
        </w:rPr>
        <w:t xml:space="preserve">. В состав Комиссии входят муниципальные служащие администрации муниципального образования поселок Нижний Ингаш Нижнеингашского района Красноярского края (далее – администрация) и депутаты Нижнеингашского поселкового Совета депутатов (по согласованию).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3.3.</w:t>
      </w:r>
      <w:r w:rsidRPr="00732FAE">
        <w:rPr>
          <w:rFonts w:ascii="Times New Roman" w:hAnsi="Times New Roman"/>
          <w:sz w:val="24"/>
          <w:szCs w:val="24"/>
        </w:rPr>
        <w:t xml:space="preserve"> Состав Комиссии утверждается Постановление администрации.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3.4.</w:t>
      </w:r>
      <w:r w:rsidRPr="00732FAE">
        <w:rPr>
          <w:rFonts w:ascii="Times New Roman" w:hAnsi="Times New Roman"/>
          <w:sz w:val="24"/>
          <w:szCs w:val="24"/>
        </w:rPr>
        <w:t xml:space="preserve"> Из состава Комиссии назначается председатель Комиссии, заместитель председателя и секретарь. </w:t>
      </w:r>
    </w:p>
    <w:p w:rsidR="00FF112E" w:rsidRPr="00FF112E" w:rsidRDefault="00732FAE" w:rsidP="00FF112E">
      <w:pPr>
        <w:pStyle w:val="aff1"/>
        <w:jc w:val="right"/>
        <w:rPr>
          <w:i/>
          <w:sz w:val="18"/>
          <w:szCs w:val="18"/>
        </w:rPr>
      </w:pPr>
      <w:r w:rsidRPr="00732FAE">
        <w:rPr>
          <w:b/>
          <w:sz w:val="24"/>
          <w:szCs w:val="24"/>
        </w:rPr>
        <w:t xml:space="preserve">    </w:t>
      </w:r>
      <w:r w:rsidR="00FF112E">
        <w:t>(</w:t>
      </w:r>
      <w:r w:rsidR="00FF112E">
        <w:rPr>
          <w:i/>
          <w:sz w:val="18"/>
          <w:szCs w:val="18"/>
        </w:rPr>
        <w:t>Окончание на стр.5)</w:t>
      </w:r>
    </w:p>
    <w:p w:rsidR="00FF112E" w:rsidRPr="00FF112E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</w:t>
      </w:r>
      <w:r w:rsidR="00FF112E">
        <w:rPr>
          <w:rFonts w:ascii="Times New Roman" w:hAnsi="Times New Roman"/>
          <w:b/>
          <w:sz w:val="24"/>
          <w:szCs w:val="24"/>
        </w:rPr>
        <w:t xml:space="preserve">    </w:t>
      </w:r>
      <w:r w:rsidRPr="00732FAE">
        <w:rPr>
          <w:rFonts w:ascii="Times New Roman" w:hAnsi="Times New Roman"/>
          <w:b/>
          <w:sz w:val="24"/>
          <w:szCs w:val="24"/>
        </w:rPr>
        <w:t>3.5.</w:t>
      </w:r>
      <w:r w:rsidRPr="00732FAE">
        <w:rPr>
          <w:rFonts w:ascii="Times New Roman" w:hAnsi="Times New Roman"/>
          <w:sz w:val="24"/>
          <w:szCs w:val="24"/>
        </w:rPr>
        <w:t xml:space="preserve"> Комиссию возглавляет председателю Комиссии, который: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3.5.1</w:t>
      </w:r>
      <w:r w:rsidRPr="00732FAE">
        <w:rPr>
          <w:rFonts w:ascii="Times New Roman" w:hAnsi="Times New Roman"/>
          <w:sz w:val="24"/>
          <w:szCs w:val="24"/>
        </w:rPr>
        <w:t>. Осуществляет общее руководство работой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3.5.2.</w:t>
      </w:r>
      <w:r w:rsidRPr="00732FAE">
        <w:rPr>
          <w:rFonts w:ascii="Times New Roman" w:hAnsi="Times New Roman"/>
          <w:sz w:val="24"/>
          <w:szCs w:val="24"/>
        </w:rPr>
        <w:t xml:space="preserve"> Организует работу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3.5.3.</w:t>
      </w:r>
      <w:r w:rsidRPr="00732FAE">
        <w:rPr>
          <w:rFonts w:ascii="Times New Roman" w:hAnsi="Times New Roman"/>
          <w:sz w:val="24"/>
          <w:szCs w:val="24"/>
        </w:rPr>
        <w:t xml:space="preserve"> Открывает аукцион, объявляет состав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3.5.4.</w:t>
      </w:r>
      <w:r w:rsidRPr="00732FAE">
        <w:rPr>
          <w:rFonts w:ascii="Times New Roman" w:hAnsi="Times New Roman"/>
          <w:sz w:val="24"/>
          <w:szCs w:val="24"/>
        </w:rPr>
        <w:t xml:space="preserve"> Объявляет победителя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3.5.5.</w:t>
      </w:r>
      <w:r w:rsidRPr="00732FAE">
        <w:rPr>
          <w:rFonts w:ascii="Times New Roman" w:hAnsi="Times New Roman"/>
          <w:sz w:val="24"/>
          <w:szCs w:val="24"/>
        </w:rPr>
        <w:t xml:space="preserve"> Утверждает протоколы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3.5.6.</w:t>
      </w:r>
      <w:r w:rsidRPr="00732FAE">
        <w:rPr>
          <w:rFonts w:ascii="Times New Roman" w:hAnsi="Times New Roman"/>
          <w:sz w:val="24"/>
          <w:szCs w:val="24"/>
        </w:rPr>
        <w:t xml:space="preserve"> Принимает решения по общим вопросам деятельности Комиссии.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3.5.7.</w:t>
      </w:r>
      <w:r w:rsidRPr="00732FAE">
        <w:rPr>
          <w:rFonts w:ascii="Times New Roman" w:hAnsi="Times New Roman"/>
          <w:sz w:val="24"/>
          <w:szCs w:val="24"/>
        </w:rPr>
        <w:t xml:space="preserve"> Обеспечивает конфиденциальность информации, связанной с деятельностью Комиссии.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3.6.</w:t>
      </w:r>
      <w:r w:rsidRPr="00732FAE">
        <w:rPr>
          <w:rFonts w:ascii="Times New Roman" w:hAnsi="Times New Roman"/>
          <w:sz w:val="24"/>
          <w:szCs w:val="24"/>
        </w:rPr>
        <w:t xml:space="preserve"> Заместитель председателя Комиссии  исполняет полномочия председателя Комиссии в его отсутствие (командировка, отпуск, временная нетрудоспособность и т.п.).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3.7</w:t>
      </w:r>
      <w:r w:rsidRPr="00732FAE">
        <w:rPr>
          <w:rFonts w:ascii="Times New Roman" w:hAnsi="Times New Roman"/>
          <w:sz w:val="24"/>
          <w:szCs w:val="24"/>
        </w:rPr>
        <w:t>. Секретарь комиссии: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3.7.1.</w:t>
      </w:r>
      <w:r w:rsidRPr="00732FAE">
        <w:rPr>
          <w:rFonts w:ascii="Times New Roman" w:hAnsi="Times New Roman"/>
          <w:sz w:val="24"/>
          <w:szCs w:val="24"/>
        </w:rPr>
        <w:t xml:space="preserve"> Извещает  лиц, входящих в состав Комиссии о времени и месте  проведения заседания.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3.7.2</w:t>
      </w:r>
      <w:r w:rsidRPr="00732FAE">
        <w:rPr>
          <w:rFonts w:ascii="Times New Roman" w:hAnsi="Times New Roman"/>
          <w:sz w:val="24"/>
          <w:szCs w:val="24"/>
        </w:rPr>
        <w:t xml:space="preserve">. Ведет протоколы заседания Комиссии и передает  их на подпись  членам Комиссии, принимавшим участие в заседании Комиссии и на утверждение председателю Комиссии.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3.8</w:t>
      </w:r>
      <w:r w:rsidRPr="00732FAE">
        <w:rPr>
          <w:rFonts w:ascii="Times New Roman" w:hAnsi="Times New Roman"/>
          <w:sz w:val="24"/>
          <w:szCs w:val="24"/>
        </w:rPr>
        <w:t xml:space="preserve">. В случае отсутствия секретаря Комиссии,  для проведения  заседания Комиссии, секретарь  избирается из  числа присутствующих на заседании членов Комиссии.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3.9.</w:t>
      </w:r>
      <w:r w:rsidRPr="00732FAE">
        <w:rPr>
          <w:rFonts w:ascii="Times New Roman" w:hAnsi="Times New Roman"/>
          <w:sz w:val="24"/>
          <w:szCs w:val="24"/>
        </w:rPr>
        <w:t xml:space="preserve"> В состав Комиссии должно входить не менее 5 членов Комиссии, включая председателя Комиссии. Члены Комиссии не вправе делегировать свои полномочия иным лицам.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3.10.</w:t>
      </w:r>
      <w:r w:rsidRPr="00732FAE">
        <w:rPr>
          <w:rFonts w:ascii="Times New Roman" w:hAnsi="Times New Roman"/>
          <w:sz w:val="24"/>
          <w:szCs w:val="24"/>
        </w:rPr>
        <w:t xml:space="preserve">  Основной формой работы Комиссии является заседание, которое проводится по мере необходимости и считается правомочным, если на заседании присутствует две трети ее состава.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Решение комиссии принимается простым большинством голосов членов комиссии, присутствующих на заседании, путем открытого голосования. При равенстве голосов «за» и «против» председатель Комиссии (при его отсутствии заместитель председателя) имеет право решающего голоса.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3.11.</w:t>
      </w:r>
      <w:r w:rsidRPr="00732FAE">
        <w:rPr>
          <w:rFonts w:ascii="Times New Roman" w:hAnsi="Times New Roman"/>
          <w:sz w:val="24"/>
          <w:szCs w:val="24"/>
        </w:rPr>
        <w:t xml:space="preserve"> Члены Комиссии имеют право выражать особое мнение по рассматриваемым вопросам, которое заносится в протокол или приобщается к протоколу в письменной форме.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3.12.</w:t>
      </w:r>
      <w:r w:rsidRPr="00732FAE">
        <w:rPr>
          <w:rFonts w:ascii="Times New Roman" w:hAnsi="Times New Roman"/>
          <w:sz w:val="24"/>
          <w:szCs w:val="24"/>
        </w:rPr>
        <w:t xml:space="preserve"> Решение Комиссии оформляется протоколом. </w:t>
      </w:r>
    </w:p>
    <w:p w:rsidR="00732FAE" w:rsidRPr="00732FAE" w:rsidRDefault="00732FAE" w:rsidP="00732FAE">
      <w:pPr>
        <w:jc w:val="center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732FAE">
        <w:rPr>
          <w:rFonts w:ascii="Times New Roman" w:hAnsi="Times New Roman"/>
          <w:b/>
          <w:sz w:val="24"/>
          <w:szCs w:val="24"/>
        </w:rPr>
        <w:t>. Права и обязанности Комиссии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</w:t>
      </w:r>
      <w:r w:rsidRPr="00732FAE">
        <w:rPr>
          <w:rFonts w:ascii="Times New Roman" w:hAnsi="Times New Roman"/>
          <w:b/>
          <w:sz w:val="24"/>
          <w:szCs w:val="24"/>
        </w:rPr>
        <w:t>4.1</w:t>
      </w:r>
      <w:r w:rsidRPr="00732FAE">
        <w:rPr>
          <w:rFonts w:ascii="Times New Roman" w:hAnsi="Times New Roman"/>
          <w:sz w:val="24"/>
          <w:szCs w:val="24"/>
        </w:rPr>
        <w:t>. Комиссия имеет право:</w:t>
      </w:r>
    </w:p>
    <w:p w:rsidR="00FF112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4.1.1</w:t>
      </w:r>
      <w:r w:rsidRPr="00732FAE">
        <w:rPr>
          <w:rFonts w:ascii="Times New Roman" w:hAnsi="Times New Roman"/>
          <w:sz w:val="24"/>
          <w:szCs w:val="24"/>
        </w:rPr>
        <w:t xml:space="preserve">. Проверять документы и материалы, предоставленные заявителями, участниками аукциона, в соответствии  с требованиями, установленными извещением  о проведении </w:t>
      </w:r>
    </w:p>
    <w:p w:rsidR="00FF112E" w:rsidRPr="00FF112E" w:rsidRDefault="00FF112E" w:rsidP="00FF112E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стр.6)</w:t>
      </w:r>
    </w:p>
    <w:p w:rsidR="00FF112E" w:rsidRPr="006227DA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>аукциона  и действующим законодательством, достоверность сведений, содержащихся в этих документах.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4.1.2.</w:t>
      </w:r>
      <w:r w:rsidRPr="00732FAE">
        <w:rPr>
          <w:rFonts w:ascii="Times New Roman" w:hAnsi="Times New Roman"/>
          <w:sz w:val="24"/>
          <w:szCs w:val="24"/>
        </w:rPr>
        <w:t xml:space="preserve"> Привлекать к своей работе независимых экспертов.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4.1.3.</w:t>
      </w:r>
      <w:r w:rsidRPr="00732FAE">
        <w:rPr>
          <w:rFonts w:ascii="Times New Roman" w:hAnsi="Times New Roman"/>
          <w:sz w:val="24"/>
          <w:szCs w:val="24"/>
        </w:rPr>
        <w:t xml:space="preserve"> Признать аукцион несостоявшимся.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4.1.4</w:t>
      </w:r>
      <w:r w:rsidRPr="00732FAE">
        <w:rPr>
          <w:rFonts w:ascii="Times New Roman" w:hAnsi="Times New Roman"/>
          <w:sz w:val="24"/>
          <w:szCs w:val="24"/>
        </w:rPr>
        <w:t xml:space="preserve">. Объявить о проведении повторного аукциона, в случае, если аукцион был признан  несостоявшимся и лицо, подавшее единственную заявку  на участие в аукционе заявитель, признанный единственным участником аукциона, или единственный  принявший участие в аукционе его участник в течение 30 дней, со дня направления им проекта договора  купли-продажи или проекта договора аренды земельного участка, а в случае, предусмотренном п. 24 ст. 39.12. Земельного Кодекса Российской Федерации, также проекта договора  о комплексном освоения территории, не подписали и не предоставили  в уполномоченный орган  указанные договоры (при наличии указанных лиц). При этом условия повторного аукциона в соответствии с требованиями Земельного кодекса РФ могут быть изменены. 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4.2.</w:t>
      </w:r>
      <w:r w:rsidRPr="00732FAE">
        <w:rPr>
          <w:rFonts w:ascii="Times New Roman" w:hAnsi="Times New Roman"/>
          <w:sz w:val="24"/>
          <w:szCs w:val="24"/>
        </w:rPr>
        <w:t xml:space="preserve"> Комиссия обязана: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4.2.1</w:t>
      </w:r>
      <w:r w:rsidRPr="00732FAE">
        <w:rPr>
          <w:rFonts w:ascii="Times New Roman" w:hAnsi="Times New Roman"/>
          <w:sz w:val="24"/>
          <w:szCs w:val="24"/>
        </w:rPr>
        <w:t>. Не разглашать сведения, имеющие служебный или конфиденциальный характер.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4.2.2.</w:t>
      </w:r>
      <w:r w:rsidRPr="00732FAE">
        <w:rPr>
          <w:rFonts w:ascii="Times New Roman" w:hAnsi="Times New Roman"/>
          <w:sz w:val="24"/>
          <w:szCs w:val="24"/>
        </w:rPr>
        <w:t xml:space="preserve"> Информировать заинтересованных физических и юридических лиц о принятых  решениях,  в  случае  и  в  порядке,  предусмотренных  Земельным кодексом Российской Федерации. </w:t>
      </w:r>
    </w:p>
    <w:p w:rsidR="00732FAE" w:rsidRPr="00732FAE" w:rsidRDefault="00732FAE" w:rsidP="00732FAE">
      <w:pPr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4.2.3.</w:t>
      </w:r>
      <w:r w:rsidRPr="00732FAE">
        <w:rPr>
          <w:rFonts w:ascii="Times New Roman" w:hAnsi="Times New Roman"/>
          <w:sz w:val="24"/>
          <w:szCs w:val="24"/>
        </w:rPr>
        <w:t xml:space="preserve"> Оформлять решения Комиссии – протоколами.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32FAE">
        <w:rPr>
          <w:rFonts w:ascii="Times New Roman" w:hAnsi="Times New Roman"/>
          <w:b/>
          <w:sz w:val="24"/>
          <w:szCs w:val="24"/>
        </w:rPr>
        <w:t>. Порядок проведения заседаний Комиссии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 </w:t>
      </w:r>
      <w:r w:rsidRPr="00732FAE">
        <w:rPr>
          <w:rFonts w:ascii="Times New Roman" w:hAnsi="Times New Roman"/>
          <w:b/>
          <w:sz w:val="24"/>
          <w:szCs w:val="24"/>
        </w:rPr>
        <w:t>5.1</w:t>
      </w:r>
      <w:r w:rsidRPr="00732FAE">
        <w:rPr>
          <w:rFonts w:ascii="Times New Roman" w:hAnsi="Times New Roman"/>
          <w:sz w:val="24"/>
          <w:szCs w:val="24"/>
        </w:rPr>
        <w:t xml:space="preserve">. Секретарь Комиссии (или другой уполномоченный член Комиссии) не позднее чем за 2 дня до  дня  проведения  заседания Комиссии, уведомляет  членов Комиссии  о дне, времени и месте проведения заседания Комиссии.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5.2.</w:t>
      </w:r>
      <w:r w:rsidRPr="00732FAE">
        <w:rPr>
          <w:rFonts w:ascii="Times New Roman" w:hAnsi="Times New Roman"/>
          <w:sz w:val="24"/>
          <w:szCs w:val="24"/>
        </w:rPr>
        <w:t xml:space="preserve"> Заседания Комиссии закрываются и открываются председателем комиссии (заместителем председателя в отсутствии председателя).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5.3.</w:t>
      </w:r>
      <w:r w:rsidRPr="00732FAE">
        <w:rPr>
          <w:rFonts w:ascii="Times New Roman" w:hAnsi="Times New Roman"/>
          <w:sz w:val="24"/>
          <w:szCs w:val="24"/>
        </w:rPr>
        <w:t xml:space="preserve"> Аукцион проводится в месте, день и час, указанные в извещении о проведении аукциона.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5.4.</w:t>
      </w:r>
      <w:r w:rsidRPr="00732FAE">
        <w:rPr>
          <w:rFonts w:ascii="Times New Roman" w:hAnsi="Times New Roman"/>
          <w:sz w:val="24"/>
          <w:szCs w:val="24"/>
        </w:rPr>
        <w:t xml:space="preserve"> Председатель Комиссии оглашает наименование, основные характеристики, начальную цену земельного участка или начальный размер ежегодной арендной платы (размер первого арендного платежа), «шаг аукциона» и порядок проведения аукциона. </w:t>
      </w: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5.5.</w:t>
      </w:r>
      <w:r w:rsidRPr="00732FAE">
        <w:rPr>
          <w:rFonts w:ascii="Times New Roman" w:hAnsi="Times New Roman"/>
          <w:sz w:val="24"/>
          <w:szCs w:val="24"/>
        </w:rPr>
        <w:t xml:space="preserve">  По окончании аукциона председатель Комиссии  объявляет о продаже земельного участка  или права на заключение договора аренды земельного участка, называет цену проданного земельного участка  или  ежегодный размер арендной платы (размер первого арендного платежа) осуществляет иные действия в соответствии с действующим законодательством Российской Федерации и настоящим Положением. </w:t>
      </w:r>
    </w:p>
    <w:p w:rsidR="00FF112E" w:rsidRDefault="00FF112E" w:rsidP="00732FAE">
      <w:pPr>
        <w:jc w:val="both"/>
        <w:rPr>
          <w:rFonts w:ascii="Times New Roman" w:hAnsi="Times New Roman"/>
          <w:sz w:val="24"/>
          <w:szCs w:val="24"/>
        </w:rPr>
      </w:pPr>
    </w:p>
    <w:p w:rsidR="00FF112E" w:rsidRDefault="00FF112E" w:rsidP="00FF112E">
      <w:pPr>
        <w:pStyle w:val="aff1"/>
        <w:jc w:val="right"/>
        <w:rPr>
          <w:i/>
          <w:sz w:val="18"/>
          <w:szCs w:val="18"/>
        </w:rPr>
      </w:pPr>
      <w:r>
        <w:t>(</w:t>
      </w:r>
      <w:r>
        <w:rPr>
          <w:i/>
          <w:sz w:val="18"/>
          <w:szCs w:val="18"/>
        </w:rPr>
        <w:t>Окончание на стр.7)</w:t>
      </w:r>
    </w:p>
    <w:p w:rsidR="00FF112E" w:rsidRDefault="00FF112E" w:rsidP="00732FAE">
      <w:pPr>
        <w:jc w:val="both"/>
        <w:rPr>
          <w:rFonts w:ascii="Times New Roman" w:hAnsi="Times New Roman"/>
          <w:sz w:val="24"/>
          <w:szCs w:val="24"/>
        </w:rPr>
      </w:pPr>
    </w:p>
    <w:p w:rsidR="00FF112E" w:rsidRPr="00FF112E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5.6</w:t>
      </w:r>
      <w:r w:rsidRPr="00732FAE">
        <w:rPr>
          <w:rFonts w:ascii="Times New Roman" w:hAnsi="Times New Roman"/>
          <w:sz w:val="24"/>
          <w:szCs w:val="24"/>
        </w:rPr>
        <w:t xml:space="preserve">. Победителем аукциона признается участник аукциона, предложивший  наибольшую цену за земельный участок или наибольший размер ежегодной арендной платы за земельный участок (пункт 17 статьи 39.12. Земельного Кодекса Российской Федерации  № 136-ФЗ от 25.10.2001 года).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 5.7.</w:t>
      </w:r>
      <w:r w:rsidRPr="00732FAE">
        <w:rPr>
          <w:rFonts w:ascii="Times New Roman" w:hAnsi="Times New Roman"/>
          <w:sz w:val="24"/>
          <w:szCs w:val="24"/>
        </w:rPr>
        <w:t xml:space="preserve"> Победителем аукциона на право заключения  договора аренды земельного участка  для комплексного освоения территории  или ведения дачного хозяйства (за исключением случаев проведения аукциона, в соответствии  с п. 7 ст. 39.18 Земельного Кодекса Российской Федерации), признается участник аукциона, предложивший наибольший размер первого арендного платежа (пункт 17 статьи 39.12. Земельного Кодекса Российской Федерации  № 136-ФЗ от 25.10.2001 года).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5.8.</w:t>
      </w:r>
      <w:r w:rsidRPr="00732FAE">
        <w:rPr>
          <w:rFonts w:ascii="Times New Roman" w:hAnsi="Times New Roman"/>
          <w:sz w:val="24"/>
          <w:szCs w:val="24"/>
        </w:rPr>
        <w:t xml:space="preserve">  В случае, если  в аукционе участвовал только один участник,  или при проведении аукциона не присутствовал ни один из участников аукциона, 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 состоявшимся (пункт 19 статьи 39.12. Земельного Кодекса Российской Федерации  № 136-ФЗ от 25.10.2001 года).  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732FAE">
        <w:rPr>
          <w:rFonts w:ascii="Times New Roman" w:hAnsi="Times New Roman"/>
          <w:b/>
          <w:sz w:val="24"/>
          <w:szCs w:val="24"/>
        </w:rPr>
        <w:t>. Оформление результатов аукциона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6.1</w:t>
      </w:r>
      <w:r w:rsidRPr="00732FAE">
        <w:rPr>
          <w:rFonts w:ascii="Times New Roman" w:hAnsi="Times New Roman"/>
          <w:sz w:val="24"/>
          <w:szCs w:val="24"/>
        </w:rPr>
        <w:t xml:space="preserve">. Результаты аукциона оформляются протоколом, который составляет Комиссия. Протокол о результатах аукциона составляется в 2 (двух) экземплярах, один из которого передается победителю аукциона, а второй остается в Комиссии.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6.2.</w:t>
      </w:r>
      <w:r w:rsidRPr="00732FAE">
        <w:rPr>
          <w:rFonts w:ascii="Times New Roman" w:hAnsi="Times New Roman"/>
          <w:sz w:val="24"/>
          <w:szCs w:val="24"/>
        </w:rPr>
        <w:t xml:space="preserve"> В  соответствии с требованиями п. 15 ст. 39.12 Земельного Кодекса РФ в протоколе указываются следующие сведения: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- сведения о месте, дате и времени проведения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- предмет аукциона, в том числе сведения о  местоположении и площади земельного участка.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- сведения об участниках аукциона, о начальной цене предмета аукциона,  последнем и предпоследнем предложениях о цене предмета аукциона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-  наименование и место нахождения (для юридических лиц) фамилия, имя и (при наличии) отчество, место жительства (для гражданина) победителя аукциона  и иного участника аукциона, который сделал предпоследнее предложение о цене предмета аукциона.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- сведения о последнем предложении о цене предмета аукциона (цена приобретаемого в собственность земельного участка, размер ежегодной арендной платы,  или размер первого арендного платежа). </w:t>
      </w:r>
    </w:p>
    <w:p w:rsidR="00732FAE" w:rsidRPr="00732FAE" w:rsidRDefault="00732FAE" w:rsidP="00732FAE">
      <w:pPr>
        <w:jc w:val="center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732FAE">
        <w:rPr>
          <w:rFonts w:ascii="Times New Roman" w:hAnsi="Times New Roman"/>
          <w:b/>
          <w:sz w:val="24"/>
          <w:szCs w:val="24"/>
        </w:rPr>
        <w:t>.  Расчеты с участниками аукциона</w:t>
      </w:r>
      <w:r w:rsidRPr="00732FAE">
        <w:rPr>
          <w:rFonts w:ascii="Times New Roman" w:hAnsi="Times New Roman"/>
          <w:sz w:val="24"/>
          <w:szCs w:val="24"/>
        </w:rPr>
        <w:t>.</w:t>
      </w:r>
    </w:p>
    <w:p w:rsidR="00FF112E" w:rsidRDefault="00732FAE" w:rsidP="00FF112E">
      <w:pPr>
        <w:pStyle w:val="aff1"/>
        <w:rPr>
          <w:i/>
          <w:sz w:val="18"/>
          <w:szCs w:val="18"/>
        </w:rPr>
      </w:pPr>
      <w:r w:rsidRPr="00732FAE">
        <w:rPr>
          <w:sz w:val="24"/>
          <w:szCs w:val="24"/>
        </w:rPr>
        <w:t xml:space="preserve">     </w:t>
      </w:r>
      <w:r w:rsidRPr="00732FAE">
        <w:rPr>
          <w:b/>
          <w:sz w:val="24"/>
          <w:szCs w:val="24"/>
        </w:rPr>
        <w:t>7.1.</w:t>
      </w:r>
      <w:r w:rsidRPr="00732FAE">
        <w:rPr>
          <w:sz w:val="24"/>
          <w:szCs w:val="24"/>
        </w:rPr>
        <w:t xml:space="preserve"> Задаток, внесенный лицом, признанным победителем  аукциона, задаток, внесенный иным лицом, с которым договор купли-продажи или договор аренды земельного участка заключается в соответствии  с пунктом 13,14 или 20 статьи 39.12. Земельного Кодекса Российской Федерации, засчитываются  в оплату приобретаемого  земельного участка или в счет арендной платы за него.  </w:t>
      </w:r>
      <w:r w:rsidR="00FF112E">
        <w:rPr>
          <w:sz w:val="24"/>
          <w:szCs w:val="24"/>
        </w:rPr>
        <w:t xml:space="preserve">                                                                                   </w:t>
      </w:r>
      <w:r w:rsidR="00FF112E">
        <w:t>(</w:t>
      </w:r>
      <w:r w:rsidR="00FF112E">
        <w:rPr>
          <w:i/>
          <w:sz w:val="18"/>
          <w:szCs w:val="18"/>
        </w:rPr>
        <w:t>Окончание на стр.8)</w:t>
      </w:r>
    </w:p>
    <w:p w:rsid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</w:p>
    <w:p w:rsidR="00FF112E" w:rsidRPr="00FF112E" w:rsidRDefault="00FF112E" w:rsidP="00FF112E">
      <w:pPr>
        <w:pBdr>
          <w:bottom w:val="single" w:sz="12" w:space="2" w:color="auto"/>
        </w:pBdr>
        <w:ind w:right="-5"/>
      </w:pPr>
      <w:r>
        <w:rPr>
          <w:b/>
        </w:rPr>
        <w:lastRenderedPageBreak/>
        <w:t>13</w:t>
      </w:r>
      <w:r w:rsidRPr="006227DA">
        <w:rPr>
          <w:b/>
        </w:rPr>
        <w:t xml:space="preserve"> </w:t>
      </w:r>
      <w:r>
        <w:rPr>
          <w:b/>
        </w:rPr>
        <w:t>апреля</w:t>
      </w:r>
      <w:r w:rsidRPr="007A0119">
        <w:rPr>
          <w:b/>
        </w:rPr>
        <w:t xml:space="preserve"> 2020 года</w:t>
      </w:r>
      <w:r w:rsidRPr="00207AC6">
        <w:t xml:space="preserve"> </w:t>
      </w:r>
      <w:r>
        <w:t xml:space="preserve">                        </w:t>
      </w:r>
      <w:r w:rsidRPr="00207AC6">
        <w:t xml:space="preserve">   </w:t>
      </w:r>
      <w:r>
        <w:t xml:space="preserve">    </w:t>
      </w:r>
      <w:r w:rsidRPr="00207AC6">
        <w:t xml:space="preserve">                     </w:t>
      </w:r>
      <w:r>
        <w:t xml:space="preserve">                           </w:t>
      </w:r>
      <w:r w:rsidRPr="00207AC6">
        <w:t xml:space="preserve"> </w:t>
      </w:r>
      <w:r>
        <w:t xml:space="preserve">                                               </w:t>
      </w:r>
      <w:r w:rsidRPr="007A0119">
        <w:rPr>
          <w:b/>
        </w:rPr>
        <w:t>ВЕСТНИК</w:t>
      </w:r>
      <w:r w:rsidRPr="00207AC6">
        <w:t xml:space="preserve"> </w:t>
      </w:r>
      <w:r w:rsidRPr="007A0119">
        <w:rPr>
          <w:b/>
        </w:rPr>
        <w:t>№</w:t>
      </w:r>
      <w:r w:rsidRPr="006227DA">
        <w:rPr>
          <w:b/>
        </w:rPr>
        <w:t>1</w:t>
      </w:r>
      <w:r>
        <w:rPr>
          <w:b/>
        </w:rPr>
        <w:t>1</w:t>
      </w:r>
      <w:r w:rsidRPr="00377E32">
        <w:rPr>
          <w:rFonts w:ascii="Times New Roman" w:hAnsi="Times New Roman"/>
        </w:rPr>
        <w:t xml:space="preserve">                    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Задаток, внесенный  этими лицами, не заключившими  в установленном  настоящей  статьей порядке договора купли-продажи  или договора аренды земельного участка вследствии уклонения  от заключения указанных договоров, не возвращаются.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7.2.</w:t>
      </w:r>
      <w:r w:rsidRPr="00732FAE">
        <w:rPr>
          <w:rFonts w:ascii="Times New Roman" w:hAnsi="Times New Roman"/>
          <w:sz w:val="24"/>
          <w:szCs w:val="24"/>
        </w:rPr>
        <w:t xml:space="preserve"> В течение трех рабочих дней со дня подписания протокола о результатах  аукциона организатор аукциона  обязан возвратить  задатки лицам,  участвующим в аукционе, но не победившим в нем.  </w:t>
      </w:r>
    </w:p>
    <w:p w:rsidR="00732FAE" w:rsidRPr="00732FAE" w:rsidRDefault="00732FAE" w:rsidP="00732FAE">
      <w:pPr>
        <w:jc w:val="center"/>
        <w:rPr>
          <w:rFonts w:ascii="Times New Roman" w:hAnsi="Times New Roman"/>
          <w:b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732FAE">
        <w:rPr>
          <w:rFonts w:ascii="Times New Roman" w:hAnsi="Times New Roman"/>
          <w:b/>
          <w:sz w:val="24"/>
          <w:szCs w:val="24"/>
        </w:rPr>
        <w:t>. Признание аукциона несостоявшимся</w:t>
      </w:r>
    </w:p>
    <w:p w:rsidR="00732FAE" w:rsidRPr="00732FAE" w:rsidRDefault="00732FAE" w:rsidP="00732FAE">
      <w:pPr>
        <w:jc w:val="both"/>
        <w:rPr>
          <w:rFonts w:ascii="Times New Roman" w:hAnsi="Times New Roman"/>
          <w:sz w:val="24"/>
          <w:szCs w:val="24"/>
        </w:rPr>
      </w:pPr>
      <w:r w:rsidRPr="00732FAE">
        <w:rPr>
          <w:rFonts w:ascii="Times New Roman" w:hAnsi="Times New Roman"/>
          <w:b/>
          <w:sz w:val="24"/>
          <w:szCs w:val="24"/>
        </w:rPr>
        <w:t xml:space="preserve">      8.1.</w:t>
      </w:r>
      <w:r w:rsidRPr="00732FAE">
        <w:rPr>
          <w:rFonts w:ascii="Times New Roman" w:hAnsi="Times New Roman"/>
          <w:sz w:val="24"/>
          <w:szCs w:val="24"/>
        </w:rPr>
        <w:t xml:space="preserve">  Аукцион признается несостоявшимся в случаях, предусмотренных действующим законодательством:</w:t>
      </w:r>
    </w:p>
    <w:p w:rsidR="00732FAE" w:rsidRPr="00732FAE" w:rsidRDefault="00732FAE" w:rsidP="00732F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2FAE">
        <w:rPr>
          <w:rFonts w:ascii="Times New Roman" w:hAnsi="Times New Roman"/>
          <w:sz w:val="24"/>
          <w:szCs w:val="24"/>
        </w:rPr>
        <w:t xml:space="preserve">     </w:t>
      </w:r>
      <w:r w:rsidRPr="00732FAE">
        <w:rPr>
          <w:rFonts w:ascii="Times New Roman" w:hAnsi="Times New Roman"/>
          <w:b/>
          <w:sz w:val="24"/>
          <w:szCs w:val="24"/>
        </w:rPr>
        <w:t>8.1.1.</w:t>
      </w:r>
      <w:r w:rsidRPr="00732FAE">
        <w:rPr>
          <w:rFonts w:ascii="Times New Roman" w:hAnsi="Times New Roman"/>
          <w:sz w:val="24"/>
          <w:szCs w:val="24"/>
        </w:rPr>
        <w:t xml:space="preserve"> Если в аукционе участвовал только один участник или при проведении аукциона  не присутствовал ни один из участников аукциона,  либо в случае, </w:t>
      </w:r>
      <w:r w:rsidRPr="00732FAE">
        <w:rPr>
          <w:rFonts w:ascii="Times New Roman" w:eastAsiaTheme="minorHAnsi" w:hAnsi="Times New Roman"/>
          <w:sz w:val="24"/>
          <w:szCs w:val="24"/>
        </w:rPr>
        <w:t>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732FAE" w:rsidRPr="00732FAE" w:rsidRDefault="00732FAE" w:rsidP="00732F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2FAE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732FAE">
        <w:rPr>
          <w:rFonts w:ascii="Times New Roman" w:eastAsiaTheme="minorHAnsi" w:hAnsi="Times New Roman"/>
          <w:b/>
          <w:sz w:val="24"/>
          <w:szCs w:val="24"/>
        </w:rPr>
        <w:t>8.1.2.</w:t>
      </w:r>
      <w:r w:rsidRPr="00732FAE">
        <w:rPr>
          <w:rFonts w:ascii="Times New Roman" w:eastAsiaTheme="minorHAnsi" w:hAnsi="Times New Roman"/>
          <w:sz w:val="24"/>
          <w:szCs w:val="24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732FAE" w:rsidRPr="00732FAE" w:rsidRDefault="00732FAE" w:rsidP="00732FAE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4"/>
          <w:szCs w:val="24"/>
        </w:rPr>
      </w:pPr>
      <w:r w:rsidRPr="00732FAE">
        <w:rPr>
          <w:rFonts w:ascii="Times New Roman" w:eastAsiaTheme="minorHAnsi" w:hAnsi="Times New Roman"/>
          <w:sz w:val="24"/>
          <w:szCs w:val="24"/>
        </w:rPr>
        <w:t xml:space="preserve">     </w:t>
      </w:r>
      <w:r w:rsidRPr="00732FAE">
        <w:rPr>
          <w:rFonts w:ascii="Times New Roman" w:eastAsiaTheme="minorHAnsi" w:hAnsi="Times New Roman"/>
          <w:b/>
          <w:sz w:val="24"/>
          <w:szCs w:val="24"/>
        </w:rPr>
        <w:t>8.1.3.</w:t>
      </w:r>
      <w:r w:rsidRPr="00732FAE">
        <w:rPr>
          <w:rFonts w:ascii="Times New Roman" w:eastAsiaTheme="minorHAnsi" w:hAnsi="Times New Roman"/>
          <w:sz w:val="24"/>
          <w:szCs w:val="24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</w:t>
      </w:r>
    </w:p>
    <w:p w:rsidR="00EC3584" w:rsidRDefault="00EC3584" w:rsidP="00FF112E">
      <w:pPr>
        <w:pStyle w:val="aff1"/>
        <w:rPr>
          <w:sz w:val="24"/>
          <w:szCs w:val="24"/>
        </w:rPr>
      </w:pPr>
    </w:p>
    <w:p w:rsidR="006227DA" w:rsidRDefault="006227DA" w:rsidP="00EC3584">
      <w:pPr>
        <w:pStyle w:val="aff1"/>
        <w:rPr>
          <w:sz w:val="24"/>
          <w:szCs w:val="24"/>
        </w:rPr>
      </w:pPr>
    </w:p>
    <w:p w:rsidR="006227DA" w:rsidRDefault="006227DA" w:rsidP="00EC3584">
      <w:pPr>
        <w:pStyle w:val="aff1"/>
        <w:rPr>
          <w:sz w:val="24"/>
          <w:szCs w:val="24"/>
        </w:rPr>
      </w:pPr>
    </w:p>
    <w:p w:rsidR="006227DA" w:rsidRPr="00EC3584" w:rsidRDefault="006227DA" w:rsidP="00EC3584">
      <w:pPr>
        <w:pStyle w:val="aff1"/>
        <w:rPr>
          <w:sz w:val="24"/>
          <w:szCs w:val="24"/>
        </w:rPr>
      </w:pPr>
    </w:p>
    <w:p w:rsidR="00E355FC" w:rsidRPr="00176799" w:rsidRDefault="00E355FC" w:rsidP="00176799">
      <w:pPr>
        <w:rPr>
          <w:rFonts w:ascii="Times New Roman" w:hAnsi="Times New Roman"/>
          <w:sz w:val="24"/>
          <w:szCs w:val="24"/>
        </w:rPr>
      </w:pP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b/>
          <w:color w:val="000066"/>
        </w:rPr>
        <w:t>Учредители</w:t>
      </w:r>
      <w:r>
        <w:rPr>
          <w:color w:val="000066"/>
        </w:rPr>
        <w:t>:</w:t>
      </w:r>
    </w:p>
    <w:p w:rsidR="00104C7B" w:rsidRP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Нижнеингашский поселковый Совет депутатов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Администрация поселка Нижний Ингаш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Нижнеингашского района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Красноярского края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>663850 Красноярский край,</w:t>
      </w:r>
    </w:p>
    <w:p w:rsidR="00104C7B" w:rsidRDefault="00104C7B" w:rsidP="00104C7B">
      <w:pPr>
        <w:framePr w:w="3242" w:hSpace="180" w:wrap="around" w:vAnchor="text" w:hAnchor="page" w:x="1419" w:y="1"/>
        <w:jc w:val="center"/>
        <w:rPr>
          <w:color w:val="000066"/>
        </w:rPr>
      </w:pPr>
      <w:r>
        <w:rPr>
          <w:color w:val="000066"/>
        </w:rPr>
        <w:t xml:space="preserve">Нижнеингашский район, </w:t>
      </w:r>
    </w:p>
    <w:p w:rsidR="00104C7B" w:rsidRDefault="00104C7B" w:rsidP="00104C7B">
      <w:pPr>
        <w:jc w:val="both"/>
        <w:rPr>
          <w:rFonts w:ascii="Times New Roman" w:hAnsi="Times New Roman"/>
        </w:rPr>
      </w:pPr>
    </w:p>
    <w:p w:rsidR="00104C7B" w:rsidRPr="00104C7B" w:rsidRDefault="00104C7B" w:rsidP="00104C7B">
      <w:pPr>
        <w:pStyle w:val="aff1"/>
        <w:rPr>
          <w:b/>
        </w:rPr>
      </w:pPr>
      <w:r>
        <w:tab/>
        <w:t xml:space="preserve">                                                         </w:t>
      </w:r>
      <w:r w:rsidRPr="00104C7B">
        <w:rPr>
          <w:b/>
        </w:rPr>
        <w:t xml:space="preserve">Ответственный </w:t>
      </w:r>
    </w:p>
    <w:p w:rsidR="00104C7B" w:rsidRPr="00104C7B" w:rsidRDefault="00104C7B" w:rsidP="00104C7B">
      <w:pPr>
        <w:pStyle w:val="aff1"/>
        <w:rPr>
          <w:b/>
        </w:rPr>
      </w:pPr>
      <w:r w:rsidRPr="00104C7B">
        <w:rPr>
          <w:b/>
        </w:rPr>
        <w:t xml:space="preserve">                                                                       за выпуск: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Выходит                                     Фрицлер И.В. 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1 раз в месяц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Распространение                             </w:t>
      </w:r>
      <w:r w:rsidRPr="00104C7B">
        <w:rPr>
          <w:b/>
          <w:color w:val="000066"/>
        </w:rPr>
        <w:t>Телефон: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Бесплатно                               8 (39171) 22-4-18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Тираж                                   8 (39171) 22-1-19</w:t>
      </w:r>
    </w:p>
    <w:p w:rsidR="00104C7B" w:rsidRPr="00104C7B" w:rsidRDefault="00104C7B" w:rsidP="00104C7B">
      <w:pPr>
        <w:pStyle w:val="aff1"/>
        <w:rPr>
          <w:b/>
          <w:color w:val="000066"/>
        </w:rPr>
      </w:pPr>
      <w:r>
        <w:rPr>
          <w:color w:val="000066"/>
        </w:rPr>
        <w:t xml:space="preserve">           30 экземпляров                                 </w:t>
      </w:r>
      <w:r w:rsidRPr="00104C7B">
        <w:rPr>
          <w:b/>
          <w:color w:val="000066"/>
        </w:rPr>
        <w:t>Факс:</w:t>
      </w:r>
    </w:p>
    <w:p w:rsidR="00104C7B" w:rsidRDefault="00104C7B" w:rsidP="00104C7B">
      <w:pPr>
        <w:pStyle w:val="aff1"/>
        <w:rPr>
          <w:color w:val="000066"/>
        </w:rPr>
      </w:pPr>
      <w:r>
        <w:rPr>
          <w:color w:val="000066"/>
        </w:rPr>
        <w:t xml:space="preserve">                                                               8 (39171) 21-3-10    </w:t>
      </w:r>
    </w:p>
    <w:p w:rsidR="00104C7B" w:rsidRDefault="00104C7B" w:rsidP="00104C7B">
      <w:pPr>
        <w:pStyle w:val="aff1"/>
        <w:rPr>
          <w:color w:val="000066"/>
        </w:rPr>
      </w:pPr>
    </w:p>
    <w:p w:rsidR="00104C7B" w:rsidRDefault="00104C7B" w:rsidP="00104C7B">
      <w:pPr>
        <w:pStyle w:val="aff1"/>
        <w:rPr>
          <w:color w:val="000066"/>
        </w:rPr>
      </w:pPr>
    </w:p>
    <w:p w:rsidR="00565923" w:rsidRDefault="00565923" w:rsidP="00104C7B">
      <w:pPr>
        <w:pStyle w:val="aff1"/>
        <w:rPr>
          <w:color w:val="000066"/>
        </w:rPr>
      </w:pPr>
    </w:p>
    <w:p w:rsidR="00104C7B" w:rsidRPr="00D951BC" w:rsidRDefault="00565923" w:rsidP="00104C7B">
      <w:pPr>
        <w:pStyle w:val="aff1"/>
        <w:rPr>
          <w:color w:val="000066"/>
        </w:rPr>
      </w:pPr>
      <w:r>
        <w:rPr>
          <w:color w:val="000066"/>
        </w:rPr>
        <w:t xml:space="preserve">  </w:t>
      </w:r>
      <w:r w:rsidR="00104C7B">
        <w:rPr>
          <w:color w:val="000066"/>
        </w:rPr>
        <w:t xml:space="preserve">   8 (39171) 21-3-10 пгт. Нижний Ингаш, ул. Ленина, 160</w:t>
      </w:r>
      <w:r w:rsidR="00104C7B" w:rsidRPr="004C7BB0">
        <w:t xml:space="preserve">   </w:t>
      </w:r>
    </w:p>
    <w:sectPr w:rsidR="00104C7B" w:rsidRPr="00D951BC" w:rsidSect="005C6A90">
      <w:footerReference w:type="even" r:id="rId9"/>
      <w:footerReference w:type="default" r:id="rId10"/>
      <w:pgSz w:w="11905" w:h="16838"/>
      <w:pgMar w:top="425" w:right="567" w:bottom="539" w:left="1418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1FA" w:rsidRDefault="001B21FA">
      <w:r>
        <w:separator/>
      </w:r>
    </w:p>
  </w:endnote>
  <w:endnote w:type="continuationSeparator" w:id="1">
    <w:p w:rsidR="001B21FA" w:rsidRDefault="001B2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6812EF" w:rsidP="00AE6888">
    <w:pPr>
      <w:pStyle w:val="ac"/>
      <w:framePr w:wrap="around" w:vAnchor="text" w:hAnchor="margin" w:xAlign="right" w:y="1"/>
      <w:rPr>
        <w:rStyle w:val="aff3"/>
      </w:rPr>
    </w:pPr>
    <w:r>
      <w:rPr>
        <w:rStyle w:val="aff3"/>
      </w:rPr>
      <w:fldChar w:fldCharType="begin"/>
    </w:r>
    <w:r w:rsidR="00A2353D">
      <w:rPr>
        <w:rStyle w:val="aff3"/>
      </w:rPr>
      <w:instrText xml:space="preserve">PAGE  </w:instrText>
    </w:r>
    <w:r>
      <w:rPr>
        <w:rStyle w:val="aff3"/>
      </w:rPr>
      <w:fldChar w:fldCharType="end"/>
    </w:r>
  </w:p>
  <w:p w:rsidR="00566AAE" w:rsidRDefault="001B21FA" w:rsidP="003746A6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AAE" w:rsidRDefault="001B21FA" w:rsidP="003746A6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1FA" w:rsidRDefault="001B21FA">
      <w:r>
        <w:separator/>
      </w:r>
    </w:p>
  </w:footnote>
  <w:footnote w:type="continuationSeparator" w:id="1">
    <w:p w:rsidR="001B21FA" w:rsidRDefault="001B2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5C41D8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31400"/>
    <w:multiLevelType w:val="hybridMultilevel"/>
    <w:tmpl w:val="A7DAD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74146"/>
    <w:multiLevelType w:val="hybridMultilevel"/>
    <w:tmpl w:val="B3E4E3FA"/>
    <w:lvl w:ilvl="0" w:tplc="8EF00F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3383B"/>
    <w:multiLevelType w:val="hybridMultilevel"/>
    <w:tmpl w:val="0C5C6114"/>
    <w:lvl w:ilvl="0" w:tplc="2270AF2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FE625F"/>
    <w:multiLevelType w:val="multilevel"/>
    <w:tmpl w:val="171AC4C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D235DD6"/>
    <w:multiLevelType w:val="hybridMultilevel"/>
    <w:tmpl w:val="355213A4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BF0A691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9E08EC"/>
    <w:multiLevelType w:val="hybridMultilevel"/>
    <w:tmpl w:val="0818F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2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FCE4565"/>
    <w:multiLevelType w:val="hybridMultilevel"/>
    <w:tmpl w:val="38D6F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C96198"/>
    <w:multiLevelType w:val="hybridMultilevel"/>
    <w:tmpl w:val="2160B1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C16FCD"/>
    <w:multiLevelType w:val="hybridMultilevel"/>
    <w:tmpl w:val="554E0FA0"/>
    <w:lvl w:ilvl="0" w:tplc="4686F21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BB588F"/>
    <w:multiLevelType w:val="hybridMultilevel"/>
    <w:tmpl w:val="704EE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C5D02C3"/>
    <w:multiLevelType w:val="multilevel"/>
    <w:tmpl w:val="2A9E3B6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7345766"/>
    <w:multiLevelType w:val="hybridMultilevel"/>
    <w:tmpl w:val="353CB230"/>
    <w:lvl w:ilvl="0" w:tplc="64A6A8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6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B50DE"/>
    <w:multiLevelType w:val="hybridMultilevel"/>
    <w:tmpl w:val="2CB22296"/>
    <w:lvl w:ilvl="0" w:tplc="F6886B3A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3"/>
  </w:num>
  <w:num w:numId="2">
    <w:abstractNumId w:val="15"/>
  </w:num>
  <w:num w:numId="3">
    <w:abstractNumId w:val="19"/>
  </w:num>
  <w:num w:numId="4">
    <w:abstractNumId w:val="36"/>
  </w:num>
  <w:num w:numId="5">
    <w:abstractNumId w:val="17"/>
  </w:num>
  <w:num w:numId="6">
    <w:abstractNumId w:val="29"/>
  </w:num>
  <w:num w:numId="7">
    <w:abstractNumId w:val="24"/>
  </w:num>
  <w:num w:numId="8">
    <w:abstractNumId w:val="35"/>
  </w:num>
  <w:num w:numId="9">
    <w:abstractNumId w:val="9"/>
  </w:num>
  <w:num w:numId="10">
    <w:abstractNumId w:val="22"/>
  </w:num>
  <w:num w:numId="11">
    <w:abstractNumId w:val="10"/>
  </w:num>
  <w:num w:numId="12">
    <w:abstractNumId w:val="11"/>
  </w:num>
  <w:num w:numId="13">
    <w:abstractNumId w:val="30"/>
  </w:num>
  <w:num w:numId="14">
    <w:abstractNumId w:val="5"/>
  </w:num>
  <w:num w:numId="15">
    <w:abstractNumId w:val="23"/>
  </w:num>
  <w:num w:numId="16">
    <w:abstractNumId w:val="20"/>
  </w:num>
  <w:num w:numId="17">
    <w:abstractNumId w:val="25"/>
  </w:num>
  <w:num w:numId="18">
    <w:abstractNumId w:val="21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"/>
  </w:num>
  <w:num w:numId="22">
    <w:abstractNumId w:val="1"/>
  </w:num>
  <w:num w:numId="23">
    <w:abstractNumId w:val="8"/>
  </w:num>
  <w:num w:numId="24">
    <w:abstractNumId w:val="13"/>
  </w:num>
  <w:num w:numId="25">
    <w:abstractNumId w:val="16"/>
  </w:num>
  <w:num w:numId="26">
    <w:abstractNumId w:val="0"/>
  </w:num>
  <w:num w:numId="27">
    <w:abstractNumId w:val="7"/>
  </w:num>
  <w:num w:numId="28">
    <w:abstractNumId w:val="31"/>
  </w:num>
  <w:num w:numId="29">
    <w:abstractNumId w:val="12"/>
  </w:num>
  <w:num w:numId="30">
    <w:abstractNumId w:val="32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28"/>
  </w:num>
  <w:num w:numId="35">
    <w:abstractNumId w:val="4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7288E"/>
    <w:rsid w:val="00006F15"/>
    <w:rsid w:val="000146CF"/>
    <w:rsid w:val="000212A2"/>
    <w:rsid w:val="000477B3"/>
    <w:rsid w:val="0007288E"/>
    <w:rsid w:val="00085F63"/>
    <w:rsid w:val="00093D25"/>
    <w:rsid w:val="000D723E"/>
    <w:rsid w:val="000F296F"/>
    <w:rsid w:val="000F68B3"/>
    <w:rsid w:val="00104C7B"/>
    <w:rsid w:val="00105AD2"/>
    <w:rsid w:val="00106AB6"/>
    <w:rsid w:val="00116F1B"/>
    <w:rsid w:val="00176799"/>
    <w:rsid w:val="001933EB"/>
    <w:rsid w:val="001A14B2"/>
    <w:rsid w:val="001B21FA"/>
    <w:rsid w:val="001B6029"/>
    <w:rsid w:val="001D1A36"/>
    <w:rsid w:val="001E7E12"/>
    <w:rsid w:val="0020461D"/>
    <w:rsid w:val="00210B21"/>
    <w:rsid w:val="00217B58"/>
    <w:rsid w:val="00246F35"/>
    <w:rsid w:val="00254103"/>
    <w:rsid w:val="00272641"/>
    <w:rsid w:val="002C1337"/>
    <w:rsid w:val="002D762F"/>
    <w:rsid w:val="002E2FE6"/>
    <w:rsid w:val="002E688F"/>
    <w:rsid w:val="00317CF7"/>
    <w:rsid w:val="00324CAD"/>
    <w:rsid w:val="0033184D"/>
    <w:rsid w:val="00331FA0"/>
    <w:rsid w:val="003406D5"/>
    <w:rsid w:val="00346CB4"/>
    <w:rsid w:val="003471C5"/>
    <w:rsid w:val="003539B9"/>
    <w:rsid w:val="00377E32"/>
    <w:rsid w:val="00397E6A"/>
    <w:rsid w:val="003A5D7D"/>
    <w:rsid w:val="003B4EBB"/>
    <w:rsid w:val="003B61C2"/>
    <w:rsid w:val="003E64DC"/>
    <w:rsid w:val="004071DD"/>
    <w:rsid w:val="00407D0C"/>
    <w:rsid w:val="00423692"/>
    <w:rsid w:val="00433479"/>
    <w:rsid w:val="004541A7"/>
    <w:rsid w:val="00481467"/>
    <w:rsid w:val="004D3352"/>
    <w:rsid w:val="00527585"/>
    <w:rsid w:val="00540C75"/>
    <w:rsid w:val="00541BBB"/>
    <w:rsid w:val="00544742"/>
    <w:rsid w:val="00551A27"/>
    <w:rsid w:val="00551CBE"/>
    <w:rsid w:val="00563C30"/>
    <w:rsid w:val="00565923"/>
    <w:rsid w:val="005A0C92"/>
    <w:rsid w:val="005A394B"/>
    <w:rsid w:val="005A3F32"/>
    <w:rsid w:val="005B1BDE"/>
    <w:rsid w:val="005C4545"/>
    <w:rsid w:val="005C4AA3"/>
    <w:rsid w:val="00606E32"/>
    <w:rsid w:val="006074D2"/>
    <w:rsid w:val="006227DA"/>
    <w:rsid w:val="00623C53"/>
    <w:rsid w:val="0063256A"/>
    <w:rsid w:val="006730C6"/>
    <w:rsid w:val="006812EF"/>
    <w:rsid w:val="0068601F"/>
    <w:rsid w:val="00696CA3"/>
    <w:rsid w:val="0070422B"/>
    <w:rsid w:val="00722BF0"/>
    <w:rsid w:val="00725594"/>
    <w:rsid w:val="00732FAE"/>
    <w:rsid w:val="00734D5A"/>
    <w:rsid w:val="007444B8"/>
    <w:rsid w:val="007519C7"/>
    <w:rsid w:val="00772544"/>
    <w:rsid w:val="0077416A"/>
    <w:rsid w:val="00775037"/>
    <w:rsid w:val="007A0119"/>
    <w:rsid w:val="007A08BD"/>
    <w:rsid w:val="007A3B53"/>
    <w:rsid w:val="007B0900"/>
    <w:rsid w:val="007B2A15"/>
    <w:rsid w:val="007C54F8"/>
    <w:rsid w:val="00800419"/>
    <w:rsid w:val="008207EE"/>
    <w:rsid w:val="00831736"/>
    <w:rsid w:val="00842D1E"/>
    <w:rsid w:val="0085005B"/>
    <w:rsid w:val="008643A8"/>
    <w:rsid w:val="00871953"/>
    <w:rsid w:val="008744A4"/>
    <w:rsid w:val="008812AA"/>
    <w:rsid w:val="0088604C"/>
    <w:rsid w:val="008A4A8D"/>
    <w:rsid w:val="008C02C3"/>
    <w:rsid w:val="008F58AD"/>
    <w:rsid w:val="008F6C12"/>
    <w:rsid w:val="00903A05"/>
    <w:rsid w:val="00912695"/>
    <w:rsid w:val="00924A79"/>
    <w:rsid w:val="00967AD3"/>
    <w:rsid w:val="0097093D"/>
    <w:rsid w:val="00981D5D"/>
    <w:rsid w:val="00987485"/>
    <w:rsid w:val="00990751"/>
    <w:rsid w:val="009A5125"/>
    <w:rsid w:val="009B6C79"/>
    <w:rsid w:val="009B71AC"/>
    <w:rsid w:val="009C4A6A"/>
    <w:rsid w:val="009C7A21"/>
    <w:rsid w:val="009E0438"/>
    <w:rsid w:val="00A15626"/>
    <w:rsid w:val="00A22456"/>
    <w:rsid w:val="00A2353D"/>
    <w:rsid w:val="00A30053"/>
    <w:rsid w:val="00A43AFE"/>
    <w:rsid w:val="00A80547"/>
    <w:rsid w:val="00A83BC9"/>
    <w:rsid w:val="00A86625"/>
    <w:rsid w:val="00A90DF2"/>
    <w:rsid w:val="00A95B5B"/>
    <w:rsid w:val="00AA10E8"/>
    <w:rsid w:val="00AD7917"/>
    <w:rsid w:val="00AE0A40"/>
    <w:rsid w:val="00B33407"/>
    <w:rsid w:val="00B4018A"/>
    <w:rsid w:val="00B52060"/>
    <w:rsid w:val="00B6279A"/>
    <w:rsid w:val="00B804CC"/>
    <w:rsid w:val="00BA15C2"/>
    <w:rsid w:val="00BA1D05"/>
    <w:rsid w:val="00BB59A8"/>
    <w:rsid w:val="00BE3076"/>
    <w:rsid w:val="00BF2964"/>
    <w:rsid w:val="00C067DB"/>
    <w:rsid w:val="00C17F4E"/>
    <w:rsid w:val="00C55B2D"/>
    <w:rsid w:val="00C749B7"/>
    <w:rsid w:val="00C85E9B"/>
    <w:rsid w:val="00C956BE"/>
    <w:rsid w:val="00CD319E"/>
    <w:rsid w:val="00D20CAF"/>
    <w:rsid w:val="00D67E6D"/>
    <w:rsid w:val="00DF2CAA"/>
    <w:rsid w:val="00E165FF"/>
    <w:rsid w:val="00E2508E"/>
    <w:rsid w:val="00E25190"/>
    <w:rsid w:val="00E3034B"/>
    <w:rsid w:val="00E318D7"/>
    <w:rsid w:val="00E33AAC"/>
    <w:rsid w:val="00E355FC"/>
    <w:rsid w:val="00E54C95"/>
    <w:rsid w:val="00E937DD"/>
    <w:rsid w:val="00EA1CEA"/>
    <w:rsid w:val="00EA21BA"/>
    <w:rsid w:val="00EB53D3"/>
    <w:rsid w:val="00EC3584"/>
    <w:rsid w:val="00EC7B9E"/>
    <w:rsid w:val="00EF6A2B"/>
    <w:rsid w:val="00F02D28"/>
    <w:rsid w:val="00F03698"/>
    <w:rsid w:val="00F17F62"/>
    <w:rsid w:val="00F37B88"/>
    <w:rsid w:val="00F417FE"/>
    <w:rsid w:val="00F72D3F"/>
    <w:rsid w:val="00FF112E"/>
    <w:rsid w:val="00FF4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footnote reference" w:locked="1"/>
    <w:lsdException w:name="page number" w:uiPriority="99"/>
    <w:lsdException w:name="Title" w:locked="1" w:qFormat="1"/>
    <w:lsdException w:name="Default Paragraph Font" w:locked="1"/>
    <w:lsdException w:name="Subtitle" w:locked="1" w:qFormat="1"/>
    <w:lsdException w:name="Strong" w:locked="1" w:uiPriority="99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D5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275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146CF"/>
    <w:pPr>
      <w:keepNext/>
      <w:spacing w:after="0" w:line="240" w:lineRule="auto"/>
      <w:jc w:val="center"/>
      <w:outlineLvl w:val="4"/>
    </w:pPr>
    <w:rPr>
      <w:rFonts w:ascii="Times New Roman" w:eastAsia="Calibri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locked/>
    <w:rsid w:val="000146CF"/>
    <w:rPr>
      <w:rFonts w:ascii="Times New Roman" w:hAnsi="Times New Roman" w:cs="Times New Roman"/>
      <w:b/>
      <w:caps/>
      <w:sz w:val="20"/>
      <w:szCs w:val="20"/>
    </w:rPr>
  </w:style>
  <w:style w:type="character" w:styleId="a3">
    <w:name w:val="Hyperlink"/>
    <w:basedOn w:val="a0"/>
    <w:semiHidden/>
    <w:rsid w:val="000146CF"/>
    <w:rPr>
      <w:color w:val="0000FF"/>
      <w:u w:val="single"/>
    </w:rPr>
  </w:style>
  <w:style w:type="character" w:styleId="a4">
    <w:name w:val="FollowedHyperlink"/>
    <w:basedOn w:val="a0"/>
    <w:semiHidden/>
    <w:rsid w:val="000146CF"/>
    <w:rPr>
      <w:rFonts w:cs="Times New Roman"/>
      <w:color w:val="800080"/>
      <w:u w:val="single"/>
    </w:rPr>
  </w:style>
  <w:style w:type="paragraph" w:styleId="a5">
    <w:name w:val="Normal (Web)"/>
    <w:basedOn w:val="a"/>
    <w:rsid w:val="000146CF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rsid w:val="000146CF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rsid w:val="000146C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c">
    <w:name w:val="footer"/>
    <w:basedOn w:val="a"/>
    <w:link w:val="ad"/>
    <w:rsid w:val="000146C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f"/>
    <w:semiHidden/>
    <w:rsid w:val="000146C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af0">
    <w:name w:val="Body Text Indent"/>
    <w:basedOn w:val="a"/>
    <w:link w:val="af1"/>
    <w:semiHidden/>
    <w:rsid w:val="000146CF"/>
    <w:pPr>
      <w:spacing w:after="0" w:line="240" w:lineRule="auto"/>
      <w:ind w:firstLine="567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semiHidden/>
    <w:locked/>
    <w:rsid w:val="000146CF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semiHidden/>
    <w:rsid w:val="000146C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0146CF"/>
    <w:rPr>
      <w:rFonts w:ascii="Calibri" w:eastAsia="Times New Roman" w:hAnsi="Calibri" w:cs="Times New Roman"/>
      <w:sz w:val="20"/>
      <w:szCs w:val="20"/>
    </w:rPr>
  </w:style>
  <w:style w:type="paragraph" w:styleId="3">
    <w:name w:val="Body Text Indent 3"/>
    <w:basedOn w:val="a"/>
    <w:link w:val="30"/>
    <w:semiHidden/>
    <w:rsid w:val="000146C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0146CF"/>
    <w:rPr>
      <w:rFonts w:ascii="Times New Roman" w:hAnsi="Times New Roman" w:cs="Times New Roman"/>
      <w:sz w:val="28"/>
      <w:szCs w:val="28"/>
    </w:rPr>
  </w:style>
  <w:style w:type="paragraph" w:styleId="af2">
    <w:name w:val="Document Map"/>
    <w:basedOn w:val="a"/>
    <w:link w:val="af3"/>
    <w:semiHidden/>
    <w:rsid w:val="000146C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locked/>
    <w:rsid w:val="000146C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4">
    <w:name w:val="annotation subject"/>
    <w:basedOn w:val="a8"/>
    <w:next w:val="a8"/>
    <w:link w:val="af5"/>
    <w:semiHidden/>
    <w:rsid w:val="000146CF"/>
    <w:rPr>
      <w:b/>
      <w:bCs/>
    </w:rPr>
  </w:style>
  <w:style w:type="character" w:customStyle="1" w:styleId="af5">
    <w:name w:val="Тема примечания Знак"/>
    <w:basedOn w:val="a9"/>
    <w:link w:val="af4"/>
    <w:semiHidden/>
    <w:locked/>
    <w:rsid w:val="000146CF"/>
    <w:rPr>
      <w:b/>
      <w:bCs/>
    </w:rPr>
  </w:style>
  <w:style w:type="paragraph" w:styleId="af6">
    <w:name w:val="Balloon Text"/>
    <w:basedOn w:val="a"/>
    <w:link w:val="af7"/>
    <w:semiHidden/>
    <w:rsid w:val="000146CF"/>
    <w:rPr>
      <w:rFonts w:ascii="Times New Roman" w:hAnsi="Times New Roman"/>
      <w:sz w:val="2"/>
      <w:szCs w:val="20"/>
    </w:rPr>
  </w:style>
  <w:style w:type="character" w:customStyle="1" w:styleId="af7">
    <w:name w:val="Текст выноски Знак"/>
    <w:basedOn w:val="a0"/>
    <w:link w:val="af6"/>
    <w:semiHidden/>
    <w:locked/>
    <w:rsid w:val="000146CF"/>
    <w:rPr>
      <w:rFonts w:ascii="Times New Roman" w:eastAsia="Times New Roman" w:hAnsi="Times New Roman" w:cs="Times New Roman"/>
      <w:sz w:val="20"/>
      <w:szCs w:val="20"/>
    </w:rPr>
  </w:style>
  <w:style w:type="character" w:customStyle="1" w:styleId="NoSpacingChar">
    <w:name w:val="No Spacing Char"/>
    <w:link w:val="11"/>
    <w:locked/>
    <w:rsid w:val="000146CF"/>
    <w:rPr>
      <w:rFonts w:eastAsia="Times New Roman"/>
      <w:sz w:val="22"/>
      <w:szCs w:val="22"/>
      <w:lang w:val="ru-RU" w:eastAsia="en-US" w:bidi="ar-SA"/>
    </w:rPr>
  </w:style>
  <w:style w:type="paragraph" w:customStyle="1" w:styleId="11">
    <w:name w:val="Без интервала1"/>
    <w:link w:val="NoSpacingChar"/>
    <w:rsid w:val="000146CF"/>
    <w:rPr>
      <w:rFonts w:eastAsia="Times New Roman"/>
      <w:sz w:val="22"/>
      <w:szCs w:val="22"/>
      <w:lang w:eastAsia="en-US"/>
    </w:rPr>
  </w:style>
  <w:style w:type="paragraph" w:customStyle="1" w:styleId="12">
    <w:name w:val="Абзац списка1"/>
    <w:basedOn w:val="a"/>
    <w:rsid w:val="000146CF"/>
    <w:pPr>
      <w:ind w:left="720"/>
      <w:contextualSpacing/>
    </w:pPr>
  </w:style>
  <w:style w:type="paragraph" w:customStyle="1" w:styleId="ConsPlusCell">
    <w:name w:val="ConsPlusCell"/>
    <w:uiPriority w:val="99"/>
    <w:rsid w:val="000146C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0146CF"/>
    <w:rPr>
      <w:rFonts w:ascii="Arial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0146C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  <w:lang w:eastAsia="en-US"/>
    </w:rPr>
  </w:style>
  <w:style w:type="paragraph" w:customStyle="1" w:styleId="ConsPlusTitle">
    <w:name w:val="ConsPlusTitle"/>
    <w:rsid w:val="000146CF"/>
    <w:pPr>
      <w:widowControl w:val="0"/>
      <w:suppressAutoHyphens/>
      <w:spacing w:line="100" w:lineRule="atLeast"/>
    </w:pPr>
    <w:rPr>
      <w:rFonts w:eastAsia="SimSun" w:cs="font212"/>
      <w:b/>
      <w:bCs/>
      <w:kern w:val="2"/>
      <w:sz w:val="22"/>
      <w:szCs w:val="22"/>
      <w:lang w:eastAsia="ar-SA"/>
    </w:rPr>
  </w:style>
  <w:style w:type="paragraph" w:customStyle="1" w:styleId="21">
    <w:name w:val="Основной текст 21"/>
    <w:basedOn w:val="a"/>
    <w:rsid w:val="000146C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0"/>
      <w:lang w:eastAsia="ru-RU"/>
    </w:rPr>
  </w:style>
  <w:style w:type="paragraph" w:customStyle="1" w:styleId="13">
    <w:name w:val="Текст1"/>
    <w:basedOn w:val="a"/>
    <w:rsid w:val="000146CF"/>
    <w:pPr>
      <w:suppressAutoHyphens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rsid w:val="000146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146CF"/>
    <w:pPr>
      <w:widowControl w:val="0"/>
    </w:pPr>
    <w:rPr>
      <w:rFonts w:ascii="Courier New" w:hAnsi="Courier New"/>
    </w:rPr>
  </w:style>
  <w:style w:type="paragraph" w:customStyle="1" w:styleId="acxspmiddle">
    <w:name w:val="acxspmiddle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cxsplast">
    <w:name w:val="acxsplast"/>
    <w:basedOn w:val="a"/>
    <w:rsid w:val="000146C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f8">
    <w:name w:val="Абзац_пост"/>
    <w:basedOn w:val="a"/>
    <w:rsid w:val="000146CF"/>
    <w:pPr>
      <w:spacing w:before="120" w:after="0" w:line="240" w:lineRule="auto"/>
      <w:ind w:firstLine="720"/>
      <w:jc w:val="both"/>
    </w:pPr>
    <w:rPr>
      <w:rFonts w:ascii="Times New Roman" w:eastAsia="Calibri" w:hAnsi="Times New Roman"/>
      <w:sz w:val="26"/>
      <w:szCs w:val="24"/>
      <w:lang w:eastAsia="ru-RU"/>
    </w:rPr>
  </w:style>
  <w:style w:type="paragraph" w:customStyle="1" w:styleId="14">
    <w:name w:val="Знак Знак1"/>
    <w:basedOn w:val="a"/>
    <w:rsid w:val="000146CF"/>
    <w:pPr>
      <w:spacing w:before="100" w:beforeAutospacing="1" w:after="100" w:afterAutospacing="1" w:line="240" w:lineRule="auto"/>
    </w:pPr>
    <w:rPr>
      <w:rFonts w:ascii="Tahoma" w:eastAsia="Calibri" w:hAnsi="Tahoma"/>
      <w:sz w:val="20"/>
      <w:szCs w:val="20"/>
      <w:lang w:val="en-US"/>
    </w:rPr>
  </w:style>
  <w:style w:type="paragraph" w:customStyle="1" w:styleId="af9">
    <w:name w:val="Знак Знак Знак Знак Знак Знак Знак Знак Знак Знак Знак Знак Знак Знак Знак"/>
    <w:basedOn w:val="a"/>
    <w:rsid w:val="000146CF"/>
    <w:pPr>
      <w:widowControl w:val="0"/>
      <w:adjustRightInd w:val="0"/>
      <w:spacing w:after="0" w:line="360" w:lineRule="atLeast"/>
      <w:jc w:val="both"/>
    </w:pPr>
    <w:rPr>
      <w:rFonts w:ascii="Verdana" w:eastAsia="Calibri" w:hAnsi="Verdana" w:cs="Verdana"/>
      <w:sz w:val="20"/>
      <w:szCs w:val="20"/>
      <w:lang w:val="en-US"/>
    </w:rPr>
  </w:style>
  <w:style w:type="character" w:styleId="afa">
    <w:name w:val="footnote reference"/>
    <w:basedOn w:val="a0"/>
    <w:semiHidden/>
    <w:rsid w:val="000146CF"/>
    <w:rPr>
      <w:vertAlign w:val="superscript"/>
    </w:rPr>
  </w:style>
  <w:style w:type="character" w:styleId="afb">
    <w:name w:val="annotation reference"/>
    <w:basedOn w:val="a0"/>
    <w:semiHidden/>
    <w:rsid w:val="000146CF"/>
    <w:rPr>
      <w:sz w:val="16"/>
    </w:rPr>
  </w:style>
  <w:style w:type="character" w:styleId="afc">
    <w:name w:val="endnote reference"/>
    <w:basedOn w:val="a0"/>
    <w:semiHidden/>
    <w:rsid w:val="000146CF"/>
    <w:rPr>
      <w:vertAlign w:val="superscript"/>
    </w:rPr>
  </w:style>
  <w:style w:type="character" w:customStyle="1" w:styleId="WW8Num1z1">
    <w:name w:val="WW8Num1z1"/>
    <w:rsid w:val="000146CF"/>
    <w:rPr>
      <w:rFonts w:ascii="Wingdings" w:hAnsi="Wingdings"/>
    </w:rPr>
  </w:style>
  <w:style w:type="character" w:customStyle="1" w:styleId="WW8Num9z2">
    <w:name w:val="WW8Num9z2"/>
    <w:rsid w:val="000146CF"/>
    <w:rPr>
      <w:rFonts w:ascii="Wingdings" w:hAnsi="Wingdings"/>
    </w:rPr>
  </w:style>
  <w:style w:type="table" w:styleId="afd">
    <w:name w:val="Table Grid"/>
    <w:basedOn w:val="a1"/>
    <w:uiPriority w:val="59"/>
    <w:rsid w:val="00014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basedOn w:val="a0"/>
    <w:qFormat/>
    <w:rsid w:val="000146CF"/>
    <w:rPr>
      <w:rFonts w:cs="Times New Roman"/>
      <w:i/>
      <w:iCs/>
    </w:rPr>
  </w:style>
  <w:style w:type="character" w:customStyle="1" w:styleId="9">
    <w:name w:val="Знак Знак9"/>
    <w:locked/>
    <w:rsid w:val="00324CAD"/>
    <w:rPr>
      <w:rFonts w:ascii="Calibri" w:eastAsia="Calibri" w:hAnsi="Calibri"/>
      <w:lang w:bidi="ar-SA"/>
    </w:rPr>
  </w:style>
  <w:style w:type="character" w:customStyle="1" w:styleId="8">
    <w:name w:val="Знак Знак8"/>
    <w:semiHidden/>
    <w:locked/>
    <w:rsid w:val="00324CAD"/>
    <w:rPr>
      <w:rFonts w:ascii="Calibri" w:eastAsia="Calibri" w:hAnsi="Calibri"/>
      <w:lang w:bidi="ar-SA"/>
    </w:rPr>
  </w:style>
  <w:style w:type="character" w:customStyle="1" w:styleId="7">
    <w:name w:val="Знак Знак7"/>
    <w:semiHidden/>
    <w:locked/>
    <w:rsid w:val="00324CAD"/>
    <w:rPr>
      <w:rFonts w:eastAsia="Calibri"/>
      <w:sz w:val="2"/>
      <w:lang w:eastAsia="en-US" w:bidi="ar-SA"/>
    </w:rPr>
  </w:style>
  <w:style w:type="paragraph" w:styleId="aff">
    <w:name w:val="List Paragraph"/>
    <w:basedOn w:val="a"/>
    <w:qFormat/>
    <w:rsid w:val="00324CAD"/>
    <w:pPr>
      <w:ind w:left="720"/>
      <w:contextualSpacing/>
    </w:pPr>
    <w:rPr>
      <w:rFonts w:eastAsia="Calibri"/>
    </w:rPr>
  </w:style>
  <w:style w:type="character" w:customStyle="1" w:styleId="100">
    <w:name w:val="Знак Знак10"/>
    <w:rsid w:val="00324CAD"/>
    <w:rPr>
      <w:b/>
      <w:caps/>
      <w:sz w:val="48"/>
      <w:lang w:bidi="ar-SA"/>
    </w:rPr>
  </w:style>
  <w:style w:type="character" w:customStyle="1" w:styleId="aff0">
    <w:name w:val="Без интервала Знак"/>
    <w:link w:val="aff1"/>
    <w:locked/>
    <w:rsid w:val="00324CAD"/>
    <w:rPr>
      <w:rFonts w:ascii="Times New Roman" w:eastAsia="Times New Roman" w:hAnsi="Times New Roman"/>
      <w:sz w:val="22"/>
      <w:szCs w:val="22"/>
      <w:lang w:val="ru-RU" w:eastAsia="en-US" w:bidi="ar-SA"/>
    </w:rPr>
  </w:style>
  <w:style w:type="paragraph" w:styleId="aff1">
    <w:name w:val="No Spacing"/>
    <w:link w:val="aff0"/>
    <w:qFormat/>
    <w:rsid w:val="00324CAD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6">
    <w:name w:val="Знак Знак6"/>
    <w:rsid w:val="00324CAD"/>
    <w:rPr>
      <w:sz w:val="28"/>
      <w:lang w:bidi="ar-SA"/>
    </w:rPr>
  </w:style>
  <w:style w:type="character" w:customStyle="1" w:styleId="51">
    <w:name w:val="Знак Знак5"/>
    <w:rsid w:val="00324CAD"/>
    <w:rPr>
      <w:lang w:bidi="ar-SA"/>
    </w:rPr>
  </w:style>
  <w:style w:type="character" w:customStyle="1" w:styleId="4">
    <w:name w:val="Знак Знак4"/>
    <w:rsid w:val="00324CAD"/>
    <w:rPr>
      <w:sz w:val="28"/>
      <w:szCs w:val="28"/>
      <w:lang w:bidi="ar-SA"/>
    </w:rPr>
  </w:style>
  <w:style w:type="character" w:customStyle="1" w:styleId="31">
    <w:name w:val="Знак Знак3"/>
    <w:semiHidden/>
    <w:rsid w:val="00324CAD"/>
    <w:rPr>
      <w:rFonts w:ascii="Calibri" w:eastAsia="Calibri" w:hAnsi="Calibri"/>
      <w:lang w:eastAsia="en-US" w:bidi="ar-SA"/>
    </w:rPr>
  </w:style>
  <w:style w:type="character" w:customStyle="1" w:styleId="22">
    <w:name w:val="Знак Знак2"/>
    <w:semiHidden/>
    <w:rsid w:val="00324CAD"/>
    <w:rPr>
      <w:rFonts w:ascii="Calibri" w:eastAsia="Calibri" w:hAnsi="Calibri"/>
      <w:lang w:eastAsia="en-US" w:bidi="ar-SA"/>
    </w:rPr>
  </w:style>
  <w:style w:type="character" w:customStyle="1" w:styleId="15">
    <w:name w:val="Знак Знак1"/>
    <w:semiHidden/>
    <w:rsid w:val="00324CAD"/>
    <w:rPr>
      <w:rFonts w:ascii="Calibri" w:eastAsia="Calibri" w:hAnsi="Calibri"/>
      <w:b/>
      <w:bCs/>
      <w:lang w:eastAsia="en-US" w:bidi="ar-SA"/>
    </w:rPr>
  </w:style>
  <w:style w:type="character" w:customStyle="1" w:styleId="aff2">
    <w:name w:val="Знак Знак"/>
    <w:semiHidden/>
    <w:rsid w:val="00324CAD"/>
    <w:rPr>
      <w:rFonts w:ascii="Calibri" w:eastAsia="Calibri" w:hAnsi="Calibri"/>
      <w:lang w:eastAsia="en-US" w:bidi="ar-SA"/>
    </w:rPr>
  </w:style>
  <w:style w:type="character" w:styleId="aff3">
    <w:name w:val="page number"/>
    <w:basedOn w:val="a0"/>
    <w:uiPriority w:val="99"/>
    <w:rsid w:val="00433479"/>
    <w:rPr>
      <w:rFonts w:cs="Times New Roman"/>
    </w:rPr>
  </w:style>
  <w:style w:type="paragraph" w:customStyle="1" w:styleId="msonormalcxspmiddle">
    <w:name w:val="msonormalcxspmiddle"/>
    <w:basedOn w:val="a"/>
    <w:rsid w:val="007A01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4">
    <w:name w:val="Body Text"/>
    <w:basedOn w:val="a"/>
    <w:link w:val="aff5"/>
    <w:rsid w:val="00377E32"/>
    <w:pPr>
      <w:spacing w:after="120"/>
    </w:pPr>
  </w:style>
  <w:style w:type="character" w:customStyle="1" w:styleId="aff5">
    <w:name w:val="Основной текст Знак"/>
    <w:basedOn w:val="a0"/>
    <w:link w:val="aff4"/>
    <w:rsid w:val="00377E32"/>
    <w:rPr>
      <w:rFonts w:eastAsia="Times New Roman"/>
      <w:sz w:val="22"/>
      <w:szCs w:val="22"/>
      <w:lang w:eastAsia="en-US"/>
    </w:rPr>
  </w:style>
  <w:style w:type="character" w:customStyle="1" w:styleId="16">
    <w:name w:val="Заголовок №1_"/>
    <w:basedOn w:val="a0"/>
    <w:link w:val="17"/>
    <w:locked/>
    <w:rsid w:val="00377E32"/>
    <w:rPr>
      <w:b/>
      <w:bCs/>
      <w:shd w:val="clear" w:color="auto" w:fill="FFFFFF"/>
    </w:rPr>
  </w:style>
  <w:style w:type="paragraph" w:customStyle="1" w:styleId="17">
    <w:name w:val="Заголовок №1"/>
    <w:basedOn w:val="a"/>
    <w:link w:val="16"/>
    <w:rsid w:val="00377E32"/>
    <w:pPr>
      <w:shd w:val="clear" w:color="auto" w:fill="FFFFFF"/>
      <w:spacing w:after="0" w:line="274" w:lineRule="exact"/>
      <w:outlineLvl w:val="0"/>
    </w:pPr>
    <w:rPr>
      <w:rFonts w:eastAsia="Calibri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275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f6">
    <w:name w:val="Strong"/>
    <w:basedOn w:val="a0"/>
    <w:uiPriority w:val="99"/>
    <w:qFormat/>
    <w:locked/>
    <w:rsid w:val="00527585"/>
    <w:rPr>
      <w:b/>
      <w:bCs/>
    </w:rPr>
  </w:style>
  <w:style w:type="character" w:customStyle="1" w:styleId="23">
    <w:name w:val="Основной текст (2)_"/>
    <w:basedOn w:val="a0"/>
    <w:link w:val="24"/>
    <w:locked/>
    <w:rsid w:val="00A80547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A80547"/>
    <w:pPr>
      <w:shd w:val="clear" w:color="auto" w:fill="FFFFFF"/>
      <w:spacing w:after="0" w:line="240" w:lineRule="atLeast"/>
    </w:pPr>
    <w:rPr>
      <w:rFonts w:eastAsia="Calibri"/>
      <w:sz w:val="20"/>
      <w:szCs w:val="20"/>
      <w:lang w:eastAsia="ru-RU"/>
    </w:rPr>
  </w:style>
  <w:style w:type="character" w:customStyle="1" w:styleId="aff7">
    <w:name w:val="Основной текст_"/>
    <w:basedOn w:val="a0"/>
    <w:link w:val="18"/>
    <w:locked/>
    <w:rsid w:val="00A80547"/>
    <w:rPr>
      <w:sz w:val="26"/>
      <w:szCs w:val="26"/>
      <w:shd w:val="clear" w:color="auto" w:fill="FFFFFF"/>
    </w:rPr>
  </w:style>
  <w:style w:type="paragraph" w:customStyle="1" w:styleId="18">
    <w:name w:val="Основной текст1"/>
    <w:basedOn w:val="a"/>
    <w:link w:val="aff7"/>
    <w:rsid w:val="00A80547"/>
    <w:pPr>
      <w:shd w:val="clear" w:color="auto" w:fill="FFFFFF"/>
      <w:spacing w:after="960" w:line="240" w:lineRule="atLeast"/>
      <w:jc w:val="center"/>
    </w:pPr>
    <w:rPr>
      <w:rFonts w:eastAsia="Calibri"/>
      <w:sz w:val="26"/>
      <w:szCs w:val="26"/>
      <w:lang w:eastAsia="ru-RU"/>
    </w:rPr>
  </w:style>
  <w:style w:type="paragraph" w:customStyle="1" w:styleId="Standard">
    <w:name w:val="Standard"/>
    <w:rsid w:val="00A80547"/>
    <w:pPr>
      <w:widowControl w:val="0"/>
      <w:suppressAutoHyphens/>
      <w:autoSpaceDN w:val="0"/>
    </w:pPr>
    <w:rPr>
      <w:rFonts w:ascii="Arial" w:eastAsia="Times New Roman" w:hAnsi="Arial"/>
      <w:lang w:eastAsia="zh-CN"/>
    </w:rPr>
  </w:style>
  <w:style w:type="paragraph" w:customStyle="1" w:styleId="ConsPlusDocList">
    <w:name w:val="ConsPlusDocList"/>
    <w:next w:val="Standard"/>
    <w:rsid w:val="00A80547"/>
    <w:pPr>
      <w:suppressAutoHyphens/>
      <w:autoSpaceDE w:val="0"/>
      <w:autoSpaceDN w:val="0"/>
    </w:pPr>
    <w:rPr>
      <w:rFonts w:ascii="Courier New" w:eastAsia="Times New Roman" w:hAnsi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2823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SPecialiST RePack</Company>
  <LinksUpToDate>false</LinksUpToDate>
  <CharactersWithSpaces>18879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Владимир</dc:creator>
  <cp:lastModifiedBy>Пользователь Windows</cp:lastModifiedBy>
  <cp:revision>3</cp:revision>
  <cp:lastPrinted>2020-03-27T08:50:00Z</cp:lastPrinted>
  <dcterms:created xsi:type="dcterms:W3CDTF">2020-04-13T07:10:00Z</dcterms:created>
  <dcterms:modified xsi:type="dcterms:W3CDTF">2020-04-13T07:31:00Z</dcterms:modified>
</cp:coreProperties>
</file>