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98" w:rsidRDefault="00B5072D">
      <w:r>
        <w:t xml:space="preserve">                                                                                                                                    Проект </w:t>
      </w:r>
    </w:p>
    <w:p w:rsidR="00903D98" w:rsidRDefault="00903D98"/>
    <w:p w:rsidR="00903D98" w:rsidRDefault="00903D98" w:rsidP="00903D98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98" w:rsidRDefault="00903D98" w:rsidP="00903D98">
      <w:pPr>
        <w:jc w:val="center"/>
        <w:rPr>
          <w:sz w:val="28"/>
          <w:szCs w:val="28"/>
        </w:rPr>
      </w:pPr>
    </w:p>
    <w:p w:rsidR="00903D98" w:rsidRDefault="00903D98" w:rsidP="00903D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903D98" w:rsidRDefault="00903D98" w:rsidP="00903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903D98" w:rsidRDefault="00903D98" w:rsidP="00903D9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03D98" w:rsidRDefault="00903D98" w:rsidP="00903D98">
      <w:pPr>
        <w:jc w:val="center"/>
        <w:rPr>
          <w:sz w:val="28"/>
          <w:szCs w:val="28"/>
        </w:rPr>
      </w:pPr>
    </w:p>
    <w:p w:rsidR="00903D98" w:rsidRDefault="00903D98" w:rsidP="00903D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3D98" w:rsidRDefault="00903D98" w:rsidP="00903D98">
      <w:pPr>
        <w:jc w:val="center"/>
        <w:rPr>
          <w:sz w:val="28"/>
          <w:szCs w:val="28"/>
        </w:rPr>
      </w:pPr>
    </w:p>
    <w:p w:rsidR="00903D98" w:rsidRDefault="00B5072D" w:rsidP="00903D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903D98" w:rsidRPr="00DF52CA">
        <w:rPr>
          <w:sz w:val="28"/>
          <w:szCs w:val="28"/>
        </w:rPr>
        <w:t>.2020 г                         пгт. Ниж</w:t>
      </w:r>
      <w:r>
        <w:rPr>
          <w:sz w:val="28"/>
          <w:szCs w:val="28"/>
        </w:rPr>
        <w:t xml:space="preserve">ний Ингаш                  </w:t>
      </w:r>
      <w:r w:rsidR="00903D98" w:rsidRPr="00DF52CA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____</w:t>
      </w:r>
    </w:p>
    <w:p w:rsidR="00903D98" w:rsidRDefault="00903D98" w:rsidP="00903D98">
      <w:pPr>
        <w:rPr>
          <w:sz w:val="28"/>
          <w:szCs w:val="28"/>
        </w:rPr>
      </w:pPr>
    </w:p>
    <w:p w:rsidR="00903D98" w:rsidRDefault="00903D98" w:rsidP="00903D98">
      <w:pPr>
        <w:rPr>
          <w:sz w:val="28"/>
          <w:szCs w:val="28"/>
        </w:rPr>
      </w:pPr>
    </w:p>
    <w:p w:rsidR="004768C6" w:rsidRDefault="004768C6" w:rsidP="004768C6">
      <w:pPr>
        <w:pStyle w:val="1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4768C6" w:rsidRDefault="004768C6" w:rsidP="004768C6">
      <w:pPr>
        <w:pStyle w:val="1"/>
        <w:jc w:val="both"/>
        <w:rPr>
          <w:szCs w:val="28"/>
        </w:rPr>
      </w:pPr>
      <w:r>
        <w:rPr>
          <w:szCs w:val="28"/>
        </w:rPr>
        <w:t xml:space="preserve">администрации поселка Нижний Ингаш </w:t>
      </w:r>
    </w:p>
    <w:p w:rsidR="004768C6" w:rsidRDefault="004768C6" w:rsidP="004768C6">
      <w:pPr>
        <w:pStyle w:val="1"/>
        <w:jc w:val="both"/>
        <w:rPr>
          <w:szCs w:val="28"/>
        </w:rPr>
      </w:pPr>
      <w:r>
        <w:rPr>
          <w:szCs w:val="28"/>
        </w:rPr>
        <w:t xml:space="preserve">Нижнеингашского района Красноярского края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4768C6" w:rsidRDefault="004768C6" w:rsidP="004768C6">
      <w:pPr>
        <w:ind w:right="57"/>
        <w:jc w:val="both"/>
        <w:rPr>
          <w:sz w:val="28"/>
          <w:szCs w:val="28"/>
        </w:rPr>
      </w:pPr>
      <w:r w:rsidRPr="004768C6">
        <w:rPr>
          <w:b/>
          <w:szCs w:val="28"/>
        </w:rPr>
        <w:t>06.04.2020г</w:t>
      </w:r>
      <w:r>
        <w:rPr>
          <w:szCs w:val="28"/>
        </w:rPr>
        <w:t>. №</w:t>
      </w:r>
      <w:r w:rsidRPr="00172791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B5072D">
        <w:rPr>
          <w:sz w:val="28"/>
          <w:szCs w:val="28"/>
        </w:rPr>
        <w:t xml:space="preserve"> «</w:t>
      </w:r>
      <w:r w:rsidR="00903D98">
        <w:rPr>
          <w:sz w:val="28"/>
          <w:szCs w:val="28"/>
        </w:rPr>
        <w:t xml:space="preserve">Об ограничении движения </w:t>
      </w:r>
      <w:proofErr w:type="gramStart"/>
      <w:r w:rsidR="00903D98">
        <w:rPr>
          <w:sz w:val="28"/>
          <w:szCs w:val="28"/>
        </w:rPr>
        <w:t>по</w:t>
      </w:r>
      <w:proofErr w:type="gramEnd"/>
      <w:r w:rsidR="00903D98">
        <w:rPr>
          <w:sz w:val="28"/>
          <w:szCs w:val="28"/>
        </w:rPr>
        <w:t xml:space="preserve"> </w:t>
      </w:r>
    </w:p>
    <w:p w:rsidR="004768C6" w:rsidRDefault="00903D98" w:rsidP="00903D9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дорогам  муниципального образования</w:t>
      </w:r>
    </w:p>
    <w:p w:rsidR="00903D98" w:rsidRDefault="00903D98" w:rsidP="00903D9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Нижний Ингаш</w:t>
      </w:r>
      <w:r w:rsidR="004768C6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Нижнеингашского района Красноярского края.</w:t>
      </w:r>
    </w:p>
    <w:p w:rsidR="00903D98" w:rsidRDefault="00903D98" w:rsidP="00903D98">
      <w:pPr>
        <w:ind w:right="57"/>
        <w:jc w:val="both"/>
        <w:rPr>
          <w:sz w:val="28"/>
          <w:szCs w:val="28"/>
        </w:rPr>
      </w:pPr>
    </w:p>
    <w:p w:rsidR="00903D98" w:rsidRDefault="00903D98" w:rsidP="00903D98">
      <w:pPr>
        <w:ind w:right="57"/>
        <w:jc w:val="both"/>
        <w:rPr>
          <w:sz w:val="28"/>
          <w:szCs w:val="28"/>
        </w:rPr>
      </w:pPr>
    </w:p>
    <w:p w:rsidR="00903D98" w:rsidRDefault="00903D98" w:rsidP="00903D9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сохранности дорог от разрушения в период распутицы,    на основании    п.5 ст.9   Устава муниципального образования п. Нижний Ингаш.</w:t>
      </w:r>
    </w:p>
    <w:p w:rsidR="00903D98" w:rsidRDefault="00903D98" w:rsidP="00903D9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AE4675" w:rsidRPr="00AE4675" w:rsidRDefault="00AE4675" w:rsidP="00AE4675">
      <w:pPr>
        <w:pStyle w:val="1"/>
        <w:numPr>
          <w:ilvl w:val="0"/>
          <w:numId w:val="3"/>
        </w:numPr>
        <w:jc w:val="both"/>
        <w:rPr>
          <w:szCs w:val="28"/>
        </w:rPr>
      </w:pPr>
      <w:r w:rsidRPr="00AE4675">
        <w:rPr>
          <w:szCs w:val="28"/>
        </w:rPr>
        <w:t xml:space="preserve"> Внести в  постановление администрации поселка Нижний Ингаш </w:t>
      </w:r>
    </w:p>
    <w:p w:rsidR="00AE4675" w:rsidRDefault="00AE4675" w:rsidP="00AE4675">
      <w:pPr>
        <w:pStyle w:val="1"/>
        <w:jc w:val="both"/>
        <w:rPr>
          <w:szCs w:val="28"/>
        </w:rPr>
      </w:pPr>
      <w:r>
        <w:rPr>
          <w:szCs w:val="28"/>
        </w:rPr>
        <w:t xml:space="preserve">Нижнеингашского района Красноярского края от </w:t>
      </w:r>
      <w:r w:rsidRPr="00AE4675">
        <w:rPr>
          <w:szCs w:val="28"/>
        </w:rPr>
        <w:t>06.04.2020г</w:t>
      </w:r>
      <w:r>
        <w:rPr>
          <w:szCs w:val="28"/>
        </w:rPr>
        <w:t>. №</w:t>
      </w:r>
      <w:r w:rsidRPr="00172791">
        <w:rPr>
          <w:szCs w:val="28"/>
        </w:rPr>
        <w:t xml:space="preserve"> </w:t>
      </w:r>
      <w:r>
        <w:rPr>
          <w:szCs w:val="28"/>
        </w:rPr>
        <w:t>34</w:t>
      </w:r>
      <w:r w:rsidR="00DE009A">
        <w:rPr>
          <w:szCs w:val="28"/>
        </w:rPr>
        <w:t xml:space="preserve"> </w:t>
      </w:r>
      <w:r>
        <w:rPr>
          <w:szCs w:val="28"/>
        </w:rPr>
        <w:t xml:space="preserve"> </w:t>
      </w:r>
      <w:r w:rsidR="00DE009A">
        <w:rPr>
          <w:szCs w:val="28"/>
        </w:rPr>
        <w:t xml:space="preserve">« </w:t>
      </w:r>
      <w:r>
        <w:rPr>
          <w:szCs w:val="28"/>
        </w:rPr>
        <w:t>Об ограничении движения по автомобильным дорогам  муниципального образования  п. Нижний Ингаш Нижнеингашского района Красноярского края</w:t>
      </w:r>
      <w:r w:rsidR="00EB5212">
        <w:rPr>
          <w:szCs w:val="28"/>
        </w:rPr>
        <w:t xml:space="preserve">  следующие  изменения: </w:t>
      </w:r>
    </w:p>
    <w:p w:rsidR="00AE4675" w:rsidRDefault="008A40CA" w:rsidP="00EB521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п. 1 постановления   изложить  в  следующей  редакции:</w:t>
      </w:r>
    </w:p>
    <w:p w:rsidR="00903D98" w:rsidRDefault="008A40CA" w:rsidP="008A40CA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03D98">
        <w:rPr>
          <w:sz w:val="28"/>
          <w:szCs w:val="28"/>
        </w:rPr>
        <w:t>Ограничить движение с 1</w:t>
      </w:r>
      <w:r>
        <w:rPr>
          <w:sz w:val="28"/>
          <w:szCs w:val="28"/>
        </w:rPr>
        <w:t>3</w:t>
      </w:r>
      <w:r w:rsidR="00903D98">
        <w:rPr>
          <w:sz w:val="28"/>
          <w:szCs w:val="28"/>
        </w:rPr>
        <w:t xml:space="preserve">  апреля по </w:t>
      </w:r>
      <w:r>
        <w:rPr>
          <w:sz w:val="28"/>
          <w:szCs w:val="28"/>
        </w:rPr>
        <w:t xml:space="preserve">12 мая </w:t>
      </w:r>
      <w:r w:rsidR="00903D98">
        <w:rPr>
          <w:sz w:val="28"/>
          <w:szCs w:val="28"/>
        </w:rPr>
        <w:t xml:space="preserve"> 2020 года грузовых автомобилей, колёсных тракторов, вездеходов всех марок, в том числе и «ГАЗ-66», автоприцепов, общей массой свыше 8 тонн, по всем дорогам общего пользования местного значения МО п. Нижний Ингаш.</w:t>
      </w:r>
    </w:p>
    <w:p w:rsidR="008A40CA" w:rsidRDefault="008A40CA" w:rsidP="008A40CA">
      <w:pPr>
        <w:ind w:right="57"/>
        <w:jc w:val="both"/>
        <w:rPr>
          <w:sz w:val="28"/>
          <w:szCs w:val="28"/>
        </w:rPr>
      </w:pPr>
    </w:p>
    <w:p w:rsidR="00B5072D" w:rsidRDefault="00B5072D" w:rsidP="000735C8">
      <w:pPr>
        <w:ind w:left="360" w:right="57"/>
        <w:jc w:val="both"/>
        <w:rPr>
          <w:sz w:val="28"/>
          <w:szCs w:val="28"/>
        </w:rPr>
      </w:pPr>
      <w:r>
        <w:rPr>
          <w:sz w:val="28"/>
          <w:szCs w:val="28"/>
        </w:rPr>
        <w:t>В п.2 постановления</w:t>
      </w:r>
      <w:r w:rsidR="000735C8">
        <w:rPr>
          <w:sz w:val="28"/>
          <w:szCs w:val="28"/>
        </w:rPr>
        <w:t xml:space="preserve"> </w:t>
      </w:r>
      <w:r w:rsidR="00903D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 следующей  редакции:</w:t>
      </w:r>
    </w:p>
    <w:p w:rsidR="00B5072D" w:rsidRDefault="00B5072D" w:rsidP="00B5072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ограничение движения в весенний период не распространяется:</w:t>
      </w:r>
    </w:p>
    <w:p w:rsidR="00903D98" w:rsidRDefault="00903D98" w:rsidP="00903D98">
      <w:pPr>
        <w:ind w:left="720" w:right="57"/>
        <w:jc w:val="both"/>
        <w:rPr>
          <w:sz w:val="28"/>
          <w:szCs w:val="28"/>
        </w:rPr>
      </w:pPr>
      <w:r>
        <w:rPr>
          <w:sz w:val="28"/>
          <w:szCs w:val="28"/>
        </w:rPr>
        <w:t>- пассажирские перевозки автобусами, в том числе междугородние;</w:t>
      </w:r>
    </w:p>
    <w:p w:rsidR="00903D98" w:rsidRDefault="00903D98" w:rsidP="00903D98">
      <w:pPr>
        <w:ind w:left="720" w:righ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перевозки пищевых продуктов (включая молочное сырьё, зерновое сырьё и продукты его переработки, картофель, продукцию овощеводства), кормов для животных и их составляющих, животных, лекарственных препаратов, топлива (бензин, дизельное топливо, </w:t>
      </w:r>
      <w:r>
        <w:rPr>
          <w:sz w:val="28"/>
          <w:szCs w:val="28"/>
        </w:rPr>
        <w:lastRenderedPageBreak/>
        <w:t>судовое топливо, топливо для реактивных двигателей, топочный мазут, газообразное  топливо, топливо для котельных, не оборудованных площадками для его накопления (уголь, дрова, щепа, опилки) при условии предоставления документов, подтверждающих маршрут и (или) цель</w:t>
      </w:r>
      <w:proofErr w:type="gramEnd"/>
      <w:r>
        <w:rPr>
          <w:sz w:val="28"/>
          <w:szCs w:val="28"/>
        </w:rPr>
        <w:t xml:space="preserve"> движения по маршруту (путевой лист, транспортная накладная, копия договора или контракта на выполнение соответствующих перевозок), семенного фонда, органических и минеральных удобрений, почты и почтовых грузов, перевозки твёрдых бытовых отходов;</w:t>
      </w:r>
    </w:p>
    <w:p w:rsidR="00903D98" w:rsidRDefault="00903D98" w:rsidP="00903D98">
      <w:pPr>
        <w:ind w:left="720" w:right="57"/>
        <w:jc w:val="both"/>
        <w:rPr>
          <w:sz w:val="28"/>
          <w:szCs w:val="28"/>
        </w:rPr>
      </w:pPr>
      <w:r>
        <w:rPr>
          <w:sz w:val="28"/>
          <w:szCs w:val="28"/>
        </w:rPr>
        <w:t>- перевозку грузов, необходимых для предотвращения и (или) ликвидации последствий чрезвычайных ситуаций природного и техногенного характера;</w:t>
      </w:r>
    </w:p>
    <w:p w:rsidR="00903D98" w:rsidRDefault="00903D98" w:rsidP="00903D98">
      <w:pPr>
        <w:ind w:left="720" w:right="57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транспортировку дорожно-строительной и дорожно-эксплуатационной  техники и материалов, применяемых при проведении аварийн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восстановительных  и ремонтных работ;</w:t>
      </w:r>
    </w:p>
    <w:p w:rsidR="00903D98" w:rsidRDefault="00903D98" w:rsidP="00903D98">
      <w:pPr>
        <w:ind w:left="720" w:right="57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 федеральных органов исполнительной власти, в которых федеральным законом  предусмотрена  военная служба;</w:t>
      </w:r>
    </w:p>
    <w:p w:rsidR="00903D98" w:rsidRDefault="00903D98" w:rsidP="00903D98">
      <w:pPr>
        <w:ind w:left="720" w:right="57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сельскохозяйственную технику, занятую на сельскохозяйственных работах;</w:t>
      </w:r>
    </w:p>
    <w:p w:rsidR="00903D98" w:rsidRDefault="00903D98" w:rsidP="00903D98">
      <w:pPr>
        <w:ind w:left="720" w:right="57"/>
        <w:jc w:val="both"/>
        <w:rPr>
          <w:sz w:val="28"/>
          <w:szCs w:val="28"/>
        </w:rPr>
      </w:pPr>
      <w:r>
        <w:rPr>
          <w:sz w:val="28"/>
          <w:szCs w:val="28"/>
        </w:rPr>
        <w:t>- дорожную технику, выполняющую работы по содержанию, ремонту, капитальному ремонту, реконструкции, строительству автомобильных  дорог федерального, регионального или межмуниципального, местного значения;</w:t>
      </w:r>
    </w:p>
    <w:p w:rsidR="00903D98" w:rsidRDefault="00903D98" w:rsidP="00903D98">
      <w:pPr>
        <w:ind w:left="720" w:righ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специализированную технику, выполняющую работу по содержанию, ремонту, реконструкции, строительству объектов жилищно-коммунального хозяйства, при условии предоставления документов, подтверждающих маршрут и (или) цель движения по маршруту (путевой лист, транспортная накладная, копия договора или контракта на выполнение работ по содержанию, ремонту, реконструкции, строительству объектов жилищно-коммунального хозяйства).</w:t>
      </w:r>
      <w:proofErr w:type="gramEnd"/>
    </w:p>
    <w:p w:rsidR="00903D98" w:rsidRPr="00B5072D" w:rsidRDefault="00903D98" w:rsidP="00B5072D">
      <w:pPr>
        <w:pStyle w:val="a5"/>
        <w:numPr>
          <w:ilvl w:val="0"/>
          <w:numId w:val="4"/>
        </w:numPr>
        <w:ind w:right="57"/>
        <w:jc w:val="both"/>
        <w:rPr>
          <w:sz w:val="28"/>
          <w:szCs w:val="28"/>
        </w:rPr>
      </w:pPr>
      <w:proofErr w:type="gramStart"/>
      <w:r w:rsidRPr="00B5072D">
        <w:rPr>
          <w:sz w:val="28"/>
          <w:szCs w:val="28"/>
        </w:rPr>
        <w:t>Контроль за</w:t>
      </w:r>
      <w:proofErr w:type="gramEnd"/>
      <w:r w:rsidRPr="00B5072D">
        <w:rPr>
          <w:sz w:val="28"/>
          <w:szCs w:val="28"/>
        </w:rPr>
        <w:t xml:space="preserve"> выполнением Постановления оставляю за собой.</w:t>
      </w:r>
    </w:p>
    <w:p w:rsidR="00903D98" w:rsidRDefault="00903D98" w:rsidP="00B5072D">
      <w:pPr>
        <w:numPr>
          <w:ilvl w:val="0"/>
          <w:numId w:val="4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опубликования,  подлежит опубликованию в газете «Победа».</w:t>
      </w:r>
    </w:p>
    <w:p w:rsidR="00903D98" w:rsidRDefault="00903D98" w:rsidP="00903D98">
      <w:pPr>
        <w:ind w:right="57"/>
        <w:jc w:val="both"/>
        <w:rPr>
          <w:sz w:val="28"/>
          <w:szCs w:val="28"/>
        </w:rPr>
      </w:pPr>
    </w:p>
    <w:p w:rsidR="00903D98" w:rsidRDefault="00903D98" w:rsidP="00903D98">
      <w:pPr>
        <w:jc w:val="both"/>
        <w:rPr>
          <w:sz w:val="28"/>
          <w:szCs w:val="28"/>
        </w:rPr>
      </w:pPr>
    </w:p>
    <w:p w:rsidR="00903D98" w:rsidRDefault="00903D98" w:rsidP="00903D98">
      <w:pPr>
        <w:jc w:val="both"/>
        <w:rPr>
          <w:sz w:val="28"/>
          <w:szCs w:val="28"/>
        </w:rPr>
      </w:pPr>
    </w:p>
    <w:p w:rsidR="00903D98" w:rsidRDefault="00903D98" w:rsidP="00903D98">
      <w:pPr>
        <w:jc w:val="both"/>
        <w:rPr>
          <w:sz w:val="28"/>
          <w:szCs w:val="28"/>
        </w:rPr>
      </w:pPr>
    </w:p>
    <w:p w:rsidR="00903D98" w:rsidRDefault="00903D98" w:rsidP="00B5072D">
      <w:pPr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поселка Нижний Ингаш                                   В.А. Глазков</w:t>
      </w:r>
    </w:p>
    <w:p w:rsidR="00903D98" w:rsidRDefault="00903D98"/>
    <w:sectPr w:rsidR="00903D98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6383ADD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683F"/>
    <w:rsid w:val="000735C8"/>
    <w:rsid w:val="00197CC7"/>
    <w:rsid w:val="00267E7D"/>
    <w:rsid w:val="00395CDF"/>
    <w:rsid w:val="004768C6"/>
    <w:rsid w:val="0075121F"/>
    <w:rsid w:val="008A40CA"/>
    <w:rsid w:val="00903D98"/>
    <w:rsid w:val="00A3683F"/>
    <w:rsid w:val="00AE4675"/>
    <w:rsid w:val="00B5072D"/>
    <w:rsid w:val="00B54636"/>
    <w:rsid w:val="00D86D53"/>
    <w:rsid w:val="00DE009A"/>
    <w:rsid w:val="00DF52CA"/>
    <w:rsid w:val="00E07C12"/>
    <w:rsid w:val="00EB5212"/>
    <w:rsid w:val="00E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8C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6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0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2019-05-23T02:25:00Z</dcterms:created>
  <dcterms:modified xsi:type="dcterms:W3CDTF">2020-04-21T09:21:00Z</dcterms:modified>
</cp:coreProperties>
</file>