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E14EA1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14EA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B577A6" w:rsidRPr="00377E32" w:rsidRDefault="00033346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№24</w:t>
                  </w:r>
                </w:p>
                <w:p w:rsidR="00B577A6" w:rsidRPr="006227DA" w:rsidRDefault="00033346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30</w:t>
                  </w:r>
                  <w:r w:rsidR="00B577A6">
                    <w:rPr>
                      <w:b/>
                      <w:i/>
                    </w:rPr>
                    <w:t xml:space="preserve"> июня</w:t>
                  </w:r>
                </w:p>
                <w:p w:rsidR="00B577A6" w:rsidRPr="00433479" w:rsidRDefault="00B577A6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Tr="00EA4A99">
        <w:trPr>
          <w:trHeight w:val="491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EA4A99" w:rsidRDefault="00215BE5" w:rsidP="00761E4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i/>
                <w:sz w:val="16"/>
                <w:szCs w:val="16"/>
              </w:rPr>
            </w:pPr>
            <w:r w:rsidRPr="00033346">
              <w:rPr>
                <w:i/>
                <w:sz w:val="16"/>
                <w:szCs w:val="16"/>
              </w:rPr>
              <w:t xml:space="preserve"> </w:t>
            </w:r>
            <w:r w:rsidR="00981A09">
              <w:rPr>
                <w:i/>
                <w:sz w:val="16"/>
                <w:szCs w:val="16"/>
              </w:rPr>
              <w:t>Постановление №77</w:t>
            </w:r>
            <w:r w:rsidR="00BE0793" w:rsidRPr="00033346">
              <w:rPr>
                <w:i/>
                <w:sz w:val="16"/>
                <w:szCs w:val="16"/>
              </w:rPr>
              <w:t xml:space="preserve"> от </w:t>
            </w:r>
            <w:r w:rsidR="00981A09">
              <w:rPr>
                <w:i/>
                <w:sz w:val="16"/>
                <w:szCs w:val="16"/>
              </w:rPr>
              <w:t>29</w:t>
            </w:r>
            <w:r w:rsidR="00D435AB" w:rsidRPr="00033346">
              <w:rPr>
                <w:i/>
                <w:sz w:val="16"/>
                <w:szCs w:val="16"/>
              </w:rPr>
              <w:t>.06</w:t>
            </w:r>
            <w:r w:rsidR="000D4984" w:rsidRPr="00033346">
              <w:rPr>
                <w:i/>
                <w:sz w:val="16"/>
                <w:szCs w:val="16"/>
              </w:rPr>
              <w:t>.2020</w:t>
            </w:r>
            <w:r w:rsidR="00BE0793" w:rsidRPr="00033346">
              <w:rPr>
                <w:i/>
                <w:sz w:val="16"/>
                <w:szCs w:val="16"/>
              </w:rPr>
              <w:t xml:space="preserve"> года</w:t>
            </w:r>
            <w:r w:rsidR="00746829" w:rsidRPr="00033346">
              <w:rPr>
                <w:i/>
                <w:sz w:val="16"/>
                <w:szCs w:val="16"/>
              </w:rPr>
              <w:t xml:space="preserve"> </w:t>
            </w:r>
            <w:r w:rsidR="00BE0793" w:rsidRPr="00033346">
              <w:rPr>
                <w:i/>
                <w:sz w:val="16"/>
                <w:szCs w:val="16"/>
              </w:rPr>
              <w:t>«</w:t>
            </w:r>
            <w:r w:rsidR="00033346" w:rsidRPr="00033346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О внесении изменений в Постановление Администрации поселка Нижний Ингаш от 23.04.2019 N 67 «Об утверждении административного регламента</w:t>
            </w:r>
            <w:r w:rsidR="00033346" w:rsidRPr="00033346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033346" w:rsidRPr="00033346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осуществления муниципального жилищного контроля на территории муниципального образования поселок Нижний Ингаш Нижнеингашского района Красноярского края в отношении юридических лиц и индивидуальных предпринимателей»</w:t>
            </w:r>
            <w:r w:rsidR="00EA4A99" w:rsidRPr="00EA4A9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:rsidR="00F616B1" w:rsidRDefault="00761E47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1-2</w:t>
            </w:r>
            <w:r w:rsidR="00EA4A9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  <w:r w:rsidR="00F616B1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  <w:tr w:rsidR="002C3E3F" w:rsidTr="00EA4A99">
        <w:trPr>
          <w:trHeight w:val="491"/>
        </w:trPr>
        <w:tc>
          <w:tcPr>
            <w:tcW w:w="947" w:type="dxa"/>
          </w:tcPr>
          <w:p w:rsidR="002C3E3F" w:rsidRPr="000D4984" w:rsidRDefault="00E9716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2C3E3F" w:rsidRPr="00761E47" w:rsidRDefault="00DF6BCC" w:rsidP="00761E47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</w:pPr>
            <w:r w:rsidRPr="00E97165">
              <w:rPr>
                <w:i/>
                <w:sz w:val="16"/>
                <w:szCs w:val="16"/>
              </w:rPr>
              <w:t>Постановление №7</w:t>
            </w:r>
            <w:r w:rsidR="00981A09">
              <w:rPr>
                <w:i/>
                <w:sz w:val="16"/>
                <w:szCs w:val="16"/>
              </w:rPr>
              <w:t>8</w:t>
            </w:r>
            <w:r w:rsidRPr="00E97165">
              <w:rPr>
                <w:i/>
                <w:sz w:val="16"/>
                <w:szCs w:val="16"/>
              </w:rPr>
              <w:t xml:space="preserve"> от </w:t>
            </w:r>
            <w:r w:rsidR="00981A09">
              <w:rPr>
                <w:i/>
                <w:sz w:val="16"/>
                <w:szCs w:val="16"/>
              </w:rPr>
              <w:t>29</w:t>
            </w:r>
            <w:r w:rsidRPr="00E97165">
              <w:rPr>
                <w:i/>
                <w:sz w:val="16"/>
                <w:szCs w:val="16"/>
              </w:rPr>
              <w:t>.06.2020 года «</w:t>
            </w:r>
            <w:r w:rsidR="00981A09" w:rsidRPr="00981A09">
              <w:rPr>
                <w:rFonts w:ascii="Times New Roman" w:eastAsia="Calibri" w:hAnsi="Times New Roman"/>
                <w:bCs/>
                <w:i/>
                <w:sz w:val="16"/>
                <w:szCs w:val="16"/>
              </w:rPr>
              <w:t>О внесении изменений в Постановление Администрации поселка Нижний Ингаш от 23.04.2019 N 66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      </w:r>
          </w:p>
        </w:tc>
        <w:tc>
          <w:tcPr>
            <w:tcW w:w="1644" w:type="dxa"/>
          </w:tcPr>
          <w:p w:rsidR="002C3E3F" w:rsidRDefault="00761E47" w:rsidP="00D213C6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2-4</w:t>
            </w:r>
            <w:r w:rsidR="008A5F14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</w:tbl>
    <w:p w:rsidR="00746829" w:rsidRDefault="000D4984" w:rsidP="007468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88265</wp:posOffset>
            </wp:positionV>
            <wp:extent cx="368300" cy="451485"/>
            <wp:effectExtent l="1905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829" w:rsidRPr="00834642">
        <w:rPr>
          <w:sz w:val="28"/>
          <w:szCs w:val="28"/>
        </w:rPr>
        <w:t xml:space="preserve">                                     </w:t>
      </w:r>
      <w:r w:rsidR="00746829">
        <w:rPr>
          <w:sz w:val="28"/>
          <w:szCs w:val="28"/>
        </w:rPr>
        <w:t xml:space="preserve">                          </w:t>
      </w:r>
    </w:p>
    <w:p w:rsidR="00BE0793" w:rsidRDefault="00BE0793" w:rsidP="00BE0793">
      <w:pPr>
        <w:pStyle w:val="ConsPlusTitle"/>
        <w:rPr>
          <w:rFonts w:eastAsia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761E47" w:rsidRDefault="00761E47" w:rsidP="00BE0793">
      <w:pPr>
        <w:pStyle w:val="ConsPlusTitle"/>
        <w:rPr>
          <w:rFonts w:eastAsia="Times New Roman" w:cs="Times New Roman"/>
          <w:b w:val="0"/>
          <w:bCs w:val="0"/>
          <w:kern w:val="0"/>
          <w:sz w:val="28"/>
          <w:szCs w:val="28"/>
          <w:lang w:eastAsia="en-US"/>
        </w:rPr>
      </w:pP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КРАСНОЯРСКОГО КРАЯ</w:t>
      </w:r>
    </w:p>
    <w:p w:rsidR="00033346" w:rsidRPr="002D4B5F" w:rsidRDefault="00033346" w:rsidP="00033346">
      <w:pPr>
        <w:rPr>
          <w:rFonts w:ascii="Times New Roman" w:hAnsi="Times New Roman"/>
          <w:sz w:val="24"/>
          <w:szCs w:val="24"/>
        </w:rPr>
      </w:pPr>
    </w:p>
    <w:p w:rsidR="00033346" w:rsidRDefault="00033346" w:rsidP="00033346">
      <w:pPr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ПОСТАНОВЛЕНИЕ</w:t>
      </w:r>
    </w:p>
    <w:p w:rsidR="00761E47" w:rsidRPr="002D4B5F" w:rsidRDefault="00761E47" w:rsidP="00033346">
      <w:pPr>
        <w:jc w:val="center"/>
        <w:rPr>
          <w:rFonts w:ascii="Times New Roman" w:hAnsi="Times New Roman"/>
          <w:sz w:val="24"/>
          <w:szCs w:val="24"/>
        </w:rPr>
      </w:pPr>
    </w:p>
    <w:p w:rsidR="00033346" w:rsidRDefault="00033346" w:rsidP="00033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июня 2020</w:t>
      </w:r>
      <w:r w:rsidRPr="002D4B5F">
        <w:rPr>
          <w:rFonts w:ascii="Times New Roman" w:hAnsi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D4B5F">
        <w:rPr>
          <w:rFonts w:ascii="Times New Roman" w:hAnsi="Times New Roman"/>
          <w:sz w:val="24"/>
          <w:szCs w:val="24"/>
        </w:rPr>
        <w:t xml:space="preserve"> пгт. Нижний Ингаш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№ 77</w:t>
      </w:r>
    </w:p>
    <w:p w:rsidR="00033346" w:rsidRDefault="00033346" w:rsidP="00033346">
      <w:pPr>
        <w:rPr>
          <w:rFonts w:ascii="Times New Roman" w:hAnsi="Times New Roman"/>
          <w:sz w:val="24"/>
          <w:szCs w:val="24"/>
        </w:rPr>
      </w:pPr>
    </w:p>
    <w:p w:rsidR="00033346" w:rsidRDefault="00033346" w:rsidP="00981A0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/>
          <w:bCs/>
          <w:sz w:val="24"/>
          <w:szCs w:val="24"/>
        </w:rPr>
      </w:pPr>
      <w:r w:rsidRPr="002D4B5F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в Постановление Администрации поселка </w:t>
      </w:r>
      <w:r>
        <w:rPr>
          <w:rFonts w:ascii="Times New Roman" w:eastAsia="Calibri" w:hAnsi="Times New Roman"/>
          <w:bCs/>
          <w:sz w:val="24"/>
          <w:szCs w:val="24"/>
        </w:rPr>
        <w:t>Нижний Ингаш от 23.04.2019 N 67 «Об утверждении административного регламента</w:t>
      </w:r>
      <w:r w:rsidRPr="00F529FF">
        <w:rPr>
          <w:color w:val="000000"/>
          <w:sz w:val="28"/>
        </w:rPr>
        <w:t xml:space="preserve"> </w:t>
      </w:r>
      <w:r w:rsidRPr="00F529FF">
        <w:rPr>
          <w:rFonts w:ascii="Times New Roman" w:eastAsia="Calibri" w:hAnsi="Times New Roman"/>
          <w:bCs/>
          <w:sz w:val="24"/>
          <w:szCs w:val="24"/>
        </w:rPr>
        <w:t>осуществления муниципального жилищного контроля на территории муниципального образования поселок Нижний Ингаш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529FF">
        <w:rPr>
          <w:rFonts w:ascii="Times New Roman" w:eastAsia="Calibri" w:hAnsi="Times New Roman"/>
          <w:bCs/>
          <w:sz w:val="24"/>
          <w:szCs w:val="24"/>
        </w:rPr>
        <w:t>Нижнеингашского района Красноярского края в отношении юридических лиц и индивидуальных предпринимателей</w:t>
      </w:r>
      <w:r>
        <w:rPr>
          <w:rFonts w:ascii="Times New Roman" w:eastAsia="Calibri" w:hAnsi="Times New Roman"/>
          <w:bCs/>
          <w:sz w:val="24"/>
          <w:szCs w:val="24"/>
        </w:rPr>
        <w:t>»</w:t>
      </w:r>
    </w:p>
    <w:p w:rsidR="00033346" w:rsidRDefault="00033346" w:rsidP="00981A0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/>
          <w:bCs/>
          <w:sz w:val="24"/>
          <w:szCs w:val="24"/>
        </w:rPr>
      </w:pPr>
    </w:p>
    <w:p w:rsidR="00033346" w:rsidRPr="00F529FF" w:rsidRDefault="00033346" w:rsidP="0003334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ab/>
        <w:t xml:space="preserve">На основании  статьи </w:t>
      </w:r>
      <w:r w:rsidRPr="00F529FF">
        <w:rPr>
          <w:rFonts w:ascii="Times New Roman" w:eastAsia="Calibri" w:hAnsi="Times New Roman"/>
          <w:bCs/>
          <w:sz w:val="24"/>
          <w:szCs w:val="24"/>
        </w:rPr>
        <w:t xml:space="preserve"> 20 Жилищного кодекса Российской Федерации, 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поселка Нижний Ингаш Нижнеингашского района Красноярского края,</w:t>
      </w:r>
      <w:r>
        <w:rPr>
          <w:rFonts w:ascii="Times New Roman" w:hAnsi="Times New Roman"/>
          <w:sz w:val="24"/>
          <w:szCs w:val="24"/>
        </w:rPr>
        <w:t xml:space="preserve"> ПОСТАНОВЛЯЮ:</w:t>
      </w:r>
    </w:p>
    <w:p w:rsidR="00033346" w:rsidRDefault="00033346" w:rsidP="0003334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A09" w:rsidRDefault="00981A09" w:rsidP="0003334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61E47" w:rsidRDefault="00761E47" w:rsidP="00761E47">
      <w:pPr>
        <w:pStyle w:val="aff1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стр.2)</w:t>
      </w:r>
    </w:p>
    <w:p w:rsidR="00761E47" w:rsidRDefault="00761E47" w:rsidP="00761E47">
      <w:pPr>
        <w:pStyle w:val="aff1"/>
        <w:jc w:val="right"/>
        <w:rPr>
          <w:rFonts w:eastAsia="Calibri"/>
          <w:bCs/>
          <w:i/>
          <w:sz w:val="16"/>
          <w:szCs w:val="16"/>
        </w:rPr>
      </w:pPr>
    </w:p>
    <w:p w:rsidR="00761E47" w:rsidRPr="00B57036" w:rsidRDefault="00761E47" w:rsidP="00761E47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30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24</w:t>
      </w:r>
      <w:r w:rsidRPr="00377E32">
        <w:rPr>
          <w:rFonts w:ascii="Times New Roman" w:hAnsi="Times New Roman"/>
        </w:rPr>
        <w:t xml:space="preserve">                   </w:t>
      </w:r>
    </w:p>
    <w:p w:rsidR="00761E47" w:rsidRPr="00EA4A99" w:rsidRDefault="00761E47" w:rsidP="00761E47">
      <w:pPr>
        <w:pStyle w:val="aff1"/>
        <w:rPr>
          <w:rFonts w:eastAsia="Calibri"/>
          <w:bCs/>
          <w:i/>
          <w:sz w:val="16"/>
          <w:szCs w:val="16"/>
        </w:rPr>
      </w:pPr>
    </w:p>
    <w:p w:rsidR="00033346" w:rsidRPr="00F529FF" w:rsidRDefault="00033346" w:rsidP="0003334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D4B5F">
        <w:rPr>
          <w:rFonts w:ascii="Times New Roman" w:eastAsia="Calibri" w:hAnsi="Times New Roman"/>
          <w:sz w:val="24"/>
          <w:szCs w:val="24"/>
        </w:rPr>
        <w:t xml:space="preserve">  </w:t>
      </w:r>
      <w:r w:rsidRPr="002D4B5F">
        <w:rPr>
          <w:rFonts w:ascii="Times New Roman" w:eastAsia="Calibri" w:hAnsi="Times New Roman"/>
          <w:sz w:val="24"/>
          <w:szCs w:val="24"/>
        </w:rPr>
        <w:tab/>
        <w:t xml:space="preserve">1. Внести в  </w:t>
      </w:r>
      <w:hyperlink r:id="rId10" w:history="1">
        <w:r w:rsidRPr="002D4B5F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2D4B5F">
        <w:rPr>
          <w:rFonts w:ascii="Times New Roman" w:eastAsia="Calibri" w:hAnsi="Times New Roman"/>
          <w:sz w:val="24"/>
          <w:szCs w:val="24"/>
        </w:rPr>
        <w:t xml:space="preserve"> Админист</w:t>
      </w:r>
      <w:r>
        <w:rPr>
          <w:rFonts w:ascii="Times New Roman" w:eastAsia="Calibri" w:hAnsi="Times New Roman"/>
          <w:sz w:val="24"/>
          <w:szCs w:val="24"/>
        </w:rPr>
        <w:t xml:space="preserve">рации поселка Нижний Ингаш от  </w:t>
      </w:r>
      <w:r>
        <w:rPr>
          <w:rFonts w:ascii="Times New Roman" w:eastAsia="Calibri" w:hAnsi="Times New Roman"/>
          <w:bCs/>
          <w:sz w:val="24"/>
          <w:szCs w:val="24"/>
        </w:rPr>
        <w:t>23.04.2019 N 67 «Об утверждении административного регламента</w:t>
      </w:r>
      <w:r w:rsidRPr="00F529FF">
        <w:rPr>
          <w:color w:val="000000"/>
          <w:sz w:val="28"/>
        </w:rPr>
        <w:t xml:space="preserve"> </w:t>
      </w:r>
      <w:r w:rsidRPr="00F529FF">
        <w:rPr>
          <w:rFonts w:ascii="Times New Roman" w:eastAsia="Calibri" w:hAnsi="Times New Roman"/>
          <w:bCs/>
          <w:sz w:val="24"/>
          <w:szCs w:val="24"/>
        </w:rPr>
        <w:t>осуществления муниципального жилищного контроля на территории муниципального образования поселок Нижний Ингаш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529FF">
        <w:rPr>
          <w:rFonts w:ascii="Times New Roman" w:eastAsia="Calibri" w:hAnsi="Times New Roman"/>
          <w:bCs/>
          <w:sz w:val="24"/>
          <w:szCs w:val="24"/>
        </w:rPr>
        <w:t>Нижнеингашского района Красноярского края в отношении юридических лиц и индивидуальных предпринимателей</w:t>
      </w:r>
      <w:r>
        <w:rPr>
          <w:rFonts w:ascii="Times New Roman" w:eastAsia="Calibri" w:hAnsi="Times New Roman"/>
          <w:bCs/>
          <w:sz w:val="24"/>
          <w:szCs w:val="24"/>
        </w:rPr>
        <w:t xml:space="preserve">» (далее – Регламент) </w:t>
      </w:r>
      <w:r w:rsidRPr="002D4B5F">
        <w:rPr>
          <w:rFonts w:ascii="Times New Roman" w:hAnsi="Times New Roman"/>
          <w:bCs/>
          <w:sz w:val="24"/>
          <w:szCs w:val="24"/>
        </w:rPr>
        <w:t>следующие изменения: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1.1.</w:t>
      </w:r>
      <w:r w:rsidRPr="003B7A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Абзац два подпункта 1) пункта 3.2. Регламента изложить в следующей редакции: «начала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033346" w:rsidRPr="002D4B5F" w:rsidRDefault="00033346" w:rsidP="0003334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346" w:rsidRPr="002D4B5F" w:rsidRDefault="00033346" w:rsidP="000333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033346" w:rsidRPr="002D4B5F" w:rsidRDefault="00033346" w:rsidP="0003334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4B5F"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поселка по </w:t>
      </w:r>
      <w:r>
        <w:rPr>
          <w:rFonts w:ascii="Times New Roman" w:hAnsi="Times New Roman"/>
          <w:bCs/>
          <w:sz w:val="24"/>
          <w:szCs w:val="24"/>
        </w:rPr>
        <w:t xml:space="preserve">оперативным  и хозяйственным </w:t>
      </w:r>
      <w:r w:rsidRPr="002D4B5F">
        <w:rPr>
          <w:rFonts w:ascii="Times New Roman" w:hAnsi="Times New Roman"/>
          <w:bCs/>
          <w:sz w:val="24"/>
          <w:szCs w:val="24"/>
        </w:rPr>
        <w:t xml:space="preserve"> вопросам.</w:t>
      </w:r>
    </w:p>
    <w:p w:rsidR="00033346" w:rsidRDefault="00033346" w:rsidP="000333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 xml:space="preserve">4. Постановление вступает в силу со дня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2D4B5F">
        <w:rPr>
          <w:rFonts w:ascii="Times New Roman" w:hAnsi="Times New Roman"/>
          <w:sz w:val="24"/>
          <w:szCs w:val="24"/>
        </w:rPr>
        <w:t>.</w:t>
      </w:r>
    </w:p>
    <w:p w:rsidR="00033346" w:rsidRPr="002D4B5F" w:rsidRDefault="00033346" w:rsidP="0003334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3346" w:rsidRPr="002D4B5F" w:rsidRDefault="00033346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D4B5F">
        <w:rPr>
          <w:rFonts w:ascii="Times New Roman" w:hAnsi="Times New Roman"/>
          <w:sz w:val="24"/>
          <w:szCs w:val="24"/>
        </w:rPr>
        <w:t xml:space="preserve"> поселка </w:t>
      </w:r>
    </w:p>
    <w:p w:rsidR="00033346" w:rsidRPr="001176A4" w:rsidRDefault="00033346" w:rsidP="00033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4B5F">
        <w:rPr>
          <w:rFonts w:ascii="Times New Roman" w:hAnsi="Times New Roman"/>
          <w:sz w:val="24"/>
          <w:szCs w:val="24"/>
        </w:rPr>
        <w:t xml:space="preserve">Нижний Ингаш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Б.И. Гузей</w:t>
      </w:r>
    </w:p>
    <w:p w:rsidR="00033346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E47" w:rsidRDefault="00761E47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E47" w:rsidRDefault="00761E47" w:rsidP="00761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E47" w:rsidRDefault="00761E47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E47" w:rsidRDefault="00761E47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033346" w:rsidRPr="002D4B5F" w:rsidRDefault="00033346" w:rsidP="0003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КРАСНОЯРСКОГО КРАЯ</w:t>
      </w:r>
    </w:p>
    <w:p w:rsidR="00033346" w:rsidRPr="002D4B5F" w:rsidRDefault="00033346" w:rsidP="00033346">
      <w:pPr>
        <w:jc w:val="center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>ПОСТАНОВЛЕНИЕ</w:t>
      </w:r>
    </w:p>
    <w:p w:rsidR="00033346" w:rsidRDefault="00033346" w:rsidP="00033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 июня 2020</w:t>
      </w:r>
      <w:r w:rsidRPr="002D4B5F">
        <w:rPr>
          <w:rFonts w:ascii="Times New Roman" w:hAnsi="Times New Roman"/>
          <w:sz w:val="24"/>
          <w:szCs w:val="24"/>
        </w:rPr>
        <w:t xml:space="preserve">г.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D4B5F">
        <w:rPr>
          <w:rFonts w:ascii="Times New Roman" w:hAnsi="Times New Roman"/>
          <w:sz w:val="24"/>
          <w:szCs w:val="24"/>
        </w:rPr>
        <w:t xml:space="preserve"> пгт. Нижний Ингаш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№ 78 </w:t>
      </w:r>
    </w:p>
    <w:p w:rsidR="00033346" w:rsidRDefault="00033346" w:rsidP="00981A0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/>
          <w:bCs/>
          <w:sz w:val="24"/>
          <w:szCs w:val="24"/>
        </w:rPr>
      </w:pPr>
      <w:r w:rsidRPr="002D4B5F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в Постановление Администрации поселка </w:t>
      </w:r>
      <w:r>
        <w:rPr>
          <w:rFonts w:ascii="Times New Roman" w:eastAsia="Calibri" w:hAnsi="Times New Roman"/>
          <w:bCs/>
          <w:sz w:val="24"/>
          <w:szCs w:val="24"/>
        </w:rPr>
        <w:t>Нижний Ингаш от 23.04.2019 N 66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033346" w:rsidRDefault="00033346" w:rsidP="0003334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ab/>
        <w:t xml:space="preserve">На основании  </w:t>
      </w:r>
      <w:r>
        <w:rPr>
          <w:rFonts w:ascii="Times New Roman" w:hAnsi="Times New Roman"/>
          <w:sz w:val="24"/>
          <w:szCs w:val="24"/>
        </w:rPr>
        <w:t>постановления  Правительства РФ от  28.01.2006  N 47 (ред. от 24.04.2020)</w:t>
      </w:r>
    </w:p>
    <w:p w:rsidR="00033346" w:rsidRPr="0032338D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F529FF">
        <w:rPr>
          <w:rFonts w:ascii="Times New Roman" w:eastAsia="Calibri" w:hAnsi="Times New Roman"/>
          <w:bCs/>
          <w:sz w:val="24"/>
          <w:szCs w:val="24"/>
        </w:rPr>
        <w:t xml:space="preserve"> 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поселка Нижний Ингаш Нижнеингашского района Красноярского края,</w:t>
      </w:r>
      <w:r>
        <w:rPr>
          <w:rFonts w:ascii="Times New Roman" w:hAnsi="Times New Roman"/>
          <w:sz w:val="24"/>
          <w:szCs w:val="24"/>
        </w:rPr>
        <w:t xml:space="preserve"> ПОСТАНОВЛЯЮ:</w:t>
      </w:r>
    </w:p>
    <w:p w:rsidR="00761E47" w:rsidRDefault="00761E47" w:rsidP="00761E47">
      <w:pPr>
        <w:pStyle w:val="aff1"/>
        <w:ind w:left="345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3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761E47" w:rsidRPr="00EA4A99" w:rsidRDefault="00761E47" w:rsidP="00761E47">
      <w:pPr>
        <w:pStyle w:val="aff1"/>
        <w:rPr>
          <w:rFonts w:eastAsia="Calibri"/>
          <w:bCs/>
          <w:i/>
          <w:sz w:val="16"/>
          <w:szCs w:val="16"/>
        </w:rPr>
      </w:pPr>
    </w:p>
    <w:p w:rsidR="00033346" w:rsidRDefault="00033346" w:rsidP="0003334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61E47" w:rsidRPr="00B57036" w:rsidRDefault="00761E47" w:rsidP="00761E47">
      <w:pPr>
        <w:pBdr>
          <w:bottom w:val="single" w:sz="12" w:space="2" w:color="auto"/>
        </w:pBdr>
        <w:ind w:right="-5"/>
      </w:pPr>
      <w:r>
        <w:rPr>
          <w:b/>
        </w:rPr>
        <w:t>30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24</w:t>
      </w:r>
      <w:r w:rsidRPr="00377E32">
        <w:rPr>
          <w:rFonts w:ascii="Times New Roman" w:hAnsi="Times New Roman"/>
        </w:rPr>
        <w:t xml:space="preserve">                   </w:t>
      </w:r>
    </w:p>
    <w:p w:rsidR="00761E47" w:rsidRDefault="00761E47" w:rsidP="0003334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A09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r w:rsidRPr="0032338D">
        <w:rPr>
          <w:rFonts w:ascii="Times New Roman" w:eastAsia="Calibri" w:hAnsi="Times New Roman"/>
          <w:sz w:val="24"/>
          <w:szCs w:val="24"/>
        </w:rPr>
        <w:t xml:space="preserve">1. Внести в  </w:t>
      </w:r>
      <w:hyperlink r:id="rId11" w:history="1">
        <w:r w:rsidRPr="0032338D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32338D">
        <w:rPr>
          <w:rFonts w:ascii="Times New Roman" w:eastAsia="Calibri" w:hAnsi="Times New Roman"/>
          <w:sz w:val="24"/>
          <w:szCs w:val="24"/>
        </w:rPr>
        <w:t xml:space="preserve"> Администрации поселка Нижний Ингаш</w:t>
      </w:r>
      <w:r w:rsidR="00981A09">
        <w:rPr>
          <w:rFonts w:ascii="Times New Roman" w:eastAsia="Calibri" w:hAnsi="Times New Roman"/>
          <w:sz w:val="24"/>
          <w:szCs w:val="24"/>
        </w:rPr>
        <w:t xml:space="preserve"> </w:t>
      </w:r>
      <w:r w:rsidRPr="0032338D">
        <w:rPr>
          <w:rFonts w:ascii="Times New Roman" w:eastAsia="Calibri" w:hAnsi="Times New Roman"/>
          <w:bCs/>
          <w:sz w:val="24"/>
          <w:szCs w:val="24"/>
        </w:rPr>
        <w:t>Ингаш от 23.04.2019 N 66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</w:t>
      </w:r>
    </w:p>
    <w:p w:rsidR="00033346" w:rsidRPr="00761E47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2338D">
        <w:rPr>
          <w:rFonts w:ascii="Times New Roman" w:eastAsia="Calibri" w:hAnsi="Times New Roman"/>
          <w:bCs/>
          <w:sz w:val="24"/>
          <w:szCs w:val="24"/>
        </w:rPr>
        <w:t xml:space="preserve">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>
        <w:rPr>
          <w:rFonts w:ascii="Times New Roman" w:eastAsia="Calibri" w:hAnsi="Times New Roman"/>
          <w:bCs/>
          <w:sz w:val="24"/>
          <w:szCs w:val="24"/>
        </w:rPr>
        <w:t xml:space="preserve"> (далее – Положение) </w:t>
      </w:r>
      <w:r w:rsidRPr="002D4B5F">
        <w:rPr>
          <w:rFonts w:ascii="Times New Roman" w:hAnsi="Times New Roman"/>
          <w:bCs/>
          <w:sz w:val="24"/>
          <w:szCs w:val="24"/>
        </w:rPr>
        <w:t>следующие изменения: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33346" w:rsidRPr="00D70F7A" w:rsidRDefault="00033346" w:rsidP="00033346">
      <w:pPr>
        <w:pStyle w:val="aff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0F7A">
        <w:rPr>
          <w:rFonts w:ascii="Times New Roman" w:hAnsi="Times New Roman"/>
          <w:sz w:val="24"/>
          <w:szCs w:val="24"/>
        </w:rPr>
        <w:t xml:space="preserve">Пункта 7. Положения изложить в следующей редакции: 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«7. </w:t>
      </w:r>
      <w:r w:rsidRPr="00D70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 проведения оценки соответствия помещения установленным постановлением Правительства РФ от 28.01.2006 N 47 (ред. от 24.04.2020) требованиям включает: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12" w:history="1">
        <w:r w:rsidRPr="00297212">
          <w:rPr>
            <w:rFonts w:ascii="Times New Roman" w:hAnsi="Times New Roman"/>
            <w:sz w:val="24"/>
            <w:szCs w:val="24"/>
          </w:rPr>
          <w:t>пунктом 42</w:t>
        </w:r>
      </w:hyperlink>
      <w:r>
        <w:rPr>
          <w:rFonts w:ascii="Times New Roman" w:hAnsi="Times New Roman"/>
          <w:sz w:val="24"/>
          <w:szCs w:val="24"/>
        </w:rPr>
        <w:t xml:space="preserve">  Положения, утвержденного постановлением Правительства РФ от 28.01.2006 N 47 (ред. от 24.04.2020);                        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</w:t>
      </w:r>
      <w:r w:rsidRPr="00D70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установленным</w:t>
      </w:r>
      <w:r w:rsidRPr="00297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 Правительства РФ от 28.01.2006 N 47 (ред. от 24.04.2020);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межведомственной комиссии по оценке пригодности (непригодности) жилых помещений для постоянного проживания;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межведомственной комиссией заключения в порядке, предусмотренном</w:t>
      </w:r>
      <w:r w:rsidRPr="00D70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настоящего Положения, по форме согласно</w:t>
      </w:r>
      <w:r w:rsidRPr="007754C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7754CA">
          <w:rPr>
            <w:rFonts w:ascii="Times New Roman" w:hAnsi="Times New Roman"/>
            <w:sz w:val="24"/>
            <w:szCs w:val="24"/>
          </w:rPr>
          <w:t>приложению N 1</w:t>
        </w:r>
      </w:hyperlink>
      <w:r w:rsidRPr="00775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 Правительства РФ от 28.01.2006 N 47 (ред. от 24.04.2020);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межведомственной комиссией на основании выводов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принятие  органом местного самоуправления решения по итогам работы комиссии;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межведомственной комиссией).</w:t>
      </w:r>
    </w:p>
    <w:p w:rsidR="00761E47" w:rsidRDefault="00033346" w:rsidP="0003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1.2.</w:t>
      </w:r>
      <w:r w:rsidRPr="00165D3D">
        <w:rPr>
          <w:rFonts w:ascii="Times New Roman" w:hAnsi="Times New Roman"/>
          <w:sz w:val="24"/>
          <w:szCs w:val="24"/>
        </w:rPr>
        <w:t xml:space="preserve"> Пункта 6. Положения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65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«6. </w:t>
      </w:r>
      <w:r w:rsidRPr="00165D3D">
        <w:rPr>
          <w:rFonts w:ascii="Times New Roman" w:hAnsi="Times New Roman"/>
          <w:sz w:val="24"/>
          <w:szCs w:val="24"/>
        </w:rPr>
        <w:t>Межведомственная комиссия на основании за</w:t>
      </w:r>
      <w:r>
        <w:rPr>
          <w:rFonts w:ascii="Times New Roman" w:hAnsi="Times New Roman"/>
          <w:sz w:val="24"/>
          <w:szCs w:val="24"/>
        </w:rPr>
        <w:t xml:space="preserve">явления собственника помещения, </w:t>
      </w:r>
      <w:r w:rsidRPr="00165D3D">
        <w:rPr>
          <w:rFonts w:ascii="Times New Roman" w:hAnsi="Times New Roman"/>
          <w:sz w:val="24"/>
          <w:szCs w:val="24"/>
        </w:rPr>
        <w:t xml:space="preserve"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</w:t>
      </w:r>
    </w:p>
    <w:p w:rsidR="00761E47" w:rsidRDefault="00761E47" w:rsidP="0003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1E47" w:rsidRDefault="00761E47" w:rsidP="00761E47">
      <w:pPr>
        <w:pStyle w:val="aff1"/>
        <w:ind w:left="345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>
        <w:rPr>
          <w:rFonts w:eastAsia="Calibri"/>
          <w:bCs/>
          <w:i/>
          <w:sz w:val="16"/>
          <w:szCs w:val="16"/>
        </w:rPr>
        <w:t>4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761E47" w:rsidRPr="00EA4A99" w:rsidRDefault="00761E47" w:rsidP="00761E47">
      <w:pPr>
        <w:pStyle w:val="aff1"/>
        <w:rPr>
          <w:rFonts w:eastAsia="Calibri"/>
          <w:bCs/>
          <w:i/>
          <w:sz w:val="16"/>
          <w:szCs w:val="16"/>
        </w:rPr>
      </w:pPr>
    </w:p>
    <w:p w:rsidR="00761E47" w:rsidRDefault="00761E47" w:rsidP="00761E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1E47" w:rsidRPr="00B57036" w:rsidRDefault="00761E47" w:rsidP="00761E47">
      <w:pPr>
        <w:pBdr>
          <w:bottom w:val="single" w:sz="12" w:space="2" w:color="auto"/>
        </w:pBdr>
        <w:ind w:right="-5"/>
      </w:pPr>
      <w:r>
        <w:rPr>
          <w:b/>
        </w:rPr>
        <w:t>30 июня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24</w:t>
      </w:r>
      <w:r w:rsidRPr="00377E32">
        <w:rPr>
          <w:rFonts w:ascii="Times New Roman" w:hAnsi="Times New Roman"/>
        </w:rPr>
        <w:t xml:space="preserve">                   </w:t>
      </w:r>
    </w:p>
    <w:p w:rsidR="00761E47" w:rsidRDefault="00033346" w:rsidP="00761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D3D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4" w:history="1">
        <w:r w:rsidRPr="00165D3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65D3D">
        <w:rPr>
          <w:rFonts w:ascii="Times New Roman" w:hAnsi="Times New Roman"/>
          <w:sz w:val="24"/>
          <w:szCs w:val="24"/>
        </w:rPr>
        <w:t xml:space="preserve"> Правительства Российской Федераци</w:t>
      </w:r>
      <w:r>
        <w:rPr>
          <w:rFonts w:ascii="Times New Roman" w:hAnsi="Times New Roman"/>
          <w:sz w:val="24"/>
          <w:szCs w:val="24"/>
        </w:rPr>
        <w:t>и от 21 августа 2019 г. N 1082 «</w:t>
      </w:r>
      <w:r w:rsidRPr="00165D3D">
        <w:rPr>
          <w:rFonts w:ascii="Times New Roman" w:hAnsi="Times New Roman"/>
          <w:sz w:val="24"/>
          <w:szCs w:val="24"/>
        </w:rPr>
        <w:t xml:space="preserve">Об утверждении Правил проведения экспертизы жилого помещения, которому причинен 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5D3D">
        <w:rPr>
          <w:rFonts w:ascii="Times New Roman" w:hAnsi="Times New Roman"/>
          <w:sz w:val="24"/>
          <w:szCs w:val="24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/>
          <w:sz w:val="24"/>
          <w:szCs w:val="24"/>
        </w:rPr>
        <w:t>мом и жилого дома садовым домом»</w:t>
      </w:r>
      <w:r w:rsidRPr="00165D3D">
        <w:rPr>
          <w:rFonts w:ascii="Times New Roman" w:hAnsi="Times New Roman"/>
          <w:sz w:val="24"/>
          <w:szCs w:val="24"/>
        </w:rPr>
        <w:t>, проводит оценку соответствия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D3D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901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РФ от 28.01.2006 N 47 (ред. от 24.04.2020), </w:t>
      </w:r>
      <w:r w:rsidRPr="00165D3D">
        <w:rPr>
          <w:rFonts w:ascii="Times New Roman" w:hAnsi="Times New Roman"/>
          <w:sz w:val="24"/>
          <w:szCs w:val="24"/>
        </w:rPr>
        <w:t xml:space="preserve"> и принимает решения в порядке, предусмотренном </w:t>
      </w:r>
      <w:hyperlink r:id="rId15" w:history="1">
        <w:r w:rsidRPr="009016B3">
          <w:rPr>
            <w:rFonts w:ascii="Times New Roman" w:hAnsi="Times New Roman"/>
            <w:sz w:val="24"/>
            <w:szCs w:val="24"/>
          </w:rPr>
          <w:t>пунктом 47</w:t>
        </w:r>
      </w:hyperlink>
      <w:r w:rsidRPr="00165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Правительства РФ от 28.01.2006 N 47 (ред. от 24.04.2020)</w:t>
      </w:r>
      <w:r w:rsidRPr="00165D3D">
        <w:rPr>
          <w:rFonts w:ascii="Times New Roman" w:hAnsi="Times New Roman"/>
          <w:sz w:val="24"/>
          <w:szCs w:val="24"/>
        </w:rPr>
        <w:t>.</w:t>
      </w:r>
    </w:p>
    <w:p w:rsidR="00033346" w:rsidRPr="006A2D79" w:rsidRDefault="00033346" w:rsidP="0003334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6A2D79">
        <w:rPr>
          <w:rFonts w:ascii="Times New Roman" w:hAnsi="Times New Roman"/>
          <w:sz w:val="24"/>
          <w:szCs w:val="24"/>
        </w:rPr>
        <w:t xml:space="preserve">  </w:t>
      </w:r>
      <w:hyperlink r:id="rId16" w:history="1">
        <w:r w:rsidRPr="006A2D79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6A2D79">
        <w:rPr>
          <w:rFonts w:ascii="Times New Roman" w:hAnsi="Times New Roman"/>
          <w:sz w:val="24"/>
          <w:szCs w:val="24"/>
        </w:rPr>
        <w:t xml:space="preserve"> Положение пунктом 11(1) следующего содержания:</w:t>
      </w:r>
    </w:p>
    <w:p w:rsidR="00033346" w:rsidRDefault="00033346" w:rsidP="0003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«11(1). Два экземпляра заключения, указанного в абзаце девятом пункта 11  Положения, в 3-дневный срок направляются межведомственной комиссией в 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дома.».</w:t>
      </w:r>
    </w:p>
    <w:p w:rsidR="00033346" w:rsidRPr="00761E47" w:rsidRDefault="00761E47" w:rsidP="00761E47">
      <w:pPr>
        <w:pStyle w:val="aff1"/>
        <w:rPr>
          <w:sz w:val="24"/>
          <w:szCs w:val="24"/>
        </w:rPr>
      </w:pPr>
      <w:r>
        <w:t xml:space="preserve">             </w:t>
      </w:r>
      <w:r w:rsidR="00033346" w:rsidRPr="002D4B5F">
        <w:t>2</w:t>
      </w:r>
      <w:r w:rsidR="00033346" w:rsidRPr="00761E47">
        <w:rPr>
          <w:sz w:val="24"/>
          <w:szCs w:val="24"/>
        </w:rPr>
        <w:t>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</w:t>
      </w:r>
      <w:r w:rsidRPr="00761E47">
        <w:rPr>
          <w:sz w:val="24"/>
          <w:szCs w:val="24"/>
        </w:rPr>
        <w:t>а</w:t>
      </w:r>
      <w:r w:rsidR="00033346" w:rsidRPr="00761E47">
        <w:rPr>
          <w:sz w:val="24"/>
          <w:szCs w:val="24"/>
        </w:rPr>
        <w:t>шского района Красноярского края».</w:t>
      </w:r>
    </w:p>
    <w:p w:rsidR="00033346" w:rsidRPr="00761E47" w:rsidRDefault="00761E47" w:rsidP="00761E47">
      <w:pPr>
        <w:pStyle w:val="aff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033346" w:rsidRPr="00761E47">
        <w:rPr>
          <w:bCs/>
          <w:sz w:val="24"/>
          <w:szCs w:val="24"/>
        </w:rPr>
        <w:t>3. Контроль за исполнением настоящего Постановления возложить на заместителя Главы поселка по оперативным  и хозяйственным   вопросам.</w:t>
      </w:r>
    </w:p>
    <w:p w:rsidR="00033346" w:rsidRPr="00761E47" w:rsidRDefault="00761E47" w:rsidP="00761E47">
      <w:pPr>
        <w:pStyle w:val="aff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33346" w:rsidRPr="00761E47">
        <w:rPr>
          <w:sz w:val="24"/>
          <w:szCs w:val="24"/>
        </w:rPr>
        <w:t>4. Постановление вступает в силу со дня его официального опубликования.</w:t>
      </w:r>
    </w:p>
    <w:p w:rsidR="00033346" w:rsidRPr="002D4B5F" w:rsidRDefault="00033346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D4B5F">
        <w:rPr>
          <w:rFonts w:ascii="Times New Roman" w:hAnsi="Times New Roman"/>
          <w:sz w:val="24"/>
          <w:szCs w:val="24"/>
        </w:rPr>
        <w:t xml:space="preserve"> поселка </w:t>
      </w:r>
    </w:p>
    <w:p w:rsidR="00033346" w:rsidRPr="002D4B5F" w:rsidRDefault="00033346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B5F">
        <w:rPr>
          <w:rFonts w:ascii="Times New Roman" w:hAnsi="Times New Roman"/>
          <w:sz w:val="24"/>
          <w:szCs w:val="24"/>
        </w:rPr>
        <w:t xml:space="preserve">Нижний Ингаш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Б.И. Гузей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D48D4" w:rsidRPr="00104C7B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D48D4" w:rsidRDefault="001D48D4" w:rsidP="001D48D4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п. Нижний Ингаш, ул. Ленина 160</w:t>
      </w:r>
    </w:p>
    <w:p w:rsidR="001D48D4" w:rsidRPr="00104C7B" w:rsidRDefault="00335316" w:rsidP="001D48D4">
      <w:pPr>
        <w:pStyle w:val="aff1"/>
        <w:rPr>
          <w:b/>
        </w:rPr>
      </w:pPr>
      <w:r w:rsidRPr="00104C7B">
        <w:rPr>
          <w:b/>
        </w:rPr>
        <w:t>Ответственный</w:t>
      </w:r>
      <w:r w:rsidR="001D48D4">
        <w:rPr>
          <w:b/>
        </w:rPr>
        <w:t xml:space="preserve">                                                                                                                 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916670">
      <w:footerReference w:type="even" r:id="rId17"/>
      <w:footerReference w:type="default" r:id="rId18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8E" w:rsidRDefault="005B398E">
      <w:r>
        <w:separator/>
      </w:r>
    </w:p>
  </w:endnote>
  <w:endnote w:type="continuationSeparator" w:id="1">
    <w:p w:rsidR="005B398E" w:rsidRDefault="005B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A6" w:rsidRDefault="00E14EA1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B577A6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B577A6" w:rsidRDefault="00B577A6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A6" w:rsidRDefault="00B577A6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8E" w:rsidRDefault="005B398E">
      <w:r>
        <w:separator/>
      </w:r>
    </w:p>
  </w:footnote>
  <w:footnote w:type="continuationSeparator" w:id="1">
    <w:p w:rsidR="005B398E" w:rsidRDefault="005B3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406F"/>
    <w:multiLevelType w:val="hybridMultilevel"/>
    <w:tmpl w:val="50E4D13A"/>
    <w:lvl w:ilvl="0" w:tplc="AF0AC18A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6F76"/>
    <w:multiLevelType w:val="hybridMultilevel"/>
    <w:tmpl w:val="955C5E54"/>
    <w:lvl w:ilvl="0" w:tplc="439AF33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64987"/>
    <w:multiLevelType w:val="hybridMultilevel"/>
    <w:tmpl w:val="3790E412"/>
    <w:lvl w:ilvl="0" w:tplc="9DAEC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EE2489"/>
    <w:multiLevelType w:val="hybridMultilevel"/>
    <w:tmpl w:val="2A00D038"/>
    <w:lvl w:ilvl="0" w:tplc="59D806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D41E1B"/>
    <w:multiLevelType w:val="hybridMultilevel"/>
    <w:tmpl w:val="82D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33344A"/>
    <w:multiLevelType w:val="hybridMultilevel"/>
    <w:tmpl w:val="D480E41A"/>
    <w:lvl w:ilvl="0" w:tplc="D778C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C4DDE"/>
    <w:multiLevelType w:val="multilevel"/>
    <w:tmpl w:val="FB36E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63422281"/>
    <w:multiLevelType w:val="hybridMultilevel"/>
    <w:tmpl w:val="A030F1A6"/>
    <w:lvl w:ilvl="0" w:tplc="7A98AE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94487C"/>
    <w:multiLevelType w:val="hybridMultilevel"/>
    <w:tmpl w:val="B8262E6C"/>
    <w:lvl w:ilvl="0" w:tplc="1D1CFEE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7"/>
  </w:num>
  <w:num w:numId="3">
    <w:abstractNumId w:val="22"/>
  </w:num>
  <w:num w:numId="4">
    <w:abstractNumId w:val="45"/>
  </w:num>
  <w:num w:numId="5">
    <w:abstractNumId w:val="20"/>
  </w:num>
  <w:num w:numId="6">
    <w:abstractNumId w:val="35"/>
  </w:num>
  <w:num w:numId="7">
    <w:abstractNumId w:val="29"/>
  </w:num>
  <w:num w:numId="8">
    <w:abstractNumId w:val="44"/>
  </w:num>
  <w:num w:numId="9">
    <w:abstractNumId w:val="10"/>
  </w:num>
  <w:num w:numId="10">
    <w:abstractNumId w:val="27"/>
  </w:num>
  <w:num w:numId="11">
    <w:abstractNumId w:val="11"/>
  </w:num>
  <w:num w:numId="12">
    <w:abstractNumId w:val="12"/>
  </w:num>
  <w:num w:numId="13">
    <w:abstractNumId w:val="38"/>
  </w:num>
  <w:num w:numId="14">
    <w:abstractNumId w:val="6"/>
  </w:num>
  <w:num w:numId="15">
    <w:abstractNumId w:val="28"/>
  </w:num>
  <w:num w:numId="16">
    <w:abstractNumId w:val="24"/>
  </w:num>
  <w:num w:numId="17">
    <w:abstractNumId w:val="30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2"/>
  </w:num>
  <w:num w:numId="23">
    <w:abstractNumId w:val="9"/>
  </w:num>
  <w:num w:numId="24">
    <w:abstractNumId w:val="15"/>
  </w:num>
  <w:num w:numId="25">
    <w:abstractNumId w:val="18"/>
  </w:num>
  <w:num w:numId="26">
    <w:abstractNumId w:val="0"/>
  </w:num>
  <w:num w:numId="27">
    <w:abstractNumId w:val="8"/>
  </w:num>
  <w:num w:numId="28">
    <w:abstractNumId w:val="39"/>
  </w:num>
  <w:num w:numId="29">
    <w:abstractNumId w:val="14"/>
  </w:num>
  <w:num w:numId="30">
    <w:abstractNumId w:val="41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1"/>
  </w:num>
  <w:num w:numId="34">
    <w:abstractNumId w:val="34"/>
  </w:num>
  <w:num w:numId="35">
    <w:abstractNumId w:val="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1"/>
  </w:num>
  <w:num w:numId="39">
    <w:abstractNumId w:val="43"/>
  </w:num>
  <w:num w:numId="40">
    <w:abstractNumId w:val="19"/>
  </w:num>
  <w:num w:numId="41">
    <w:abstractNumId w:val="40"/>
  </w:num>
  <w:num w:numId="42">
    <w:abstractNumId w:val="32"/>
  </w:num>
  <w:num w:numId="43">
    <w:abstractNumId w:val="23"/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"/>
  </w:num>
  <w:num w:numId="47">
    <w:abstractNumId w:val="1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33346"/>
    <w:rsid w:val="000477B3"/>
    <w:rsid w:val="0007288E"/>
    <w:rsid w:val="00085F63"/>
    <w:rsid w:val="00093D25"/>
    <w:rsid w:val="000D4984"/>
    <w:rsid w:val="000D723E"/>
    <w:rsid w:val="000F296F"/>
    <w:rsid w:val="000F68B3"/>
    <w:rsid w:val="00104C7B"/>
    <w:rsid w:val="00105AD2"/>
    <w:rsid w:val="00106AB6"/>
    <w:rsid w:val="00116F1B"/>
    <w:rsid w:val="00136F5C"/>
    <w:rsid w:val="00145DC7"/>
    <w:rsid w:val="00176799"/>
    <w:rsid w:val="001933EB"/>
    <w:rsid w:val="001A14B2"/>
    <w:rsid w:val="001B21FA"/>
    <w:rsid w:val="001B6029"/>
    <w:rsid w:val="001C438E"/>
    <w:rsid w:val="001D1A36"/>
    <w:rsid w:val="001D48D4"/>
    <w:rsid w:val="001E7E12"/>
    <w:rsid w:val="0020461D"/>
    <w:rsid w:val="00204E31"/>
    <w:rsid w:val="00210B21"/>
    <w:rsid w:val="00215BE5"/>
    <w:rsid w:val="00217B58"/>
    <w:rsid w:val="00231C25"/>
    <w:rsid w:val="00246F35"/>
    <w:rsid w:val="00254103"/>
    <w:rsid w:val="00270838"/>
    <w:rsid w:val="00272641"/>
    <w:rsid w:val="002B5AA5"/>
    <w:rsid w:val="002C1337"/>
    <w:rsid w:val="002C3E3F"/>
    <w:rsid w:val="002D762F"/>
    <w:rsid w:val="002E2FE6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77E32"/>
    <w:rsid w:val="0039011D"/>
    <w:rsid w:val="00397E6A"/>
    <w:rsid w:val="003A5D7D"/>
    <w:rsid w:val="003B20D3"/>
    <w:rsid w:val="003B4EBB"/>
    <w:rsid w:val="003B61C2"/>
    <w:rsid w:val="003E33CA"/>
    <w:rsid w:val="003E64DC"/>
    <w:rsid w:val="004071DD"/>
    <w:rsid w:val="00407D0C"/>
    <w:rsid w:val="00415DA6"/>
    <w:rsid w:val="00423692"/>
    <w:rsid w:val="00433479"/>
    <w:rsid w:val="00434E39"/>
    <w:rsid w:val="0044035B"/>
    <w:rsid w:val="004541A7"/>
    <w:rsid w:val="00481467"/>
    <w:rsid w:val="004D3352"/>
    <w:rsid w:val="005135C2"/>
    <w:rsid w:val="00527585"/>
    <w:rsid w:val="00540C75"/>
    <w:rsid w:val="00541BBB"/>
    <w:rsid w:val="00544742"/>
    <w:rsid w:val="00551A27"/>
    <w:rsid w:val="00551CBE"/>
    <w:rsid w:val="00562C6B"/>
    <w:rsid w:val="00563C30"/>
    <w:rsid w:val="00565923"/>
    <w:rsid w:val="005A0C92"/>
    <w:rsid w:val="005A394B"/>
    <w:rsid w:val="005A3F32"/>
    <w:rsid w:val="005B1BDE"/>
    <w:rsid w:val="005B398E"/>
    <w:rsid w:val="005C36A8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2BF0"/>
    <w:rsid w:val="00725594"/>
    <w:rsid w:val="00732FAE"/>
    <w:rsid w:val="00734D5A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800419"/>
    <w:rsid w:val="008207EE"/>
    <w:rsid w:val="00831736"/>
    <w:rsid w:val="00842D1E"/>
    <w:rsid w:val="0085005B"/>
    <w:rsid w:val="0085576E"/>
    <w:rsid w:val="00861104"/>
    <w:rsid w:val="008643A8"/>
    <w:rsid w:val="00871953"/>
    <w:rsid w:val="008744A4"/>
    <w:rsid w:val="008812AA"/>
    <w:rsid w:val="0088604C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67AD3"/>
    <w:rsid w:val="0097093D"/>
    <w:rsid w:val="00981A09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64BB1"/>
    <w:rsid w:val="00A67B41"/>
    <w:rsid w:val="00A80547"/>
    <w:rsid w:val="00A83BC9"/>
    <w:rsid w:val="00A86625"/>
    <w:rsid w:val="00A90DF2"/>
    <w:rsid w:val="00A95B5B"/>
    <w:rsid w:val="00AA10E8"/>
    <w:rsid w:val="00AD7917"/>
    <w:rsid w:val="00AE0A40"/>
    <w:rsid w:val="00AF097C"/>
    <w:rsid w:val="00AF46E4"/>
    <w:rsid w:val="00B110E0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59A8"/>
    <w:rsid w:val="00BE0793"/>
    <w:rsid w:val="00BE3076"/>
    <w:rsid w:val="00BF2964"/>
    <w:rsid w:val="00BF521D"/>
    <w:rsid w:val="00C067DB"/>
    <w:rsid w:val="00C17F4E"/>
    <w:rsid w:val="00C55B2D"/>
    <w:rsid w:val="00C749B7"/>
    <w:rsid w:val="00C85E9B"/>
    <w:rsid w:val="00C956BE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17F62"/>
    <w:rsid w:val="00F25CBD"/>
    <w:rsid w:val="00F37B88"/>
    <w:rsid w:val="00F417FE"/>
    <w:rsid w:val="00F616B1"/>
    <w:rsid w:val="00F61D22"/>
    <w:rsid w:val="00F62605"/>
    <w:rsid w:val="00F72D3F"/>
    <w:rsid w:val="00F8200C"/>
    <w:rsid w:val="00FA7EF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Strong" w:locked="1" w:uiPriority="99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uiPriority w:val="99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BF38343A4F3A2973DDAC34A65FD83BDF0431F313E2603A03E1AAC76DC7E2604D4BA766D4164A1B66BBAA869BDF48174A24CA81E2589D2Aa3aF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037FFEB428DF3BFC0AA3C3935132C99191906CFBD420BDCBD874BC5DE09554540251BFC183C79AE5F58945BCA866A0E471646CF1Y8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67833498D2C55F773A009B2AD7C4962CA464113E327C15208446AA5F016B8D16CD61A736FE80F81A95F48B99AB5256E0C86237A1AD059G1AD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2A8E841AC0A20E63B35B80B9675C54A153254AC110A04CE369A9D33C5eE7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56BCD759382F9C4FC809FC0004CF5D1FEC0E6CD26A7BDC0011678AF84FD1CEEC996974411AC4E0A237766D467ECD0F8BC8E3786AD4E19Fm3xAG" TargetMode="External"/><Relationship Id="rId10" Type="http://schemas.openxmlformats.org/officeDocument/2006/relationships/hyperlink" Target="consultantplus://offline/ref=A092A8E841AC0A20E63B35B80B9675C54A153254AC110A04CE369A9D33C5eE7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656BCD759382F9C4FC809FC0004CF5D1FEA0D6CDC687BDC0011678AF84FD1CEEC996974411AC5E7A337766D467ECD0F8BC8E3786AD4E19Fm3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2020-07-02T09:26:00Z</cp:lastPrinted>
  <dcterms:created xsi:type="dcterms:W3CDTF">2020-07-02T09:26:00Z</dcterms:created>
  <dcterms:modified xsi:type="dcterms:W3CDTF">2020-07-02T09:26:00Z</dcterms:modified>
</cp:coreProperties>
</file>