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27091" w:rsidP="00B52060">
      <w:pPr>
        <w:autoSpaceDE w:val="0"/>
        <w:autoSpaceDN w:val="0"/>
        <w:adjustRightInd w:val="0"/>
        <w:spacing w:after="0" w:line="240" w:lineRule="auto"/>
        <w:outlineLvl w:val="0"/>
        <w:rPr>
          <w:rFonts w:ascii="Times New Roman" w:hAnsi="Times New Roman"/>
          <w:sz w:val="20"/>
          <w:szCs w:val="20"/>
          <w:lang w:eastAsia="ru-RU"/>
        </w:rPr>
      </w:pPr>
      <w:r w:rsidRPr="00C27091">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890DA6" w:rsidRPr="00246BC5" w:rsidRDefault="00CE46E0" w:rsidP="00065152">
                  <w:pPr>
                    <w:pStyle w:val="aff2"/>
                    <w:jc w:val="center"/>
                    <w:rPr>
                      <w:rFonts w:asciiTheme="minorHAnsi" w:hAnsiTheme="minorHAnsi" w:cstheme="minorHAnsi"/>
                      <w:b/>
                      <w:sz w:val="36"/>
                      <w:szCs w:val="36"/>
                    </w:rPr>
                  </w:pPr>
                  <w:r>
                    <w:rPr>
                      <w:rFonts w:asciiTheme="minorHAnsi" w:hAnsiTheme="minorHAnsi" w:cstheme="minorHAnsi"/>
                      <w:b/>
                      <w:sz w:val="36"/>
                      <w:szCs w:val="36"/>
                    </w:rPr>
                    <w:t>№</w:t>
                  </w:r>
                  <w:r w:rsidR="00BB34E3">
                    <w:rPr>
                      <w:rFonts w:asciiTheme="minorHAnsi" w:hAnsiTheme="minorHAnsi" w:cstheme="minorHAnsi"/>
                      <w:b/>
                      <w:sz w:val="36"/>
                      <w:szCs w:val="36"/>
                    </w:rPr>
                    <w:t>51</w:t>
                  </w:r>
                </w:p>
                <w:p w:rsidR="00890DA6" w:rsidRPr="006227DA" w:rsidRDefault="00BB34E3" w:rsidP="00433479">
                  <w:pPr>
                    <w:pStyle w:val="aff2"/>
                    <w:jc w:val="center"/>
                    <w:rPr>
                      <w:b/>
                      <w:i/>
                    </w:rPr>
                  </w:pPr>
                  <w:r>
                    <w:rPr>
                      <w:b/>
                      <w:i/>
                    </w:rPr>
                    <w:t xml:space="preserve">   21</w:t>
                  </w:r>
                  <w:r w:rsidR="00890DA6">
                    <w:rPr>
                      <w:b/>
                      <w:i/>
                    </w:rPr>
                    <w:t xml:space="preserve"> декабря</w:t>
                  </w:r>
                </w:p>
                <w:p w:rsidR="00890DA6" w:rsidRPr="00433479" w:rsidRDefault="00890DA6" w:rsidP="00433479">
                  <w:pPr>
                    <w:pStyle w:val="aff2"/>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2"/>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561790" w:rsidTr="00BB34E3">
        <w:trPr>
          <w:trHeight w:val="846"/>
        </w:trPr>
        <w:tc>
          <w:tcPr>
            <w:tcW w:w="913" w:type="dxa"/>
            <w:tcBorders>
              <w:top w:val="single" w:sz="4" w:space="0" w:color="auto"/>
              <w:left w:val="single" w:sz="4" w:space="0" w:color="auto"/>
              <w:bottom w:val="single" w:sz="4" w:space="0" w:color="auto"/>
              <w:right w:val="single" w:sz="4" w:space="0" w:color="auto"/>
            </w:tcBorders>
            <w:hideMark/>
          </w:tcPr>
          <w:p w:rsidR="00561790" w:rsidRDefault="00D73DDE" w:rsidP="004E7AFC">
            <w:pPr>
              <w:pStyle w:val="aff2"/>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561790" w:rsidRPr="00EC5233" w:rsidRDefault="00EC5233" w:rsidP="00BB34E3">
            <w:pPr>
              <w:spacing w:line="192" w:lineRule="auto"/>
              <w:jc w:val="both"/>
              <w:rPr>
                <w:rFonts w:ascii="Times New Roman" w:hAnsi="Times New Roman"/>
                <w:i/>
                <w:sz w:val="16"/>
                <w:szCs w:val="16"/>
              </w:rPr>
            </w:pPr>
            <w:r w:rsidRPr="00BB34E3">
              <w:rPr>
                <w:rFonts w:ascii="Times New Roman" w:hAnsi="Times New Roman"/>
                <w:i/>
                <w:sz w:val="16"/>
                <w:szCs w:val="16"/>
              </w:rPr>
              <w:t>Постановление №</w:t>
            </w:r>
            <w:r w:rsidR="00BB34E3" w:rsidRPr="00BB34E3">
              <w:rPr>
                <w:rFonts w:ascii="Times New Roman" w:hAnsi="Times New Roman"/>
                <w:i/>
                <w:sz w:val="16"/>
                <w:szCs w:val="16"/>
              </w:rPr>
              <w:t>205</w:t>
            </w:r>
            <w:r w:rsidRPr="00BB34E3">
              <w:rPr>
                <w:rFonts w:ascii="Times New Roman" w:hAnsi="Times New Roman"/>
                <w:i/>
                <w:sz w:val="16"/>
                <w:szCs w:val="16"/>
              </w:rPr>
              <w:t xml:space="preserve"> от </w:t>
            </w:r>
            <w:r w:rsidR="00BB34E3" w:rsidRPr="00BB34E3">
              <w:rPr>
                <w:rFonts w:ascii="Times New Roman" w:hAnsi="Times New Roman"/>
                <w:i/>
                <w:sz w:val="16"/>
                <w:szCs w:val="16"/>
              </w:rPr>
              <w:t>21</w:t>
            </w:r>
            <w:r w:rsidRPr="00BB34E3">
              <w:rPr>
                <w:rFonts w:ascii="Times New Roman" w:hAnsi="Times New Roman"/>
                <w:i/>
                <w:sz w:val="16"/>
                <w:szCs w:val="16"/>
              </w:rPr>
              <w:t>.12.2021 «</w:t>
            </w:r>
            <w:r w:rsidR="00BB34E3" w:rsidRPr="00BB34E3">
              <w:rPr>
                <w:rFonts w:ascii="Times New Roman" w:hAnsi="Times New Roman"/>
                <w:i/>
                <w:sz w:val="16"/>
                <w:szCs w:val="16"/>
              </w:rPr>
              <w:t xml:space="preserve"> О назначении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Ленина, 173; ул. Любови Шевцовой, 1; ул. Центральная, 24А; ул. Устиновича, 24» </w:t>
            </w:r>
          </w:p>
        </w:tc>
        <w:tc>
          <w:tcPr>
            <w:tcW w:w="1586" w:type="dxa"/>
            <w:tcBorders>
              <w:top w:val="single" w:sz="4" w:space="0" w:color="auto"/>
              <w:left w:val="single" w:sz="4" w:space="0" w:color="auto"/>
              <w:bottom w:val="single" w:sz="4" w:space="0" w:color="auto"/>
              <w:right w:val="single" w:sz="4" w:space="0" w:color="auto"/>
            </w:tcBorders>
            <w:hideMark/>
          </w:tcPr>
          <w:p w:rsidR="00561790" w:rsidRDefault="00276127" w:rsidP="00890DA6">
            <w:pPr>
              <w:pStyle w:val="aff2"/>
              <w:rPr>
                <w:i/>
                <w:noProof/>
                <w:sz w:val="16"/>
                <w:szCs w:val="16"/>
              </w:rPr>
            </w:pPr>
            <w:r>
              <w:rPr>
                <w:i/>
                <w:noProof/>
                <w:sz w:val="16"/>
                <w:szCs w:val="16"/>
              </w:rPr>
              <w:t>1-2</w:t>
            </w:r>
            <w:r w:rsidR="0038721F">
              <w:rPr>
                <w:i/>
                <w:noProof/>
                <w:sz w:val="16"/>
                <w:szCs w:val="16"/>
              </w:rPr>
              <w:t>стр.</w:t>
            </w:r>
          </w:p>
        </w:tc>
      </w:tr>
    </w:tbl>
    <w:p w:rsidR="004E7AFC" w:rsidRDefault="004E7AFC"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BB34E3" w:rsidRDefault="00BB34E3" w:rsidP="00A80FA9">
      <w:pPr>
        <w:pStyle w:val="aff2"/>
        <w:rPr>
          <w:sz w:val="24"/>
          <w:szCs w:val="24"/>
        </w:rPr>
      </w:pPr>
    </w:p>
    <w:p w:rsidR="00EC5233" w:rsidRDefault="00EC5233" w:rsidP="00EC5233">
      <w:pPr>
        <w:pStyle w:val="aff2"/>
        <w:jc w:val="center"/>
        <w:rPr>
          <w:sz w:val="24"/>
          <w:szCs w:val="24"/>
        </w:rPr>
      </w:pPr>
      <w:r w:rsidRPr="00EC5233">
        <w:rPr>
          <w:noProof/>
          <w:sz w:val="24"/>
          <w:szCs w:val="24"/>
          <w:lang w:eastAsia="ru-RU"/>
        </w:rPr>
        <w:drawing>
          <wp:inline distT="0" distB="0" distL="0" distR="0">
            <wp:extent cx="543560" cy="664210"/>
            <wp:effectExtent l="19050" t="0" r="889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BB34E3" w:rsidRPr="00BB34E3" w:rsidRDefault="00BB34E3" w:rsidP="00BB34E3">
      <w:pPr>
        <w:pStyle w:val="aff2"/>
        <w:jc w:val="center"/>
        <w:rPr>
          <w:sz w:val="24"/>
          <w:szCs w:val="24"/>
        </w:rPr>
      </w:pPr>
      <w:r w:rsidRPr="00BB34E3">
        <w:rPr>
          <w:sz w:val="24"/>
          <w:szCs w:val="24"/>
        </w:rPr>
        <w:t>АДМИНИСТРАЦИЯ ПОСЕЛКА</w:t>
      </w:r>
    </w:p>
    <w:p w:rsidR="00BB34E3" w:rsidRPr="00BB34E3" w:rsidRDefault="00BB34E3" w:rsidP="00BB34E3">
      <w:pPr>
        <w:pStyle w:val="aff2"/>
        <w:jc w:val="center"/>
        <w:rPr>
          <w:sz w:val="24"/>
          <w:szCs w:val="24"/>
        </w:rPr>
      </w:pPr>
      <w:r w:rsidRPr="00BB34E3">
        <w:rPr>
          <w:sz w:val="24"/>
          <w:szCs w:val="24"/>
        </w:rPr>
        <w:t>НИЖНИЙ ИНГАШ</w:t>
      </w:r>
    </w:p>
    <w:p w:rsidR="00BB34E3" w:rsidRPr="00BB34E3" w:rsidRDefault="00BB34E3" w:rsidP="00BB34E3">
      <w:pPr>
        <w:pStyle w:val="aff2"/>
        <w:jc w:val="center"/>
        <w:rPr>
          <w:sz w:val="24"/>
          <w:szCs w:val="24"/>
        </w:rPr>
      </w:pPr>
      <w:r w:rsidRPr="00BB34E3">
        <w:rPr>
          <w:sz w:val="24"/>
          <w:szCs w:val="24"/>
        </w:rPr>
        <w:t>НИЖНЕИНГАШСКОГО РАЙОНА</w:t>
      </w:r>
    </w:p>
    <w:p w:rsidR="00BB34E3" w:rsidRPr="00BB34E3" w:rsidRDefault="00BB34E3" w:rsidP="00BB34E3">
      <w:pPr>
        <w:pStyle w:val="aff2"/>
        <w:jc w:val="center"/>
        <w:rPr>
          <w:sz w:val="24"/>
          <w:szCs w:val="24"/>
        </w:rPr>
      </w:pPr>
      <w:r w:rsidRPr="00BB34E3">
        <w:rPr>
          <w:sz w:val="24"/>
          <w:szCs w:val="24"/>
        </w:rPr>
        <w:t>КРАСНОЯРСКОГО КРАЯ</w:t>
      </w:r>
    </w:p>
    <w:p w:rsidR="00BB34E3" w:rsidRPr="00BB34E3" w:rsidRDefault="00BB34E3" w:rsidP="00BB34E3">
      <w:pPr>
        <w:jc w:val="center"/>
        <w:rPr>
          <w:rFonts w:ascii="Times New Roman" w:hAnsi="Times New Roman"/>
          <w:sz w:val="24"/>
          <w:szCs w:val="24"/>
        </w:rPr>
      </w:pPr>
      <w:r w:rsidRPr="00BB34E3">
        <w:rPr>
          <w:rFonts w:ascii="Times New Roman" w:hAnsi="Times New Roman"/>
          <w:sz w:val="24"/>
          <w:szCs w:val="24"/>
        </w:rPr>
        <w:t>ПОСТАНОВЛЕНИЕ</w:t>
      </w:r>
    </w:p>
    <w:p w:rsidR="00BB34E3" w:rsidRPr="00BB34E3" w:rsidRDefault="00BB34E3" w:rsidP="00BB34E3">
      <w:pPr>
        <w:jc w:val="both"/>
        <w:rPr>
          <w:rFonts w:ascii="Times New Roman" w:hAnsi="Times New Roman"/>
          <w:sz w:val="24"/>
          <w:szCs w:val="24"/>
        </w:rPr>
      </w:pPr>
      <w:r w:rsidRPr="00BB34E3">
        <w:rPr>
          <w:rFonts w:ascii="Times New Roman" w:hAnsi="Times New Roman"/>
          <w:sz w:val="24"/>
          <w:szCs w:val="24"/>
        </w:rPr>
        <w:t xml:space="preserve">  21.12.2021г.                              </w:t>
      </w:r>
      <w:r>
        <w:rPr>
          <w:rFonts w:ascii="Times New Roman" w:hAnsi="Times New Roman"/>
          <w:sz w:val="24"/>
          <w:szCs w:val="24"/>
        </w:rPr>
        <w:t xml:space="preserve">                  </w:t>
      </w:r>
      <w:r w:rsidRPr="00BB34E3">
        <w:rPr>
          <w:rFonts w:ascii="Times New Roman" w:hAnsi="Times New Roman"/>
          <w:sz w:val="24"/>
          <w:szCs w:val="24"/>
        </w:rPr>
        <w:t xml:space="preserve">пгт. Нижний Ингаш            </w:t>
      </w:r>
      <w:r>
        <w:rPr>
          <w:rFonts w:ascii="Times New Roman" w:hAnsi="Times New Roman"/>
          <w:sz w:val="24"/>
          <w:szCs w:val="24"/>
        </w:rPr>
        <w:t xml:space="preserve">       </w:t>
      </w:r>
      <w:r w:rsidRPr="00BB34E3">
        <w:rPr>
          <w:rFonts w:ascii="Times New Roman" w:hAnsi="Times New Roman"/>
          <w:sz w:val="24"/>
          <w:szCs w:val="24"/>
        </w:rPr>
        <w:t xml:space="preserve">                № 205</w:t>
      </w:r>
    </w:p>
    <w:p w:rsidR="00BB34E3" w:rsidRPr="00BB34E3" w:rsidRDefault="00BB34E3" w:rsidP="00BB34E3">
      <w:pPr>
        <w:spacing w:line="192" w:lineRule="auto"/>
        <w:jc w:val="both"/>
        <w:rPr>
          <w:rFonts w:ascii="Times New Roman" w:hAnsi="Times New Roman"/>
          <w:sz w:val="24"/>
          <w:szCs w:val="24"/>
        </w:rPr>
      </w:pPr>
      <w:r w:rsidRPr="00BB34E3">
        <w:rPr>
          <w:rFonts w:ascii="Times New Roman" w:hAnsi="Times New Roman"/>
          <w:sz w:val="24"/>
          <w:szCs w:val="24"/>
        </w:rPr>
        <w:t>О назначении публичных слушаний по проекту постановления</w:t>
      </w:r>
    </w:p>
    <w:p w:rsidR="00BB34E3" w:rsidRPr="00BB34E3" w:rsidRDefault="00BB34E3" w:rsidP="00BB34E3">
      <w:pPr>
        <w:jc w:val="both"/>
        <w:rPr>
          <w:rFonts w:ascii="Times New Roman" w:hAnsi="Times New Roman"/>
          <w:sz w:val="24"/>
          <w:szCs w:val="24"/>
        </w:rPr>
      </w:pPr>
      <w:r w:rsidRPr="00BB34E3">
        <w:rPr>
          <w:rFonts w:ascii="Times New Roman" w:hAnsi="Times New Roman"/>
          <w:sz w:val="24"/>
          <w:szCs w:val="24"/>
        </w:rPr>
        <w:t xml:space="preserve">«Об утверждении проекта межевания границ территорий расположенных по  адресу: Красноярский край, Нижнеингашский район, пгт. Нижний Ингаш,    ул. Ленина, 173; ул. Любови Шевцовой, 1; ул. Центральная, 24А; ул. Устиновича, 24» </w:t>
      </w:r>
    </w:p>
    <w:p w:rsidR="00BB34E3" w:rsidRPr="00BB34E3" w:rsidRDefault="00BB34E3" w:rsidP="00BB34E3">
      <w:pPr>
        <w:widowControl w:val="0"/>
        <w:ind w:firstLine="709"/>
        <w:jc w:val="both"/>
        <w:rPr>
          <w:rFonts w:ascii="Times New Roman" w:hAnsi="Times New Roman"/>
          <w:sz w:val="24"/>
          <w:szCs w:val="24"/>
        </w:rPr>
      </w:pPr>
      <w:r w:rsidRPr="00BB34E3">
        <w:rPr>
          <w:rFonts w:ascii="Times New Roman" w:hAnsi="Times New Roman"/>
          <w:sz w:val="24"/>
          <w:szCs w:val="24"/>
        </w:rPr>
        <w:t xml:space="preserve">      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BB34E3" w:rsidRPr="00BB34E3" w:rsidRDefault="00BB34E3" w:rsidP="00BB34E3">
      <w:pPr>
        <w:widowControl w:val="0"/>
        <w:numPr>
          <w:ilvl w:val="0"/>
          <w:numId w:val="6"/>
        </w:numPr>
        <w:tabs>
          <w:tab w:val="clear" w:pos="1068"/>
          <w:tab w:val="num" w:pos="0"/>
          <w:tab w:val="left" w:pos="1080"/>
        </w:tabs>
        <w:spacing w:after="0" w:line="240" w:lineRule="auto"/>
        <w:ind w:left="0" w:firstLine="709"/>
        <w:jc w:val="both"/>
        <w:rPr>
          <w:rFonts w:ascii="Times New Roman" w:hAnsi="Times New Roman"/>
          <w:sz w:val="24"/>
          <w:szCs w:val="24"/>
        </w:rPr>
      </w:pPr>
      <w:r w:rsidRPr="00BB34E3">
        <w:rPr>
          <w:rFonts w:ascii="Times New Roman" w:hAnsi="Times New Roman"/>
          <w:sz w:val="24"/>
          <w:szCs w:val="24"/>
        </w:rPr>
        <w:t>Назначить 22 декабря 2021 года публичные слушания.</w:t>
      </w:r>
    </w:p>
    <w:p w:rsidR="00BB34E3" w:rsidRPr="00BB34E3" w:rsidRDefault="00BB34E3" w:rsidP="00BB34E3">
      <w:pPr>
        <w:widowControl w:val="0"/>
        <w:numPr>
          <w:ilvl w:val="0"/>
          <w:numId w:val="6"/>
        </w:numPr>
        <w:tabs>
          <w:tab w:val="clear" w:pos="1068"/>
          <w:tab w:val="num" w:pos="0"/>
          <w:tab w:val="left" w:pos="1080"/>
        </w:tabs>
        <w:spacing w:after="0" w:line="240" w:lineRule="auto"/>
        <w:ind w:left="0" w:firstLine="709"/>
        <w:jc w:val="both"/>
        <w:rPr>
          <w:rFonts w:ascii="Times New Roman" w:hAnsi="Times New Roman"/>
          <w:sz w:val="24"/>
          <w:szCs w:val="24"/>
        </w:rPr>
      </w:pPr>
      <w:r w:rsidRPr="00BB34E3">
        <w:rPr>
          <w:rFonts w:ascii="Times New Roman" w:hAnsi="Times New Roman"/>
          <w:sz w:val="24"/>
          <w:szCs w:val="24"/>
        </w:rPr>
        <w:t xml:space="preserve">Создать комиссию по проведению публичных слушаний     </w:t>
      </w:r>
    </w:p>
    <w:p w:rsidR="00BB34E3" w:rsidRPr="00BB34E3" w:rsidRDefault="00BB34E3" w:rsidP="00BB34E3">
      <w:pPr>
        <w:widowControl w:val="0"/>
        <w:numPr>
          <w:ilvl w:val="0"/>
          <w:numId w:val="6"/>
        </w:numPr>
        <w:tabs>
          <w:tab w:val="clear" w:pos="1068"/>
          <w:tab w:val="num" w:pos="0"/>
          <w:tab w:val="left" w:pos="1080"/>
        </w:tabs>
        <w:spacing w:after="0" w:line="240" w:lineRule="auto"/>
        <w:ind w:left="0" w:firstLine="709"/>
        <w:jc w:val="both"/>
        <w:rPr>
          <w:rFonts w:ascii="Times New Roman" w:hAnsi="Times New Roman"/>
          <w:sz w:val="24"/>
          <w:szCs w:val="24"/>
        </w:rPr>
      </w:pPr>
      <w:r w:rsidRPr="00BB34E3">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w:t>
      </w:r>
    </w:p>
    <w:p w:rsidR="00BB34E3" w:rsidRPr="00BB34E3" w:rsidRDefault="00BB34E3" w:rsidP="00BB34E3">
      <w:pPr>
        <w:widowControl w:val="0"/>
        <w:tabs>
          <w:tab w:val="left" w:pos="1080"/>
        </w:tabs>
        <w:jc w:val="both"/>
        <w:rPr>
          <w:rFonts w:ascii="Times New Roman" w:hAnsi="Times New Roman"/>
          <w:sz w:val="24"/>
          <w:szCs w:val="24"/>
        </w:rPr>
      </w:pPr>
      <w:r w:rsidRPr="00BB34E3">
        <w:rPr>
          <w:rFonts w:ascii="Times New Roman" w:hAnsi="Times New Roman"/>
          <w:sz w:val="24"/>
          <w:szCs w:val="24"/>
        </w:rPr>
        <w:t xml:space="preserve">          4.  Администрации посёлка Нижний Ингаш:</w:t>
      </w:r>
    </w:p>
    <w:p w:rsidR="00BB34E3" w:rsidRPr="00BB34E3" w:rsidRDefault="00BB34E3" w:rsidP="00BB34E3">
      <w:pPr>
        <w:widowControl w:val="0"/>
        <w:tabs>
          <w:tab w:val="num" w:pos="0"/>
        </w:tabs>
        <w:jc w:val="both"/>
        <w:rPr>
          <w:rFonts w:ascii="Times New Roman" w:hAnsi="Times New Roman"/>
          <w:sz w:val="24"/>
          <w:szCs w:val="24"/>
        </w:rPr>
      </w:pPr>
      <w:r w:rsidRPr="00BB34E3">
        <w:rPr>
          <w:rFonts w:ascii="Times New Roman" w:hAnsi="Times New Roman"/>
          <w:snapToGrid w:val="0"/>
          <w:sz w:val="24"/>
          <w:szCs w:val="24"/>
        </w:rPr>
        <w:t xml:space="preserve">           </w:t>
      </w:r>
      <w:r w:rsidRPr="00BB34E3">
        <w:rPr>
          <w:rFonts w:ascii="Times New Roman" w:hAnsi="Times New Roman"/>
          <w:sz w:val="24"/>
          <w:szCs w:val="24"/>
        </w:rPr>
        <w:t>-  обеспечить подготовку проведения публичных слушаний;</w:t>
      </w:r>
    </w:p>
    <w:p w:rsidR="00BB34E3" w:rsidRPr="00BB34E3" w:rsidRDefault="00BB34E3" w:rsidP="00BB34E3">
      <w:pPr>
        <w:widowControl w:val="0"/>
        <w:tabs>
          <w:tab w:val="num" w:pos="0"/>
        </w:tabs>
        <w:ind w:firstLine="709"/>
        <w:jc w:val="both"/>
        <w:rPr>
          <w:rFonts w:ascii="Times New Roman" w:hAnsi="Times New Roman"/>
          <w:sz w:val="24"/>
          <w:szCs w:val="24"/>
        </w:rPr>
      </w:pPr>
      <w:r w:rsidRPr="00BB34E3">
        <w:rPr>
          <w:rFonts w:ascii="Times New Roman" w:hAnsi="Times New Roman"/>
          <w:sz w:val="24"/>
          <w:szCs w:val="24"/>
        </w:rPr>
        <w:t xml:space="preserve"> - опубликовать в периодическом печатном средстве массовой информации «Вестник </w:t>
      </w:r>
      <w:r w:rsidRPr="00BB34E3">
        <w:rPr>
          <w:rFonts w:ascii="Times New Roman" w:hAnsi="Times New Roman"/>
          <w:sz w:val="24"/>
          <w:szCs w:val="24"/>
        </w:rPr>
        <w:lastRenderedPageBreak/>
        <w:t>муниципального образования посёлок Нижний Ингаш»;</w:t>
      </w:r>
    </w:p>
    <w:p w:rsidR="00BB34E3" w:rsidRPr="00BB34E3" w:rsidRDefault="00BB34E3" w:rsidP="00BB34E3">
      <w:pPr>
        <w:widowControl w:val="0"/>
        <w:tabs>
          <w:tab w:val="left" w:pos="1134"/>
        </w:tabs>
        <w:ind w:firstLine="709"/>
        <w:jc w:val="both"/>
        <w:rPr>
          <w:rFonts w:ascii="Times New Roman" w:hAnsi="Times New Roman"/>
          <w:sz w:val="24"/>
          <w:szCs w:val="24"/>
        </w:rPr>
      </w:pPr>
      <w:r w:rsidRPr="00BB34E3">
        <w:rPr>
          <w:rFonts w:ascii="Times New Roman" w:hAnsi="Times New Roman"/>
          <w:sz w:val="24"/>
          <w:szCs w:val="24"/>
        </w:rPr>
        <w:t xml:space="preserve"> - настоящее Постановление, информационное сообщение о дате, времени, месте проведения публичных слушаний;</w:t>
      </w:r>
    </w:p>
    <w:p w:rsidR="00BB34E3" w:rsidRPr="00BB34E3" w:rsidRDefault="00BB34E3" w:rsidP="00BB34E3">
      <w:pPr>
        <w:widowControl w:val="0"/>
        <w:tabs>
          <w:tab w:val="left" w:pos="1134"/>
        </w:tabs>
        <w:ind w:firstLine="709"/>
        <w:jc w:val="both"/>
        <w:rPr>
          <w:rFonts w:ascii="Times New Roman" w:hAnsi="Times New Roman"/>
          <w:sz w:val="24"/>
          <w:szCs w:val="24"/>
        </w:rPr>
      </w:pPr>
      <w:r w:rsidRPr="00BB34E3">
        <w:rPr>
          <w:rFonts w:ascii="Times New Roman" w:hAnsi="Times New Roman"/>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BB34E3" w:rsidRPr="00BB34E3" w:rsidRDefault="00BB34E3" w:rsidP="00BB34E3">
      <w:pPr>
        <w:widowControl w:val="0"/>
        <w:contextualSpacing/>
        <w:jc w:val="both"/>
        <w:rPr>
          <w:rFonts w:ascii="Times New Roman" w:hAnsi="Times New Roman"/>
          <w:sz w:val="24"/>
          <w:szCs w:val="24"/>
        </w:rPr>
      </w:pPr>
      <w:r w:rsidRPr="00BB34E3">
        <w:rPr>
          <w:rFonts w:ascii="Times New Roman" w:hAnsi="Times New Roman"/>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BB34E3" w:rsidRPr="00BB34E3" w:rsidRDefault="00BB34E3" w:rsidP="00BB34E3">
      <w:pPr>
        <w:pStyle w:val="msonormalcxspmiddle"/>
        <w:widowControl w:val="0"/>
        <w:spacing w:before="0" w:beforeAutospacing="0" w:after="0" w:afterAutospacing="0"/>
        <w:ind w:firstLine="709"/>
        <w:contextualSpacing/>
        <w:jc w:val="both"/>
      </w:pPr>
      <w:r w:rsidRPr="00BB34E3">
        <w:t>6. Постановление  вступает в силу со дня его официального опубликования.</w:t>
      </w:r>
    </w:p>
    <w:p w:rsidR="00BB34E3" w:rsidRPr="00BB34E3" w:rsidRDefault="00BB34E3" w:rsidP="00BB34E3">
      <w:pPr>
        <w:pStyle w:val="msonormalcxspmiddle"/>
        <w:widowControl w:val="0"/>
        <w:spacing w:before="0" w:beforeAutospacing="0" w:after="0" w:afterAutospacing="0"/>
        <w:ind w:firstLine="709"/>
        <w:contextualSpacing/>
        <w:jc w:val="both"/>
      </w:pPr>
      <w:r w:rsidRPr="00BB34E3">
        <w:t>7.  Контроль за исполнением настоящего Постановления оставляю за собой.</w:t>
      </w:r>
    </w:p>
    <w:p w:rsidR="00BB34E3" w:rsidRPr="00BB34E3" w:rsidRDefault="00BB34E3" w:rsidP="00BB34E3">
      <w:pPr>
        <w:spacing w:line="192" w:lineRule="auto"/>
        <w:jc w:val="both"/>
        <w:rPr>
          <w:rFonts w:ascii="Times New Roman" w:hAnsi="Times New Roman"/>
          <w:sz w:val="24"/>
          <w:szCs w:val="24"/>
        </w:rPr>
      </w:pPr>
      <w:r w:rsidRPr="00BB34E3">
        <w:rPr>
          <w:rFonts w:ascii="Times New Roman" w:hAnsi="Times New Roman"/>
          <w:sz w:val="24"/>
          <w:szCs w:val="24"/>
        </w:rPr>
        <w:t xml:space="preserve">Главы посёлка </w:t>
      </w:r>
    </w:p>
    <w:p w:rsidR="00BB34E3" w:rsidRPr="00BB34E3" w:rsidRDefault="00BB34E3" w:rsidP="00BB34E3">
      <w:pPr>
        <w:spacing w:line="192" w:lineRule="auto"/>
        <w:jc w:val="both"/>
        <w:rPr>
          <w:rFonts w:ascii="Times New Roman" w:hAnsi="Times New Roman"/>
          <w:sz w:val="24"/>
          <w:szCs w:val="24"/>
        </w:rPr>
      </w:pPr>
      <w:r w:rsidRPr="00BB34E3">
        <w:rPr>
          <w:rFonts w:ascii="Times New Roman" w:hAnsi="Times New Roman"/>
          <w:sz w:val="24"/>
          <w:szCs w:val="24"/>
        </w:rPr>
        <w:t>Нижний Ингаш                                                                                       Б.И. Гузей</w:t>
      </w:r>
      <w:r>
        <w:rPr>
          <w:sz w:val="18"/>
          <w:szCs w:val="18"/>
        </w:rPr>
        <w:t xml:space="preserve">      </w:t>
      </w:r>
    </w:p>
    <w:p w:rsidR="00BB34E3" w:rsidRPr="00DB333C" w:rsidRDefault="00BB34E3" w:rsidP="00BB34E3">
      <w:pPr>
        <w:spacing w:line="192" w:lineRule="auto"/>
        <w:ind w:firstLine="5387"/>
        <w:jc w:val="right"/>
      </w:pPr>
    </w:p>
    <w:p w:rsidR="00BB34E3" w:rsidRPr="00BB34E3" w:rsidRDefault="00BB34E3" w:rsidP="00BB34E3">
      <w:pPr>
        <w:spacing w:line="192" w:lineRule="auto"/>
        <w:ind w:firstLine="5387"/>
        <w:jc w:val="right"/>
        <w:rPr>
          <w:rFonts w:ascii="Times New Roman" w:hAnsi="Times New Roman"/>
          <w:sz w:val="16"/>
          <w:szCs w:val="16"/>
        </w:rPr>
      </w:pPr>
      <w:r w:rsidRPr="00BB34E3">
        <w:rPr>
          <w:rFonts w:ascii="Times New Roman" w:hAnsi="Times New Roman"/>
          <w:sz w:val="16"/>
          <w:szCs w:val="16"/>
        </w:rPr>
        <w:t xml:space="preserve">   Приложение</w:t>
      </w:r>
    </w:p>
    <w:p w:rsidR="00BB34E3" w:rsidRPr="00BB34E3" w:rsidRDefault="00BB34E3" w:rsidP="00BB34E3">
      <w:pPr>
        <w:spacing w:line="192" w:lineRule="auto"/>
        <w:ind w:firstLine="5387"/>
        <w:jc w:val="right"/>
        <w:rPr>
          <w:rFonts w:ascii="Times New Roman" w:hAnsi="Times New Roman"/>
          <w:sz w:val="16"/>
          <w:szCs w:val="16"/>
        </w:rPr>
      </w:pPr>
      <w:r w:rsidRPr="00BB34E3">
        <w:rPr>
          <w:rFonts w:ascii="Times New Roman" w:hAnsi="Times New Roman"/>
          <w:sz w:val="16"/>
          <w:szCs w:val="16"/>
        </w:rPr>
        <w:t xml:space="preserve">            к проекту постановления от 21.12.2021г №205 </w:t>
      </w:r>
    </w:p>
    <w:p w:rsidR="00BB34E3" w:rsidRPr="00BB34E3" w:rsidRDefault="00BB34E3" w:rsidP="00BB34E3">
      <w:pPr>
        <w:pStyle w:val="aff2"/>
        <w:jc w:val="center"/>
        <w:rPr>
          <w:sz w:val="24"/>
          <w:szCs w:val="24"/>
        </w:rPr>
      </w:pPr>
      <w:r w:rsidRPr="00BB34E3">
        <w:rPr>
          <w:sz w:val="24"/>
          <w:szCs w:val="24"/>
        </w:rPr>
        <w:t>СОСТАВ</w:t>
      </w:r>
    </w:p>
    <w:p w:rsidR="00BB34E3" w:rsidRPr="00BB34E3" w:rsidRDefault="00BB34E3" w:rsidP="00BB34E3">
      <w:pPr>
        <w:pStyle w:val="aff2"/>
        <w:jc w:val="center"/>
        <w:rPr>
          <w:sz w:val="24"/>
          <w:szCs w:val="24"/>
        </w:rPr>
      </w:pPr>
      <w:r w:rsidRPr="00BB34E3">
        <w:rPr>
          <w:sz w:val="24"/>
          <w:szCs w:val="24"/>
        </w:rPr>
        <w:t>комиссии по проведению публичных слушаний</w:t>
      </w:r>
    </w:p>
    <w:p w:rsidR="00BB34E3" w:rsidRPr="00BB34E3" w:rsidRDefault="00BB34E3" w:rsidP="00BB34E3">
      <w:pPr>
        <w:pStyle w:val="aff2"/>
        <w:jc w:val="center"/>
        <w:rPr>
          <w:sz w:val="24"/>
          <w:szCs w:val="24"/>
        </w:rPr>
      </w:pPr>
      <w:r w:rsidRPr="00BB34E3">
        <w:rPr>
          <w:sz w:val="24"/>
          <w:szCs w:val="24"/>
        </w:rPr>
        <w:t>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Ленина, 173; ул. Любови Шевцовой, 1; ул. Центральная, 24А; ул. Устиновича, 24.</w:t>
      </w:r>
    </w:p>
    <w:tbl>
      <w:tblPr>
        <w:tblW w:w="0" w:type="auto"/>
        <w:tblLook w:val="01E0"/>
      </w:tblPr>
      <w:tblGrid>
        <w:gridCol w:w="2802"/>
        <w:gridCol w:w="567"/>
        <w:gridCol w:w="6201"/>
      </w:tblGrid>
      <w:tr w:rsidR="00BB34E3" w:rsidRPr="00BB34E3" w:rsidTr="00060382">
        <w:trPr>
          <w:trHeight w:val="396"/>
        </w:trPr>
        <w:tc>
          <w:tcPr>
            <w:tcW w:w="2802" w:type="dxa"/>
          </w:tcPr>
          <w:p w:rsidR="00BB34E3" w:rsidRPr="00BB34E3" w:rsidRDefault="00BB34E3" w:rsidP="00060382">
            <w:pPr>
              <w:rPr>
                <w:rFonts w:ascii="Times New Roman" w:hAnsi="Times New Roman"/>
                <w:sz w:val="24"/>
                <w:szCs w:val="24"/>
              </w:rPr>
            </w:pPr>
            <w:r w:rsidRPr="00BB34E3">
              <w:rPr>
                <w:rFonts w:ascii="Times New Roman" w:hAnsi="Times New Roman"/>
                <w:sz w:val="24"/>
                <w:szCs w:val="24"/>
              </w:rPr>
              <w:t xml:space="preserve">Глазков В.А.                     </w:t>
            </w:r>
          </w:p>
        </w:tc>
        <w:tc>
          <w:tcPr>
            <w:tcW w:w="567" w:type="dxa"/>
          </w:tcPr>
          <w:p w:rsidR="00BB34E3" w:rsidRPr="00BB34E3" w:rsidRDefault="00BB34E3" w:rsidP="00060382">
            <w:pPr>
              <w:rPr>
                <w:rFonts w:ascii="Times New Roman" w:hAnsi="Times New Roman"/>
                <w:sz w:val="24"/>
                <w:szCs w:val="24"/>
              </w:rPr>
            </w:pPr>
            <w:r w:rsidRPr="00BB34E3">
              <w:rPr>
                <w:rFonts w:ascii="Times New Roman" w:hAnsi="Times New Roman"/>
                <w:sz w:val="24"/>
                <w:szCs w:val="24"/>
              </w:rPr>
              <w:t xml:space="preserve">  -     </w:t>
            </w:r>
          </w:p>
        </w:tc>
        <w:tc>
          <w:tcPr>
            <w:tcW w:w="6201" w:type="dxa"/>
          </w:tcPr>
          <w:p w:rsidR="00BB34E3" w:rsidRPr="00BB34E3" w:rsidRDefault="00BB34E3" w:rsidP="00060382">
            <w:pPr>
              <w:jc w:val="both"/>
              <w:rPr>
                <w:rFonts w:ascii="Times New Roman" w:hAnsi="Times New Roman"/>
                <w:sz w:val="24"/>
                <w:szCs w:val="24"/>
              </w:rPr>
            </w:pPr>
            <w:r w:rsidRPr="00BB34E3">
              <w:rPr>
                <w:rFonts w:ascii="Times New Roman" w:hAnsi="Times New Roman"/>
                <w:sz w:val="24"/>
                <w:szCs w:val="24"/>
              </w:rPr>
              <w:t xml:space="preserve">Зам. Главы  посёлка, председатель комиссии </w:t>
            </w:r>
          </w:p>
        </w:tc>
      </w:tr>
      <w:tr w:rsidR="00BB34E3" w:rsidRPr="00BB34E3" w:rsidTr="00060382">
        <w:trPr>
          <w:trHeight w:val="1124"/>
        </w:trPr>
        <w:tc>
          <w:tcPr>
            <w:tcW w:w="2802" w:type="dxa"/>
          </w:tcPr>
          <w:p w:rsidR="00BB34E3" w:rsidRPr="00BB34E3" w:rsidRDefault="00BB34E3" w:rsidP="00060382">
            <w:pPr>
              <w:rPr>
                <w:rFonts w:ascii="Times New Roman" w:hAnsi="Times New Roman"/>
                <w:sz w:val="24"/>
                <w:szCs w:val="24"/>
              </w:rPr>
            </w:pPr>
            <w:r>
              <w:rPr>
                <w:rFonts w:ascii="Times New Roman" w:hAnsi="Times New Roman"/>
                <w:sz w:val="24"/>
                <w:szCs w:val="24"/>
              </w:rPr>
              <w:t>Фрицлер И.В.</w:t>
            </w:r>
          </w:p>
          <w:p w:rsidR="00BB34E3" w:rsidRPr="00BB34E3" w:rsidRDefault="00BB34E3" w:rsidP="00060382">
            <w:pPr>
              <w:rPr>
                <w:rFonts w:ascii="Times New Roman" w:hAnsi="Times New Roman"/>
                <w:sz w:val="24"/>
                <w:szCs w:val="24"/>
              </w:rPr>
            </w:pPr>
            <w:r w:rsidRPr="00BB34E3">
              <w:rPr>
                <w:rFonts w:ascii="Times New Roman" w:hAnsi="Times New Roman"/>
                <w:sz w:val="24"/>
                <w:szCs w:val="24"/>
              </w:rPr>
              <w:t>Какаулина Т.В.</w:t>
            </w:r>
          </w:p>
          <w:p w:rsidR="00BB34E3" w:rsidRPr="00BB34E3" w:rsidRDefault="00BB34E3" w:rsidP="00060382">
            <w:pPr>
              <w:rPr>
                <w:rFonts w:ascii="Times New Roman" w:hAnsi="Times New Roman"/>
                <w:sz w:val="24"/>
                <w:szCs w:val="24"/>
              </w:rPr>
            </w:pPr>
            <w:r w:rsidRPr="00BB34E3">
              <w:rPr>
                <w:rFonts w:ascii="Times New Roman" w:hAnsi="Times New Roman"/>
                <w:sz w:val="24"/>
                <w:szCs w:val="24"/>
              </w:rPr>
              <w:t xml:space="preserve">Гузей А.С.                                                                     </w:t>
            </w:r>
          </w:p>
          <w:p w:rsidR="00BB34E3" w:rsidRPr="00BB34E3" w:rsidRDefault="00BB34E3" w:rsidP="00060382">
            <w:pPr>
              <w:rPr>
                <w:rFonts w:ascii="Times New Roman" w:hAnsi="Times New Roman"/>
                <w:sz w:val="24"/>
                <w:szCs w:val="24"/>
              </w:rPr>
            </w:pPr>
            <w:r w:rsidRPr="00BB34E3">
              <w:rPr>
                <w:rFonts w:ascii="Times New Roman" w:hAnsi="Times New Roman"/>
                <w:sz w:val="24"/>
                <w:szCs w:val="24"/>
              </w:rPr>
              <w:t>Костюрина Е.А.</w:t>
            </w:r>
          </w:p>
        </w:tc>
        <w:tc>
          <w:tcPr>
            <w:tcW w:w="567" w:type="dxa"/>
          </w:tcPr>
          <w:p w:rsidR="00BB34E3" w:rsidRPr="00BB34E3" w:rsidRDefault="00BB34E3" w:rsidP="00BB34E3">
            <w:pPr>
              <w:jc w:val="center"/>
              <w:rPr>
                <w:rFonts w:ascii="Times New Roman" w:hAnsi="Times New Roman"/>
                <w:sz w:val="24"/>
                <w:szCs w:val="24"/>
              </w:rPr>
            </w:pPr>
            <w:r w:rsidRPr="00BB34E3">
              <w:rPr>
                <w:rFonts w:ascii="Times New Roman" w:hAnsi="Times New Roman"/>
                <w:sz w:val="24"/>
                <w:szCs w:val="24"/>
              </w:rPr>
              <w:t>-</w:t>
            </w:r>
          </w:p>
          <w:p w:rsidR="00BB34E3" w:rsidRPr="00BB34E3" w:rsidRDefault="00BB34E3" w:rsidP="00BB34E3">
            <w:pPr>
              <w:jc w:val="center"/>
              <w:rPr>
                <w:rFonts w:ascii="Times New Roman" w:hAnsi="Times New Roman"/>
                <w:sz w:val="24"/>
                <w:szCs w:val="24"/>
              </w:rPr>
            </w:pPr>
            <w:r w:rsidRPr="00BB34E3">
              <w:rPr>
                <w:rFonts w:ascii="Times New Roman" w:hAnsi="Times New Roman"/>
                <w:sz w:val="24"/>
                <w:szCs w:val="24"/>
              </w:rPr>
              <w:t>-</w:t>
            </w:r>
          </w:p>
          <w:p w:rsidR="00BB34E3" w:rsidRPr="00BB34E3" w:rsidRDefault="00BB34E3" w:rsidP="00BB34E3">
            <w:pPr>
              <w:jc w:val="center"/>
              <w:rPr>
                <w:rFonts w:ascii="Times New Roman" w:hAnsi="Times New Roman"/>
                <w:sz w:val="24"/>
                <w:szCs w:val="24"/>
              </w:rPr>
            </w:pPr>
            <w:r w:rsidRPr="00BB34E3">
              <w:rPr>
                <w:rFonts w:ascii="Times New Roman" w:hAnsi="Times New Roman"/>
                <w:sz w:val="24"/>
                <w:szCs w:val="24"/>
              </w:rPr>
              <w:t>-</w:t>
            </w:r>
          </w:p>
          <w:p w:rsidR="00BB34E3" w:rsidRPr="00BB34E3" w:rsidRDefault="00BB34E3" w:rsidP="00060382">
            <w:pPr>
              <w:jc w:val="center"/>
              <w:rPr>
                <w:rFonts w:ascii="Times New Roman" w:hAnsi="Times New Roman"/>
                <w:sz w:val="24"/>
                <w:szCs w:val="24"/>
              </w:rPr>
            </w:pPr>
            <w:r w:rsidRPr="00BB34E3">
              <w:rPr>
                <w:rFonts w:ascii="Times New Roman" w:hAnsi="Times New Roman"/>
                <w:sz w:val="24"/>
                <w:szCs w:val="24"/>
              </w:rPr>
              <w:t>-</w:t>
            </w:r>
          </w:p>
        </w:tc>
        <w:tc>
          <w:tcPr>
            <w:tcW w:w="6201" w:type="dxa"/>
          </w:tcPr>
          <w:p w:rsidR="00BB34E3" w:rsidRPr="00BB34E3" w:rsidRDefault="00BB34E3" w:rsidP="00060382">
            <w:pPr>
              <w:jc w:val="both"/>
              <w:rPr>
                <w:rFonts w:ascii="Times New Roman" w:hAnsi="Times New Roman"/>
                <w:sz w:val="24"/>
                <w:szCs w:val="24"/>
              </w:rPr>
            </w:pPr>
            <w:r w:rsidRPr="00BB34E3">
              <w:rPr>
                <w:rFonts w:ascii="Times New Roman" w:hAnsi="Times New Roman"/>
                <w:sz w:val="24"/>
                <w:szCs w:val="24"/>
              </w:rPr>
              <w:t>Зам. Главы  поселка Нижний Ингаш</w:t>
            </w:r>
          </w:p>
          <w:p w:rsidR="00BB34E3" w:rsidRPr="00BB34E3" w:rsidRDefault="00BB34E3" w:rsidP="00060382">
            <w:pPr>
              <w:jc w:val="both"/>
              <w:rPr>
                <w:rFonts w:ascii="Times New Roman" w:hAnsi="Times New Roman"/>
                <w:sz w:val="24"/>
                <w:szCs w:val="24"/>
              </w:rPr>
            </w:pPr>
            <w:r w:rsidRPr="00BB34E3">
              <w:rPr>
                <w:rFonts w:ascii="Times New Roman" w:hAnsi="Times New Roman"/>
                <w:sz w:val="24"/>
                <w:szCs w:val="24"/>
              </w:rPr>
              <w:t>Специалист 1 категории по имущественным вопросам</w:t>
            </w:r>
          </w:p>
          <w:p w:rsidR="00BB34E3" w:rsidRPr="00BB34E3" w:rsidRDefault="00BB34E3" w:rsidP="00060382">
            <w:pPr>
              <w:jc w:val="both"/>
              <w:rPr>
                <w:rFonts w:ascii="Times New Roman" w:hAnsi="Times New Roman"/>
                <w:sz w:val="24"/>
                <w:szCs w:val="24"/>
              </w:rPr>
            </w:pPr>
            <w:r w:rsidRPr="00BB34E3">
              <w:rPr>
                <w:rFonts w:ascii="Times New Roman" w:hAnsi="Times New Roman"/>
                <w:sz w:val="24"/>
                <w:szCs w:val="24"/>
              </w:rPr>
              <w:t>Главный специалист по экономическим вопросам</w:t>
            </w:r>
          </w:p>
          <w:p w:rsidR="00BB34E3" w:rsidRPr="00BB34E3" w:rsidRDefault="00BB34E3" w:rsidP="00060382">
            <w:pPr>
              <w:jc w:val="both"/>
              <w:rPr>
                <w:rFonts w:ascii="Times New Roman" w:hAnsi="Times New Roman"/>
                <w:sz w:val="24"/>
                <w:szCs w:val="24"/>
              </w:rPr>
            </w:pPr>
            <w:r w:rsidRPr="00BB34E3">
              <w:rPr>
                <w:rFonts w:ascii="Times New Roman" w:hAnsi="Times New Roman"/>
                <w:sz w:val="24"/>
                <w:szCs w:val="24"/>
              </w:rPr>
              <w:t>Главный специалист по кадрам, закупкам</w:t>
            </w:r>
          </w:p>
        </w:tc>
      </w:tr>
    </w:tbl>
    <w:p w:rsidR="00D078A4" w:rsidRDefault="00D078A4" w:rsidP="00A80FA9">
      <w:pPr>
        <w:pStyle w:val="aff2"/>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2"/>
        <w:rPr>
          <w:b/>
        </w:rPr>
      </w:pPr>
      <w:r w:rsidRPr="00274DAA">
        <w:tab/>
        <w:t xml:space="preserve">                                                    </w:t>
      </w:r>
      <w:r w:rsidRPr="00274DAA">
        <w:rPr>
          <w:b/>
        </w:rPr>
        <w:t xml:space="preserve">Ответственный </w:t>
      </w:r>
    </w:p>
    <w:p w:rsidR="00FF3228" w:rsidRPr="00274DAA" w:rsidRDefault="00FF3228" w:rsidP="00FF3228">
      <w:pPr>
        <w:pStyle w:val="aff2"/>
        <w:rPr>
          <w:b/>
        </w:rPr>
      </w:pPr>
      <w:r w:rsidRPr="00274DAA">
        <w:rPr>
          <w:b/>
        </w:rPr>
        <w:t xml:space="preserve">                                                                     за выпуск:</w:t>
      </w:r>
    </w:p>
    <w:p w:rsidR="00FF3228" w:rsidRPr="00274DAA" w:rsidRDefault="00FF3228" w:rsidP="00FF3228">
      <w:pPr>
        <w:pStyle w:val="aff2"/>
        <w:rPr>
          <w:color w:val="000066"/>
        </w:rPr>
      </w:pPr>
      <w:r w:rsidRPr="00274DAA">
        <w:rPr>
          <w:color w:val="000066"/>
        </w:rPr>
        <w:t xml:space="preserve">                 Выходит                                     Фрицлер И.В. </w:t>
      </w:r>
    </w:p>
    <w:p w:rsidR="00FF3228" w:rsidRPr="00274DAA" w:rsidRDefault="00FF3228" w:rsidP="00FF3228">
      <w:pPr>
        <w:pStyle w:val="aff2"/>
        <w:rPr>
          <w:color w:val="000066"/>
        </w:rPr>
      </w:pPr>
      <w:r w:rsidRPr="00274DAA">
        <w:rPr>
          <w:color w:val="000066"/>
        </w:rPr>
        <w:t xml:space="preserve">            1 раз в месяц </w:t>
      </w:r>
    </w:p>
    <w:p w:rsidR="00FF3228" w:rsidRPr="00274DAA" w:rsidRDefault="00FF3228" w:rsidP="00FF3228">
      <w:pPr>
        <w:pStyle w:val="aff2"/>
        <w:rPr>
          <w:color w:val="000066"/>
        </w:rPr>
      </w:pPr>
    </w:p>
    <w:p w:rsidR="00FF3228" w:rsidRPr="00274DAA" w:rsidRDefault="00FF3228" w:rsidP="00FF3228">
      <w:pPr>
        <w:pStyle w:val="aff2"/>
        <w:rPr>
          <w:color w:val="000066"/>
        </w:rPr>
      </w:pPr>
    </w:p>
    <w:p w:rsidR="00FF3228" w:rsidRPr="00274DAA" w:rsidRDefault="00FF3228" w:rsidP="00FF3228">
      <w:pPr>
        <w:pStyle w:val="aff2"/>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2"/>
        <w:rPr>
          <w:color w:val="000066"/>
        </w:rPr>
      </w:pPr>
      <w:r w:rsidRPr="00274DAA">
        <w:rPr>
          <w:color w:val="000066"/>
        </w:rPr>
        <w:t xml:space="preserve">               Бесплатно                               8 (39171) 22-4-18</w:t>
      </w:r>
    </w:p>
    <w:p w:rsidR="00FF3228" w:rsidRPr="00274DAA" w:rsidRDefault="00FF3228" w:rsidP="00FF3228">
      <w:pPr>
        <w:pStyle w:val="aff2"/>
        <w:rPr>
          <w:color w:val="000066"/>
        </w:rPr>
      </w:pPr>
      <w:r w:rsidRPr="00274DAA">
        <w:rPr>
          <w:color w:val="000066"/>
        </w:rPr>
        <w:t xml:space="preserve">                  Тираж                                   8 (39171) 22-1-19</w:t>
      </w:r>
    </w:p>
    <w:p w:rsidR="00FF3228" w:rsidRPr="00274DAA" w:rsidRDefault="00FF3228" w:rsidP="00FF3228">
      <w:pPr>
        <w:pStyle w:val="aff2"/>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2"/>
        <w:rPr>
          <w:color w:val="000066"/>
        </w:rPr>
      </w:pPr>
      <w:r w:rsidRPr="00274DAA">
        <w:rPr>
          <w:color w:val="000066"/>
        </w:rPr>
        <w:t xml:space="preserve">                                                               8 (39171) 21-3-10    </w:t>
      </w:r>
    </w:p>
    <w:p w:rsidR="00FF3228" w:rsidRPr="002E11DA" w:rsidRDefault="00FF3228" w:rsidP="00FF3228">
      <w:pPr>
        <w:pStyle w:val="aff2"/>
        <w:rPr>
          <w:color w:val="000066"/>
          <w:sz w:val="24"/>
          <w:szCs w:val="24"/>
        </w:rPr>
      </w:pPr>
    </w:p>
    <w:p w:rsidR="00FF3228" w:rsidRPr="002E11DA" w:rsidRDefault="00FF3228" w:rsidP="00FF3228">
      <w:pPr>
        <w:pStyle w:val="aff2"/>
        <w:rPr>
          <w:color w:val="000066"/>
          <w:sz w:val="24"/>
          <w:szCs w:val="24"/>
        </w:rPr>
      </w:pPr>
    </w:p>
    <w:p w:rsidR="002363C9" w:rsidRPr="00075C49" w:rsidRDefault="002363C9" w:rsidP="002363C9">
      <w:pPr>
        <w:pStyle w:val="aff2"/>
        <w:rPr>
          <w:b/>
          <w:sz w:val="24"/>
          <w:szCs w:val="24"/>
        </w:rPr>
      </w:pPr>
    </w:p>
    <w:sectPr w:rsidR="002363C9" w:rsidRPr="00075C49" w:rsidSect="003B0C4D">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805" w:rsidRDefault="00294805">
      <w:r>
        <w:separator/>
      </w:r>
    </w:p>
  </w:endnote>
  <w:endnote w:type="continuationSeparator" w:id="1">
    <w:p w:rsidR="00294805" w:rsidRDefault="00294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C27091" w:rsidP="00CC524F">
    <w:pPr>
      <w:pStyle w:val="ac"/>
      <w:framePr w:wrap="around" w:vAnchor="text" w:hAnchor="margin" w:xAlign="right" w:y="1"/>
      <w:rPr>
        <w:rStyle w:val="aff4"/>
      </w:rPr>
    </w:pPr>
    <w:r>
      <w:rPr>
        <w:rStyle w:val="aff4"/>
      </w:rPr>
      <w:fldChar w:fldCharType="begin"/>
    </w:r>
    <w:r w:rsidR="00890DA6">
      <w:rPr>
        <w:rStyle w:val="aff4"/>
      </w:rPr>
      <w:instrText xml:space="preserve">PAGE  </w:instrText>
    </w:r>
    <w:r>
      <w:rPr>
        <w:rStyle w:val="aff4"/>
      </w:rPr>
      <w:fldChar w:fldCharType="separate"/>
    </w:r>
    <w:r w:rsidR="00890DA6">
      <w:rPr>
        <w:rStyle w:val="aff4"/>
        <w:noProof/>
      </w:rPr>
      <w:t>2</w:t>
    </w:r>
    <w:r>
      <w:rPr>
        <w:rStyle w:val="aff4"/>
      </w:rPr>
      <w:fldChar w:fldCharType="end"/>
    </w:r>
  </w:p>
  <w:p w:rsidR="00890DA6" w:rsidRDefault="00890DA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B34E3" w:rsidRPr="00BB34E3">
        <w:rPr>
          <w:rFonts w:asciiTheme="majorHAnsi" w:hAnsiTheme="majorHAnsi"/>
          <w:noProof/>
        </w:rPr>
        <w:t>2</w:t>
      </w:r>
    </w:fldSimple>
    <w:r w:rsidRPr="00EA5BEC">
      <w:rPr>
        <w:rFonts w:asciiTheme="majorHAnsi" w:hAnsiTheme="majorHAnsi"/>
      </w:rPr>
      <w:t xml:space="preserve"> ~</w:t>
    </w:r>
  </w:p>
  <w:p w:rsidR="00890DA6" w:rsidRDefault="00890DA6" w:rsidP="00F92C12">
    <w:pPr>
      <w:framePr w:w="3242" w:hSpace="180" w:wrap="around" w:vAnchor="text" w:hAnchor="page" w:x="1419" w:y="1"/>
      <w:jc w:val="center"/>
      <w:rPr>
        <w:rFonts w:ascii="Times New Roman" w:hAnsi="Times New Roman"/>
        <w:b/>
        <w:color w:val="000066"/>
      </w:rPr>
    </w:pPr>
    <w:r>
      <w:tab/>
    </w:r>
  </w:p>
  <w:p w:rsidR="00890DA6" w:rsidRPr="00274DAA" w:rsidRDefault="00890DA6"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B34E3" w:rsidRPr="00BB34E3">
        <w:rPr>
          <w:rFonts w:asciiTheme="majorHAnsi" w:hAnsiTheme="majorHAnsi"/>
          <w:noProof/>
        </w:rPr>
        <w:t>1</w:t>
      </w:r>
    </w:fldSimple>
    <w:r w:rsidRPr="00225AB8">
      <w:rPr>
        <w:rFonts w:asciiTheme="majorHAnsi" w:hAnsiTheme="majorHAnsi"/>
      </w:rPr>
      <w:t xml:space="preserve"> ~</w:t>
    </w:r>
  </w:p>
  <w:p w:rsidR="00890DA6" w:rsidRDefault="00890D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805" w:rsidRDefault="00294805">
      <w:r>
        <w:separator/>
      </w:r>
    </w:p>
  </w:footnote>
  <w:footnote w:type="continuationSeparator" w:id="1">
    <w:p w:rsidR="00294805" w:rsidRDefault="00294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Pr="007729F5" w:rsidRDefault="00BB34E3" w:rsidP="007D3342">
    <w:pPr>
      <w:pBdr>
        <w:bottom w:val="single" w:sz="12" w:space="2" w:color="auto"/>
      </w:pBdr>
      <w:ind w:right="-5"/>
      <w:rPr>
        <w:rFonts w:ascii="Times New Roman" w:hAnsi="Times New Roman"/>
        <w:b/>
        <w:sz w:val="24"/>
        <w:szCs w:val="24"/>
      </w:rPr>
    </w:pPr>
    <w:r>
      <w:rPr>
        <w:rFonts w:ascii="Times New Roman" w:hAnsi="Times New Roman"/>
        <w:b/>
        <w:sz w:val="24"/>
        <w:szCs w:val="24"/>
      </w:rPr>
      <w:t>21</w:t>
    </w:r>
    <w:r w:rsidR="00890DA6">
      <w:rPr>
        <w:rFonts w:ascii="Times New Roman" w:hAnsi="Times New Roman"/>
        <w:b/>
        <w:sz w:val="24"/>
        <w:szCs w:val="24"/>
      </w:rPr>
      <w:t xml:space="preserve"> декабря 2021</w:t>
    </w:r>
    <w:r w:rsidR="00890DA6" w:rsidRPr="00B100EF">
      <w:rPr>
        <w:rFonts w:ascii="Times New Roman" w:hAnsi="Times New Roman"/>
        <w:b/>
        <w:sz w:val="24"/>
        <w:szCs w:val="24"/>
      </w:rPr>
      <w:t xml:space="preserve"> года</w:t>
    </w:r>
    <w:r w:rsidR="00890DA6" w:rsidRPr="00B100EF">
      <w:rPr>
        <w:rFonts w:ascii="Times New Roman" w:hAnsi="Times New Roman"/>
        <w:sz w:val="24"/>
        <w:szCs w:val="24"/>
      </w:rPr>
      <w:t xml:space="preserve">                                                                                                          </w:t>
    </w:r>
    <w:r w:rsidR="00890DA6" w:rsidRPr="00B100EF">
      <w:rPr>
        <w:rFonts w:ascii="Times New Roman" w:hAnsi="Times New Roman"/>
        <w:b/>
        <w:sz w:val="24"/>
        <w:szCs w:val="24"/>
      </w:rPr>
      <w:t>ВЕСТНИК</w:t>
    </w:r>
    <w:r w:rsidR="00890DA6" w:rsidRPr="00B100EF">
      <w:rPr>
        <w:rFonts w:ascii="Times New Roman" w:hAnsi="Times New Roman"/>
        <w:sz w:val="24"/>
        <w:szCs w:val="24"/>
      </w:rPr>
      <w:t xml:space="preserve"> </w:t>
    </w:r>
    <w:r>
      <w:rPr>
        <w:rFonts w:ascii="Times New Roman" w:hAnsi="Times New Roman"/>
        <w:b/>
        <w:sz w:val="24"/>
        <w:szCs w:val="24"/>
      </w:rPr>
      <w:t>№51</w:t>
    </w:r>
    <w:r w:rsidR="00890DA6" w:rsidRPr="00B100EF">
      <w:rPr>
        <w:rFonts w:ascii="Times New Roman" w:hAnsi="Times New Roman"/>
        <w:sz w:val="24"/>
        <w:szCs w:val="24"/>
      </w:rPr>
      <w:t xml:space="preserve">         </w:t>
    </w:r>
    <w:r w:rsidR="00890DA6"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6E0C93"/>
    <w:multiLevelType w:val="hybridMultilevel"/>
    <w:tmpl w:val="B870157C"/>
    <w:lvl w:ilvl="0" w:tplc="E0AA5DD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734C17"/>
    <w:multiLevelType w:val="hybridMultilevel"/>
    <w:tmpl w:val="D0B42B04"/>
    <w:lvl w:ilvl="0" w:tplc="8FF6789A">
      <w:start w:val="1"/>
      <w:numFmt w:val="decimal"/>
      <w:lvlText w:val="%1."/>
      <w:lvlJc w:val="left"/>
      <w:pPr>
        <w:ind w:left="1580"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99"/>
  <w:displayHorizontalDrawingGridEvery w:val="2"/>
  <w:characterSpacingControl w:val="doNotCompress"/>
  <w:hdrShapeDefaults>
    <o:shapedefaults v:ext="edit" spidmax="288770"/>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2108"/>
    <w:rsid w:val="00186D34"/>
    <w:rsid w:val="001902CE"/>
    <w:rsid w:val="00192BEC"/>
    <w:rsid w:val="001933EB"/>
    <w:rsid w:val="001A14B2"/>
    <w:rsid w:val="001A2123"/>
    <w:rsid w:val="001B0DFA"/>
    <w:rsid w:val="001B21FA"/>
    <w:rsid w:val="001B6029"/>
    <w:rsid w:val="001C0CDA"/>
    <w:rsid w:val="001C1E5D"/>
    <w:rsid w:val="001C438E"/>
    <w:rsid w:val="001D1A36"/>
    <w:rsid w:val="001D4301"/>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2C64"/>
    <w:rsid w:val="00235C41"/>
    <w:rsid w:val="002363C9"/>
    <w:rsid w:val="00240C4C"/>
    <w:rsid w:val="00243361"/>
    <w:rsid w:val="00246BC5"/>
    <w:rsid w:val="00246F35"/>
    <w:rsid w:val="00254103"/>
    <w:rsid w:val="002570D0"/>
    <w:rsid w:val="002630CD"/>
    <w:rsid w:val="00270838"/>
    <w:rsid w:val="00272641"/>
    <w:rsid w:val="00274DAA"/>
    <w:rsid w:val="00274ECF"/>
    <w:rsid w:val="00276127"/>
    <w:rsid w:val="00290335"/>
    <w:rsid w:val="00294805"/>
    <w:rsid w:val="002A2D44"/>
    <w:rsid w:val="002B5AA5"/>
    <w:rsid w:val="002B6656"/>
    <w:rsid w:val="002C1337"/>
    <w:rsid w:val="002C3E3F"/>
    <w:rsid w:val="002D16B2"/>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2159"/>
    <w:rsid w:val="0038364E"/>
    <w:rsid w:val="00384CFC"/>
    <w:rsid w:val="0038721F"/>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8B3"/>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AFC"/>
    <w:rsid w:val="004E7B3F"/>
    <w:rsid w:val="004F0AE0"/>
    <w:rsid w:val="004F679E"/>
    <w:rsid w:val="005133E7"/>
    <w:rsid w:val="005135C2"/>
    <w:rsid w:val="0051664F"/>
    <w:rsid w:val="00517B08"/>
    <w:rsid w:val="00527585"/>
    <w:rsid w:val="00527F6A"/>
    <w:rsid w:val="0053302C"/>
    <w:rsid w:val="005356B8"/>
    <w:rsid w:val="00540C75"/>
    <w:rsid w:val="00540CA3"/>
    <w:rsid w:val="00541BBB"/>
    <w:rsid w:val="00544742"/>
    <w:rsid w:val="0054515D"/>
    <w:rsid w:val="00551A27"/>
    <w:rsid w:val="00551CBE"/>
    <w:rsid w:val="00560243"/>
    <w:rsid w:val="00561790"/>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2C60"/>
    <w:rsid w:val="0066454C"/>
    <w:rsid w:val="00665933"/>
    <w:rsid w:val="00670C35"/>
    <w:rsid w:val="006730C6"/>
    <w:rsid w:val="00680FE7"/>
    <w:rsid w:val="006812EF"/>
    <w:rsid w:val="0068601F"/>
    <w:rsid w:val="0069284D"/>
    <w:rsid w:val="00696CA3"/>
    <w:rsid w:val="006A0335"/>
    <w:rsid w:val="006A107F"/>
    <w:rsid w:val="006A4271"/>
    <w:rsid w:val="006B106C"/>
    <w:rsid w:val="006D0E2D"/>
    <w:rsid w:val="006D1CF0"/>
    <w:rsid w:val="006D6F08"/>
    <w:rsid w:val="006E4164"/>
    <w:rsid w:val="006E6B2A"/>
    <w:rsid w:val="007020BB"/>
    <w:rsid w:val="0070422B"/>
    <w:rsid w:val="00711926"/>
    <w:rsid w:val="00721FA7"/>
    <w:rsid w:val="00722BF0"/>
    <w:rsid w:val="00725594"/>
    <w:rsid w:val="00727DFE"/>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5DF0"/>
    <w:rsid w:val="00800419"/>
    <w:rsid w:val="0080173D"/>
    <w:rsid w:val="00817914"/>
    <w:rsid w:val="008207EE"/>
    <w:rsid w:val="00823858"/>
    <w:rsid w:val="00831736"/>
    <w:rsid w:val="00836BB9"/>
    <w:rsid w:val="00842D1E"/>
    <w:rsid w:val="00844EBC"/>
    <w:rsid w:val="00844F27"/>
    <w:rsid w:val="00846298"/>
    <w:rsid w:val="008475D7"/>
    <w:rsid w:val="0085005B"/>
    <w:rsid w:val="00852D9A"/>
    <w:rsid w:val="0085576E"/>
    <w:rsid w:val="008558A9"/>
    <w:rsid w:val="00861104"/>
    <w:rsid w:val="008643A8"/>
    <w:rsid w:val="00871953"/>
    <w:rsid w:val="008744A4"/>
    <w:rsid w:val="008812AA"/>
    <w:rsid w:val="00885F1E"/>
    <w:rsid w:val="0088604C"/>
    <w:rsid w:val="00890DA6"/>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03D85"/>
    <w:rsid w:val="00911DF6"/>
    <w:rsid w:val="009123FA"/>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077F7"/>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0FA9"/>
    <w:rsid w:val="00A81CE0"/>
    <w:rsid w:val="00A83060"/>
    <w:rsid w:val="00A83BC9"/>
    <w:rsid w:val="00A86625"/>
    <w:rsid w:val="00A86CCA"/>
    <w:rsid w:val="00A871BE"/>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46A1E"/>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34E3"/>
    <w:rsid w:val="00BB59A8"/>
    <w:rsid w:val="00BB5F73"/>
    <w:rsid w:val="00BB7C0A"/>
    <w:rsid w:val="00BE0793"/>
    <w:rsid w:val="00BE3076"/>
    <w:rsid w:val="00BE664F"/>
    <w:rsid w:val="00BF2964"/>
    <w:rsid w:val="00BF521D"/>
    <w:rsid w:val="00C0668A"/>
    <w:rsid w:val="00C067DB"/>
    <w:rsid w:val="00C17F4E"/>
    <w:rsid w:val="00C27091"/>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B6CFA"/>
    <w:rsid w:val="00CC2AA0"/>
    <w:rsid w:val="00CC3B4D"/>
    <w:rsid w:val="00CC524F"/>
    <w:rsid w:val="00CC65E6"/>
    <w:rsid w:val="00CD319E"/>
    <w:rsid w:val="00CD3716"/>
    <w:rsid w:val="00CD7F07"/>
    <w:rsid w:val="00CE46E0"/>
    <w:rsid w:val="00CE4CDD"/>
    <w:rsid w:val="00CF3AF4"/>
    <w:rsid w:val="00D078A4"/>
    <w:rsid w:val="00D20CAF"/>
    <w:rsid w:val="00D213C6"/>
    <w:rsid w:val="00D366BA"/>
    <w:rsid w:val="00D3739A"/>
    <w:rsid w:val="00D435AB"/>
    <w:rsid w:val="00D5116C"/>
    <w:rsid w:val="00D51DD2"/>
    <w:rsid w:val="00D53CD8"/>
    <w:rsid w:val="00D53EC7"/>
    <w:rsid w:val="00D57402"/>
    <w:rsid w:val="00D60236"/>
    <w:rsid w:val="00D61F07"/>
    <w:rsid w:val="00D62EDA"/>
    <w:rsid w:val="00D66D42"/>
    <w:rsid w:val="00D67E6D"/>
    <w:rsid w:val="00D73DDE"/>
    <w:rsid w:val="00D7572E"/>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536A"/>
    <w:rsid w:val="00E56D50"/>
    <w:rsid w:val="00E63F98"/>
    <w:rsid w:val="00E713C6"/>
    <w:rsid w:val="00E746F8"/>
    <w:rsid w:val="00E91196"/>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5233"/>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5908"/>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locked="1"/>
    <w:lsdException w:name="annotation reference" w:uiPriority="99"/>
    <w:lsdException w:name="page number"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qFormat/>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link w:val="aff0"/>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1">
    <w:name w:val="Без интервала Знак"/>
    <w:link w:val="aff2"/>
    <w:locked/>
    <w:rsid w:val="00324CAD"/>
    <w:rPr>
      <w:rFonts w:ascii="Times New Roman" w:eastAsia="Times New Roman" w:hAnsi="Times New Roman"/>
      <w:sz w:val="22"/>
      <w:szCs w:val="22"/>
      <w:lang w:val="ru-RU" w:eastAsia="en-US" w:bidi="ar-SA"/>
    </w:rPr>
  </w:style>
  <w:style w:type="paragraph" w:styleId="aff2">
    <w:name w:val="No Spacing"/>
    <w:link w:val="aff1"/>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3">
    <w:name w:val="Знак Знак"/>
    <w:semiHidden/>
    <w:rsid w:val="00324CAD"/>
    <w:rPr>
      <w:rFonts w:ascii="Calibri" w:eastAsia="Calibri" w:hAnsi="Calibri"/>
      <w:lang w:eastAsia="en-US" w:bidi="ar-SA"/>
    </w:rPr>
  </w:style>
  <w:style w:type="character" w:styleId="aff4">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5">
    <w:name w:val="Body Text"/>
    <w:basedOn w:val="a"/>
    <w:link w:val="aff6"/>
    <w:rsid w:val="00377E32"/>
    <w:pPr>
      <w:spacing w:after="120"/>
    </w:pPr>
  </w:style>
  <w:style w:type="character" w:customStyle="1" w:styleId="aff6">
    <w:name w:val="Основной текст Знак"/>
    <w:basedOn w:val="a0"/>
    <w:link w:val="aff5"/>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7">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8">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8"/>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9">
    <w:name w:val="Title"/>
    <w:basedOn w:val="a"/>
    <w:link w:val="affa"/>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a">
    <w:name w:val="Название Знак"/>
    <w:basedOn w:val="a0"/>
    <w:link w:val="aff9"/>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b">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c">
    <w:name w:val="Plain Text"/>
    <w:basedOn w:val="a"/>
    <w:link w:val="affd"/>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d">
    <w:name w:val="Текст Знак"/>
    <w:basedOn w:val="a0"/>
    <w:link w:val="affc"/>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e">
    <w:name w:val="Подзаголовок Знак"/>
    <w:link w:val="afff"/>
    <w:locked/>
    <w:rsid w:val="002E11DA"/>
    <w:rPr>
      <w:i/>
      <w:iCs/>
      <w:sz w:val="24"/>
      <w:szCs w:val="24"/>
      <w:lang w:val="en-US" w:eastAsia="en-US" w:bidi="en-US"/>
    </w:rPr>
  </w:style>
  <w:style w:type="paragraph" w:styleId="afff">
    <w:name w:val="Subtitle"/>
    <w:basedOn w:val="a"/>
    <w:next w:val="a"/>
    <w:link w:val="affe"/>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f"/>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0">
    <w:name w:val="Выделенная цитата Знак"/>
    <w:link w:val="afff1"/>
    <w:locked/>
    <w:rsid w:val="002E11DA"/>
    <w:rPr>
      <w:rFonts w:ascii="Cambria" w:hAnsi="Cambria"/>
      <w:i/>
      <w:iCs/>
      <w:color w:val="FFFFFF"/>
      <w:sz w:val="24"/>
      <w:szCs w:val="24"/>
      <w:shd w:val="clear" w:color="auto" w:fill="4F81BD"/>
      <w:lang w:val="en-US" w:eastAsia="en-US" w:bidi="en-US"/>
    </w:rPr>
  </w:style>
  <w:style w:type="paragraph" w:styleId="afff1">
    <w:name w:val="Intense Quote"/>
    <w:basedOn w:val="a"/>
    <w:next w:val="a"/>
    <w:link w:val="afff0"/>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1"/>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2">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3">
    <w:name w:val="Subtle Emphasis"/>
    <w:qFormat/>
    <w:rsid w:val="002E11DA"/>
    <w:rPr>
      <w:i/>
      <w:iCs/>
      <w:color w:val="5A5A5A"/>
    </w:rPr>
  </w:style>
  <w:style w:type="character" w:styleId="afff4">
    <w:name w:val="Intense Emphasis"/>
    <w:qFormat/>
    <w:rsid w:val="002E11DA"/>
    <w:rPr>
      <w:b/>
      <w:bCs/>
      <w:i/>
      <w:iCs/>
      <w:color w:val="4F81BD"/>
      <w:sz w:val="22"/>
      <w:szCs w:val="22"/>
    </w:rPr>
  </w:style>
  <w:style w:type="character" w:styleId="afff5">
    <w:name w:val="Subtle Reference"/>
    <w:qFormat/>
    <w:rsid w:val="002E11DA"/>
    <w:rPr>
      <w:color w:val="auto"/>
      <w:u w:val="single" w:color="9BBB59"/>
    </w:rPr>
  </w:style>
  <w:style w:type="character" w:styleId="afff6">
    <w:name w:val="Intense Reference"/>
    <w:qFormat/>
    <w:rsid w:val="002E11DA"/>
    <w:rPr>
      <w:b/>
      <w:bCs/>
      <w:color w:val="76923C"/>
      <w:u w:val="single" w:color="9BBB59"/>
    </w:rPr>
  </w:style>
  <w:style w:type="character" w:styleId="afff7">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8">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9">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a">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b">
    <w:name w:val="line number"/>
    <w:basedOn w:val="a0"/>
    <w:rsid w:val="002E11DA"/>
  </w:style>
  <w:style w:type="character" w:customStyle="1" w:styleId="afffc">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d">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e">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f">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 w:type="paragraph" w:customStyle="1" w:styleId="130">
    <w:name w:val="Абзац списка13"/>
    <w:basedOn w:val="a"/>
    <w:rsid w:val="00D078A4"/>
    <w:pPr>
      <w:ind w:left="720"/>
      <w:contextualSpacing/>
    </w:pPr>
  </w:style>
  <w:style w:type="paragraph" w:customStyle="1" w:styleId="ConsTitle0">
    <w:name w:val="ConsTitle"/>
    <w:rsid w:val="004E7AFC"/>
    <w:pPr>
      <w:widowControl w:val="0"/>
    </w:pPr>
    <w:rPr>
      <w:rFonts w:ascii="Arial" w:eastAsia="Times New Roman" w:hAnsi="Arial"/>
      <w:b/>
      <w:sz w:val="16"/>
    </w:rPr>
  </w:style>
  <w:style w:type="character" w:customStyle="1" w:styleId="aff0">
    <w:name w:val="Абзац списка Знак"/>
    <w:link w:val="aff"/>
    <w:uiPriority w:val="34"/>
    <w:locked/>
    <w:rsid w:val="00727DFE"/>
    <w:rPr>
      <w:sz w:val="22"/>
      <w:szCs w:val="22"/>
      <w:lang w:eastAsia="en-US"/>
    </w:rPr>
  </w:style>
  <w:style w:type="character" w:customStyle="1" w:styleId="ConsPlusNormal1">
    <w:name w:val="ConsPlusNormal1"/>
    <w:locked/>
    <w:rsid w:val="00727DFE"/>
    <w:rPr>
      <w:rFonts w:ascii="Arial" w:hAnsi="Arial" w:cs="Arial"/>
      <w:lang w:val="ru-RU" w:eastAsia="ru-RU" w:bidi="ar-SA"/>
    </w:rPr>
  </w:style>
  <w:style w:type="paragraph" w:customStyle="1" w:styleId="affff0">
    <w:name w:val="Содержимое таблицы"/>
    <w:basedOn w:val="a"/>
    <w:rsid w:val="00680FE7"/>
    <w:pPr>
      <w:widowControl w:val="0"/>
      <w:suppressLineNumbers/>
      <w:suppressAutoHyphens/>
      <w:spacing w:after="0" w:line="240" w:lineRule="auto"/>
    </w:pPr>
    <w:rPr>
      <w:rFonts w:ascii="Liberation Serif" w:eastAsia="SimSun" w:hAnsi="Liberation Serif" w:cs="Liberation Serif"/>
      <w:color w:val="000000"/>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2021-12-29T08:53:00Z</cp:lastPrinted>
  <dcterms:created xsi:type="dcterms:W3CDTF">2021-12-29T08:54:00Z</dcterms:created>
  <dcterms:modified xsi:type="dcterms:W3CDTF">2021-12-29T08:54:00Z</dcterms:modified>
</cp:coreProperties>
</file>