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BD" w:rsidRPr="00487BD0" w:rsidRDefault="002169BD" w:rsidP="002169BD">
      <w:pPr>
        <w:spacing w:after="0"/>
        <w:rPr>
          <w:rFonts w:ascii="Times New Roman" w:hAnsi="Times New Roman" w:cs="Times New Roman"/>
          <w:b/>
        </w:rPr>
      </w:pPr>
      <w:r w:rsidRPr="00487BD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2882265</wp:posOffset>
            </wp:positionH>
            <wp:positionV relativeFrom="paragraph">
              <wp:posOffset>3175</wp:posOffset>
            </wp:positionV>
            <wp:extent cx="433705" cy="531495"/>
            <wp:effectExtent l="19050" t="0" r="4445" b="0"/>
            <wp:wrapSquare wrapText="right"/>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srcRect/>
                    <a:stretch>
                      <a:fillRect/>
                    </a:stretch>
                  </pic:blipFill>
                  <pic:spPr bwMode="auto">
                    <a:xfrm>
                      <a:off x="0" y="0"/>
                      <a:ext cx="433705" cy="531495"/>
                    </a:xfrm>
                    <a:prstGeom prst="rect">
                      <a:avLst/>
                    </a:prstGeom>
                    <a:noFill/>
                  </pic:spPr>
                </pic:pic>
              </a:graphicData>
            </a:graphic>
          </wp:anchor>
        </w:drawing>
      </w:r>
      <w:r w:rsidRPr="00487BD0">
        <w:rPr>
          <w:rFonts w:ascii="Times New Roman" w:hAnsi="Times New Roman" w:cs="Times New Roman"/>
          <w:b/>
        </w:rPr>
        <w:t xml:space="preserve">                                                      </w:t>
      </w:r>
    </w:p>
    <w:p w:rsidR="002169BD" w:rsidRPr="00487BD0" w:rsidRDefault="002169BD" w:rsidP="002169BD">
      <w:pPr>
        <w:spacing w:after="0"/>
        <w:rPr>
          <w:rFonts w:ascii="Times New Roman" w:hAnsi="Times New Roman" w:cs="Times New Roman"/>
          <w:b/>
        </w:rPr>
      </w:pPr>
    </w:p>
    <w:p w:rsidR="002169BD" w:rsidRPr="00487BD0" w:rsidRDefault="002169BD" w:rsidP="002169BD">
      <w:pPr>
        <w:spacing w:after="0"/>
        <w:jc w:val="center"/>
        <w:rPr>
          <w:rFonts w:ascii="Times New Roman" w:hAnsi="Times New Roman" w:cs="Times New Roman"/>
          <w:b/>
          <w:sz w:val="28"/>
          <w:szCs w:val="28"/>
        </w:rPr>
      </w:pPr>
    </w:p>
    <w:p w:rsidR="002169BD" w:rsidRPr="00487BD0" w:rsidRDefault="002169BD" w:rsidP="002169BD">
      <w:pPr>
        <w:spacing w:after="0"/>
        <w:jc w:val="center"/>
        <w:rPr>
          <w:rFonts w:ascii="Times New Roman" w:hAnsi="Times New Roman" w:cs="Times New Roman"/>
          <w:b/>
          <w:sz w:val="28"/>
          <w:szCs w:val="28"/>
        </w:rPr>
      </w:pPr>
      <w:r w:rsidRPr="00487BD0">
        <w:rPr>
          <w:rFonts w:ascii="Times New Roman" w:hAnsi="Times New Roman" w:cs="Times New Roman"/>
          <w:b/>
          <w:sz w:val="28"/>
          <w:szCs w:val="28"/>
        </w:rPr>
        <w:t>НИЖНЕИНГАШСКИЙ ПОСЕЛКОВЫЙ СОВЕТ ДЕПУТАТОВ</w:t>
      </w:r>
    </w:p>
    <w:p w:rsidR="002169BD" w:rsidRPr="00487BD0" w:rsidRDefault="002169BD" w:rsidP="002169BD">
      <w:pPr>
        <w:spacing w:after="0"/>
        <w:jc w:val="center"/>
        <w:rPr>
          <w:rFonts w:ascii="Times New Roman" w:hAnsi="Times New Roman" w:cs="Times New Roman"/>
          <w:b/>
          <w:sz w:val="28"/>
          <w:szCs w:val="28"/>
        </w:rPr>
      </w:pPr>
      <w:r w:rsidRPr="00487BD0">
        <w:rPr>
          <w:rFonts w:ascii="Times New Roman" w:hAnsi="Times New Roman" w:cs="Times New Roman"/>
          <w:b/>
          <w:sz w:val="28"/>
          <w:szCs w:val="28"/>
        </w:rPr>
        <w:t>НИЖНЕИНГАШСКОГО РАЙОНА</w:t>
      </w:r>
    </w:p>
    <w:p w:rsidR="002169BD" w:rsidRPr="00487BD0" w:rsidRDefault="002169BD" w:rsidP="002169BD">
      <w:pPr>
        <w:spacing w:after="0"/>
        <w:jc w:val="center"/>
        <w:rPr>
          <w:rFonts w:ascii="Times New Roman" w:hAnsi="Times New Roman" w:cs="Times New Roman"/>
          <w:b/>
          <w:sz w:val="28"/>
          <w:szCs w:val="28"/>
        </w:rPr>
      </w:pPr>
      <w:r w:rsidRPr="00487BD0">
        <w:rPr>
          <w:rFonts w:ascii="Times New Roman" w:hAnsi="Times New Roman" w:cs="Times New Roman"/>
          <w:b/>
          <w:sz w:val="28"/>
          <w:szCs w:val="28"/>
        </w:rPr>
        <w:t>КРАСНОЯРСКОГО КРАЯ</w:t>
      </w:r>
    </w:p>
    <w:p w:rsidR="002169BD" w:rsidRPr="00487BD0" w:rsidRDefault="002169BD" w:rsidP="002169BD">
      <w:pPr>
        <w:spacing w:after="0"/>
        <w:rPr>
          <w:rFonts w:ascii="Times New Roman" w:hAnsi="Times New Roman" w:cs="Times New Roman"/>
          <w:b/>
          <w:sz w:val="28"/>
          <w:szCs w:val="28"/>
        </w:rPr>
      </w:pPr>
    </w:p>
    <w:p w:rsidR="002169BD" w:rsidRPr="00487BD0" w:rsidRDefault="002169BD" w:rsidP="002169BD">
      <w:pPr>
        <w:tabs>
          <w:tab w:val="left" w:pos="3930"/>
        </w:tabs>
        <w:spacing w:after="0"/>
        <w:jc w:val="center"/>
        <w:rPr>
          <w:rFonts w:ascii="Times New Roman" w:hAnsi="Times New Roman" w:cs="Times New Roman"/>
          <w:b/>
          <w:sz w:val="28"/>
          <w:szCs w:val="28"/>
        </w:rPr>
      </w:pPr>
      <w:r w:rsidRPr="00487BD0">
        <w:rPr>
          <w:rFonts w:ascii="Times New Roman" w:hAnsi="Times New Roman" w:cs="Times New Roman"/>
          <w:b/>
          <w:sz w:val="28"/>
          <w:szCs w:val="28"/>
        </w:rPr>
        <w:t xml:space="preserve">        РЕШЕНИЕ</w:t>
      </w:r>
    </w:p>
    <w:p w:rsidR="002169BD" w:rsidRPr="00487BD0" w:rsidRDefault="002169BD" w:rsidP="002169BD">
      <w:pPr>
        <w:tabs>
          <w:tab w:val="left" w:pos="3930"/>
        </w:tabs>
        <w:spacing w:after="0"/>
        <w:rPr>
          <w:rFonts w:ascii="Times New Roman" w:hAnsi="Times New Roman" w:cs="Times New Roman"/>
          <w:sz w:val="28"/>
          <w:szCs w:val="28"/>
        </w:rPr>
      </w:pPr>
    </w:p>
    <w:p w:rsidR="002169BD" w:rsidRPr="00487BD0" w:rsidRDefault="002169BD" w:rsidP="002169BD">
      <w:pPr>
        <w:tabs>
          <w:tab w:val="left" w:pos="3930"/>
        </w:tabs>
        <w:spacing w:after="0"/>
        <w:rPr>
          <w:rFonts w:ascii="Times New Roman" w:hAnsi="Times New Roman" w:cs="Times New Roman"/>
          <w:sz w:val="28"/>
          <w:szCs w:val="28"/>
        </w:rPr>
      </w:pPr>
      <w:r>
        <w:rPr>
          <w:rFonts w:ascii="Times New Roman" w:hAnsi="Times New Roman" w:cs="Times New Roman"/>
          <w:sz w:val="28"/>
          <w:szCs w:val="28"/>
        </w:rPr>
        <w:t>-.-</w:t>
      </w:r>
      <w:r w:rsidRPr="00487BD0">
        <w:rPr>
          <w:rFonts w:ascii="Times New Roman" w:hAnsi="Times New Roman" w:cs="Times New Roman"/>
          <w:sz w:val="28"/>
          <w:szCs w:val="28"/>
        </w:rPr>
        <w:t>.202</w:t>
      </w:r>
      <w:r>
        <w:rPr>
          <w:rFonts w:ascii="Times New Roman" w:hAnsi="Times New Roman" w:cs="Times New Roman"/>
          <w:sz w:val="28"/>
          <w:szCs w:val="28"/>
        </w:rPr>
        <w:t>1</w:t>
      </w:r>
      <w:r w:rsidRPr="00487BD0">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487BD0">
        <w:rPr>
          <w:rFonts w:ascii="Times New Roman" w:hAnsi="Times New Roman" w:cs="Times New Roman"/>
          <w:sz w:val="28"/>
          <w:szCs w:val="28"/>
        </w:rPr>
        <w:t xml:space="preserve">  </w:t>
      </w:r>
      <w:proofErr w:type="spellStart"/>
      <w:r w:rsidRPr="00487BD0">
        <w:rPr>
          <w:rFonts w:ascii="Times New Roman" w:hAnsi="Times New Roman" w:cs="Times New Roman"/>
          <w:sz w:val="28"/>
          <w:szCs w:val="28"/>
        </w:rPr>
        <w:t>пгт</w:t>
      </w:r>
      <w:proofErr w:type="spellEnd"/>
      <w:r w:rsidRPr="00487BD0">
        <w:rPr>
          <w:rFonts w:ascii="Times New Roman" w:hAnsi="Times New Roman" w:cs="Times New Roman"/>
          <w:sz w:val="28"/>
          <w:szCs w:val="28"/>
        </w:rPr>
        <w:t>. Нижний Ингаш                           №</w:t>
      </w:r>
      <w:r>
        <w:rPr>
          <w:rFonts w:ascii="Times New Roman" w:hAnsi="Times New Roman" w:cs="Times New Roman"/>
          <w:sz w:val="28"/>
          <w:szCs w:val="28"/>
        </w:rPr>
        <w:t>проект</w:t>
      </w:r>
    </w:p>
    <w:p w:rsidR="002169BD" w:rsidRPr="00487BD0" w:rsidRDefault="002169BD" w:rsidP="002169BD">
      <w:pPr>
        <w:spacing w:after="0"/>
        <w:rPr>
          <w:rFonts w:ascii="Times New Roman" w:hAnsi="Times New Roman" w:cs="Times New Roman"/>
          <w:sz w:val="28"/>
          <w:szCs w:val="28"/>
        </w:rPr>
      </w:pPr>
    </w:p>
    <w:p w:rsidR="002169BD" w:rsidRDefault="002169BD" w:rsidP="002169BD">
      <w:pPr>
        <w:spacing w:after="0"/>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муниципальном жилищном </w:t>
      </w:r>
    </w:p>
    <w:p w:rsidR="002169BD" w:rsidRDefault="002169BD" w:rsidP="002169BD">
      <w:pPr>
        <w:spacing w:after="0"/>
        <w:rPr>
          <w:rFonts w:ascii="Times New Roman" w:hAnsi="Times New Roman" w:cs="Times New Roman"/>
          <w:sz w:val="28"/>
          <w:szCs w:val="28"/>
        </w:rPr>
      </w:pPr>
      <w:proofErr w:type="gramStart"/>
      <w:r>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в муниципальном образовании поселок Нижний Ингаш </w:t>
      </w:r>
    </w:p>
    <w:p w:rsidR="002169BD" w:rsidRPr="00761C0C" w:rsidRDefault="002169BD" w:rsidP="002169BD">
      <w:pPr>
        <w:spacing w:after="0"/>
        <w:rPr>
          <w:rFonts w:ascii="Times New Roman" w:hAnsi="Times New Roman" w:cs="Times New Roman"/>
          <w:sz w:val="28"/>
          <w:szCs w:val="28"/>
        </w:rPr>
      </w:pPr>
      <w:r>
        <w:rPr>
          <w:rFonts w:ascii="Times New Roman" w:hAnsi="Times New Roman" w:cs="Times New Roman"/>
          <w:sz w:val="28"/>
          <w:szCs w:val="28"/>
        </w:rPr>
        <w:t>Нижнеингашского района Красноярского края</w:t>
      </w:r>
    </w:p>
    <w:p w:rsidR="002169BD" w:rsidRPr="00463EDF" w:rsidRDefault="002169BD" w:rsidP="002169BD">
      <w:pPr>
        <w:shd w:val="clear" w:color="auto" w:fill="FFFFFF"/>
        <w:ind w:firstLine="567"/>
        <w:rPr>
          <w:b/>
          <w:color w:val="000000"/>
        </w:rPr>
      </w:pPr>
    </w:p>
    <w:p w:rsidR="002169BD" w:rsidRDefault="002169BD" w:rsidP="002169BD">
      <w:pPr>
        <w:ind w:firstLine="360"/>
        <w:jc w:val="both"/>
        <w:rPr>
          <w:rFonts w:ascii="Times New Roman" w:hAnsi="Times New Roman" w:cs="Times New Roman"/>
          <w:sz w:val="28"/>
          <w:szCs w:val="28"/>
        </w:rPr>
      </w:pPr>
      <w:r w:rsidRPr="002169BD">
        <w:rPr>
          <w:rFonts w:ascii="Times New Roman" w:hAnsi="Times New Roman" w:cs="Times New Roman"/>
          <w:sz w:val="28"/>
          <w:szCs w:val="28"/>
        </w:rPr>
        <w:t xml:space="preserve">В соответствии </w:t>
      </w:r>
      <w:bookmarkStart w:id="0" w:name="_Hlk79501936"/>
      <w:r w:rsidRPr="002169BD">
        <w:rPr>
          <w:rFonts w:ascii="Times New Roman" w:hAnsi="Times New Roman" w:cs="Times New Roman"/>
          <w:sz w:val="28"/>
          <w:szCs w:val="28"/>
        </w:rPr>
        <w:t xml:space="preserve">со статьей </w:t>
      </w:r>
      <w:bookmarkStart w:id="1" w:name="_Hlk77673480"/>
      <w:r w:rsidRPr="002169BD">
        <w:rPr>
          <w:rFonts w:ascii="Times New Roman" w:hAnsi="Times New Roman" w:cs="Times New Roman"/>
          <w:sz w:val="28"/>
          <w:szCs w:val="28"/>
        </w:rPr>
        <w:t>20 Жилищного кодекса Российской Федерации,</w:t>
      </w:r>
      <w:bookmarkEnd w:id="1"/>
      <w:r w:rsidRPr="002169BD">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Pr="00463EDF">
        <w:t xml:space="preserve"> </w:t>
      </w:r>
      <w:bookmarkEnd w:id="0"/>
      <w:r w:rsidRPr="00D138D6">
        <w:rPr>
          <w:rFonts w:ascii="Times New Roman" w:eastAsia="Times New Roman" w:hAnsi="Times New Roman" w:cs="Times New Roman"/>
          <w:sz w:val="28"/>
          <w:szCs w:val="28"/>
        </w:rPr>
        <w:t>руководствуясь стать</w:t>
      </w:r>
      <w:r>
        <w:rPr>
          <w:rFonts w:ascii="Times New Roman" w:eastAsia="Times New Roman" w:hAnsi="Times New Roman" w:cs="Times New Roman"/>
          <w:sz w:val="28"/>
          <w:szCs w:val="28"/>
        </w:rPr>
        <w:t>ями</w:t>
      </w:r>
      <w:r w:rsidRPr="00D138D6">
        <w:rPr>
          <w:rFonts w:ascii="Times New Roman" w:eastAsia="Times New Roman" w:hAnsi="Times New Roman" w:cs="Times New Roman"/>
          <w:sz w:val="28"/>
          <w:szCs w:val="28"/>
        </w:rPr>
        <w:t xml:space="preserve"> </w:t>
      </w:r>
      <w:r w:rsidRPr="0064757C">
        <w:rPr>
          <w:rFonts w:ascii="Times New Roman" w:hAnsi="Times New Roman" w:cs="Times New Roman"/>
          <w:sz w:val="28"/>
          <w:szCs w:val="28"/>
        </w:rPr>
        <w:t xml:space="preserve">22, </w:t>
      </w:r>
      <w:r>
        <w:rPr>
          <w:rFonts w:ascii="Times New Roman" w:hAnsi="Times New Roman" w:cs="Times New Roman"/>
          <w:sz w:val="28"/>
          <w:szCs w:val="28"/>
        </w:rPr>
        <w:t xml:space="preserve">28, </w:t>
      </w:r>
      <w:r w:rsidRPr="0064757C">
        <w:rPr>
          <w:rFonts w:ascii="Times New Roman" w:hAnsi="Times New Roman" w:cs="Times New Roman"/>
          <w:sz w:val="28"/>
          <w:szCs w:val="28"/>
        </w:rPr>
        <w:t>33.2</w:t>
      </w:r>
      <w:r w:rsidRPr="0064757C">
        <w:rPr>
          <w:rFonts w:ascii="Times New Roman" w:eastAsia="Times New Roman" w:hAnsi="Times New Roman" w:cs="Times New Roman"/>
          <w:sz w:val="28"/>
          <w:szCs w:val="28"/>
        </w:rPr>
        <w:t xml:space="preserve"> Устава</w:t>
      </w:r>
      <w:r w:rsidRPr="00D138D6">
        <w:rPr>
          <w:rFonts w:ascii="Times New Roman" w:eastAsia="Times New Roman" w:hAnsi="Times New Roman" w:cs="Times New Roman"/>
          <w:sz w:val="28"/>
          <w:szCs w:val="28"/>
        </w:rPr>
        <w:t xml:space="preserve"> </w:t>
      </w:r>
      <w:r w:rsidRPr="00487BD0">
        <w:rPr>
          <w:rFonts w:ascii="Times New Roman" w:hAnsi="Times New Roman" w:cs="Times New Roman"/>
          <w:sz w:val="28"/>
          <w:szCs w:val="28"/>
        </w:rPr>
        <w:t xml:space="preserve">посёлка Нижний Ингаш Нижнеингашского района Красноярского края, Нижнеингашский поселковый Совет депутатов </w:t>
      </w:r>
      <w:r>
        <w:rPr>
          <w:rFonts w:ascii="Times New Roman" w:hAnsi="Times New Roman" w:cs="Times New Roman"/>
          <w:sz w:val="28"/>
          <w:szCs w:val="28"/>
        </w:rPr>
        <w:t>Нижнеингашского района Красноярского края</w:t>
      </w:r>
    </w:p>
    <w:p w:rsidR="002169BD" w:rsidRPr="003C27BA" w:rsidRDefault="002169BD" w:rsidP="002169BD">
      <w:pPr>
        <w:ind w:firstLine="360"/>
        <w:jc w:val="both"/>
        <w:rPr>
          <w:rFonts w:ascii="Times New Roman" w:hAnsi="Times New Roman" w:cs="Times New Roman"/>
          <w:b/>
          <w:sz w:val="28"/>
          <w:szCs w:val="28"/>
        </w:rPr>
      </w:pPr>
      <w:r w:rsidRPr="00487BD0">
        <w:rPr>
          <w:rFonts w:ascii="Times New Roman" w:hAnsi="Times New Roman" w:cs="Times New Roman"/>
          <w:b/>
          <w:sz w:val="28"/>
          <w:szCs w:val="28"/>
        </w:rPr>
        <w:t>РЕШИЛ:</w:t>
      </w:r>
    </w:p>
    <w:p w:rsidR="002169BD" w:rsidRPr="00463EDF" w:rsidRDefault="002169BD" w:rsidP="002169BD">
      <w:pPr>
        <w:pStyle w:val="a4"/>
        <w:ind w:firstLine="708"/>
        <w:jc w:val="both"/>
        <w:rPr>
          <w:color w:val="000000"/>
        </w:rPr>
      </w:pPr>
    </w:p>
    <w:p w:rsidR="002169BD" w:rsidRPr="00761C0C" w:rsidRDefault="002169BD" w:rsidP="002169BD">
      <w:pPr>
        <w:spacing w:after="0"/>
        <w:ind w:firstLine="360"/>
        <w:jc w:val="both"/>
        <w:rPr>
          <w:rFonts w:ascii="Times New Roman" w:hAnsi="Times New Roman" w:cs="Times New Roman"/>
          <w:sz w:val="28"/>
          <w:szCs w:val="28"/>
        </w:rPr>
      </w:pPr>
      <w:r w:rsidRPr="002169BD">
        <w:rPr>
          <w:rFonts w:ascii="Times New Roman" w:hAnsi="Times New Roman" w:cs="Times New Roman"/>
          <w:sz w:val="28"/>
          <w:szCs w:val="28"/>
        </w:rPr>
        <w:t xml:space="preserve">1. Утвердить прилагаемое Положение о муниципальном жилищном контроле </w:t>
      </w:r>
      <w:r>
        <w:rPr>
          <w:rFonts w:ascii="Times New Roman" w:hAnsi="Times New Roman" w:cs="Times New Roman"/>
          <w:sz w:val="28"/>
          <w:szCs w:val="28"/>
        </w:rPr>
        <w:t>в муниципальном образовании поселок Нижний Ингаш Нижнеингашского района Красноярского края.</w:t>
      </w:r>
    </w:p>
    <w:p w:rsidR="002169BD" w:rsidRPr="002169BD" w:rsidRDefault="002169BD" w:rsidP="002169BD">
      <w:pPr>
        <w:pStyle w:val="a4"/>
        <w:ind w:firstLine="360"/>
        <w:jc w:val="both"/>
        <w:rPr>
          <w:rFonts w:ascii="Times New Roman" w:hAnsi="Times New Roman" w:cs="Times New Roman"/>
          <w:sz w:val="28"/>
          <w:szCs w:val="28"/>
        </w:rPr>
      </w:pPr>
      <w:r w:rsidRPr="002169BD">
        <w:rPr>
          <w:rFonts w:ascii="Times New Roman" w:hAnsi="Times New Roman" w:cs="Times New Roman"/>
          <w:sz w:val="28"/>
          <w:szCs w:val="28"/>
        </w:rPr>
        <w:t>2. Настоящее решение вступает в силу со дня его официального опубликования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A817A0">
        <w:rPr>
          <w:rFonts w:ascii="Times New Roman" w:hAnsi="Times New Roman" w:cs="Times New Roman"/>
          <w:sz w:val="28"/>
          <w:szCs w:val="28"/>
        </w:rPr>
        <w:t>периодическом печатном средстве массовой информации «Вестник муниципального об</w:t>
      </w:r>
      <w:r>
        <w:rPr>
          <w:rFonts w:ascii="Times New Roman" w:hAnsi="Times New Roman" w:cs="Times New Roman"/>
          <w:sz w:val="28"/>
          <w:szCs w:val="28"/>
        </w:rPr>
        <w:t>разования посёлок Нижний Ингаш»</w:t>
      </w:r>
      <w:r>
        <w:rPr>
          <w:rFonts w:ascii="Times New Roman" w:eastAsia="Times New Roman" w:hAnsi="Times New Roman" w:cs="Times New Roman"/>
          <w:sz w:val="28"/>
          <w:szCs w:val="28"/>
        </w:rPr>
        <w:t>,</w:t>
      </w:r>
      <w:r w:rsidRPr="002169BD">
        <w:rPr>
          <w:rFonts w:ascii="Times New Roman" w:hAnsi="Times New Roman" w:cs="Times New Roman"/>
          <w:sz w:val="28"/>
          <w:szCs w:val="28"/>
        </w:rPr>
        <w:t xml:space="preserve"> но не ранее 1 января 2022 года, за исключением положений раздела 5 Положения о муниципальном жилищном контроле </w:t>
      </w:r>
      <w:r>
        <w:rPr>
          <w:rFonts w:ascii="Times New Roman" w:hAnsi="Times New Roman" w:cs="Times New Roman"/>
          <w:sz w:val="28"/>
          <w:szCs w:val="28"/>
        </w:rPr>
        <w:t>в муниципальном образовании поселок Нижний Ингаш Нижнеингашского района Красноярского края.</w:t>
      </w:r>
      <w:r w:rsidRPr="002169BD">
        <w:rPr>
          <w:rFonts w:ascii="Times New Roman" w:hAnsi="Times New Roman" w:cs="Times New Roman"/>
          <w:sz w:val="28"/>
          <w:szCs w:val="28"/>
        </w:rPr>
        <w:t xml:space="preserve"> </w:t>
      </w:r>
    </w:p>
    <w:p w:rsidR="002169BD" w:rsidRDefault="002169BD" w:rsidP="002169BD">
      <w:pPr>
        <w:pStyle w:val="a4"/>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169BD">
        <w:rPr>
          <w:rFonts w:ascii="Times New Roman" w:hAnsi="Times New Roman" w:cs="Times New Roman"/>
          <w:sz w:val="28"/>
          <w:szCs w:val="28"/>
        </w:rPr>
        <w:t xml:space="preserve">Положения раздела 5 Положения о муниципальном жилищном контроле в </w:t>
      </w:r>
      <w:r>
        <w:rPr>
          <w:rFonts w:ascii="Times New Roman" w:hAnsi="Times New Roman" w:cs="Times New Roman"/>
          <w:sz w:val="28"/>
          <w:szCs w:val="28"/>
        </w:rPr>
        <w:t>муниципальном образовании поселок Нижний Ингаш Нижнеингашского района Красноярского края</w:t>
      </w:r>
      <w:r w:rsidRPr="002169BD">
        <w:rPr>
          <w:rFonts w:ascii="Times New Roman" w:hAnsi="Times New Roman" w:cs="Times New Roman"/>
          <w:sz w:val="28"/>
          <w:szCs w:val="28"/>
        </w:rPr>
        <w:t xml:space="preserve"> вступают в силу с 1 марта 2022 года.</w:t>
      </w:r>
    </w:p>
    <w:p w:rsidR="00F8412B" w:rsidRDefault="002169BD" w:rsidP="00F8412B">
      <w:pPr>
        <w:pStyle w:val="a4"/>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sidR="0096488B">
        <w:rPr>
          <w:rFonts w:ascii="Times New Roman" w:hAnsi="Times New Roman" w:cs="Times New Roman"/>
          <w:sz w:val="28"/>
          <w:szCs w:val="28"/>
        </w:rPr>
        <w:t>С момента вступления в силу настоящего Решения с</w:t>
      </w:r>
      <w:r>
        <w:rPr>
          <w:rFonts w:ascii="Times New Roman" w:hAnsi="Times New Roman" w:cs="Times New Roman"/>
          <w:sz w:val="28"/>
          <w:szCs w:val="28"/>
        </w:rPr>
        <w:t xml:space="preserve">читать утратившим силу административный регламент осуществления  муниципального жилищного контроля на территории муниципального образования поселок Нижний Ингаш Нижнеингашского района Красноярского края  в отношении </w:t>
      </w:r>
      <w:r>
        <w:rPr>
          <w:rFonts w:ascii="Times New Roman" w:hAnsi="Times New Roman" w:cs="Times New Roman"/>
          <w:sz w:val="28"/>
          <w:szCs w:val="28"/>
        </w:rPr>
        <w:lastRenderedPageBreak/>
        <w:t xml:space="preserve">юридических лиц и индивидуальный предпринимателей, утвержденный Постановлением администрации поселка Нижний Ингаш Нижнеингашского района Красноярского края от 23.04.2019 года № 67. </w:t>
      </w:r>
    </w:p>
    <w:p w:rsidR="002169BD" w:rsidRPr="00004DF2" w:rsidRDefault="00F8412B" w:rsidP="00F8412B">
      <w:pPr>
        <w:pStyle w:val="a4"/>
        <w:ind w:firstLine="36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2169BD" w:rsidRPr="00587D82">
        <w:rPr>
          <w:rFonts w:ascii="Times New Roman" w:eastAsia="Times New Roman" w:hAnsi="Times New Roman" w:cs="Times New Roman"/>
          <w:sz w:val="28"/>
          <w:szCs w:val="28"/>
        </w:rPr>
        <w:t>Контроль за</w:t>
      </w:r>
      <w:proofErr w:type="gramEnd"/>
      <w:r w:rsidR="002169BD" w:rsidRPr="00587D82">
        <w:rPr>
          <w:rFonts w:ascii="Times New Roman" w:eastAsia="Times New Roman" w:hAnsi="Times New Roman" w:cs="Times New Roman"/>
          <w:sz w:val="28"/>
          <w:szCs w:val="28"/>
        </w:rPr>
        <w:t xml:space="preserve"> исполнением настоящего Решения </w:t>
      </w:r>
      <w:r w:rsidR="002169BD" w:rsidRPr="00587D82">
        <w:rPr>
          <w:rFonts w:ascii="Times New Roman" w:eastAsia="Calibri" w:hAnsi="Times New Roman" w:cs="Times New Roman"/>
          <w:sz w:val="28"/>
          <w:szCs w:val="28"/>
        </w:rPr>
        <w:t xml:space="preserve">возложить </w:t>
      </w:r>
      <w:r w:rsidR="002169BD" w:rsidRPr="00004DF2">
        <w:rPr>
          <w:rFonts w:ascii="Times New Roman" w:eastAsia="Calibri" w:hAnsi="Times New Roman" w:cs="Times New Roman"/>
          <w:sz w:val="28"/>
          <w:szCs w:val="28"/>
        </w:rPr>
        <w:t>на постоянную комиссию по законности, защите прав граждан и правопорядка</w:t>
      </w:r>
      <w:r w:rsidR="002169BD" w:rsidRPr="00004DF2">
        <w:rPr>
          <w:rFonts w:ascii="Times New Roman" w:eastAsia="Times New Roman" w:hAnsi="Times New Roman" w:cs="Times New Roman"/>
          <w:sz w:val="28"/>
          <w:szCs w:val="28"/>
        </w:rPr>
        <w:t xml:space="preserve">. </w:t>
      </w:r>
    </w:p>
    <w:p w:rsidR="002169BD" w:rsidRDefault="002169BD" w:rsidP="002169BD">
      <w:pPr>
        <w:pStyle w:val="20"/>
        <w:shd w:val="clear" w:color="auto" w:fill="auto"/>
        <w:tabs>
          <w:tab w:val="left" w:pos="1036"/>
        </w:tabs>
        <w:spacing w:line="240" w:lineRule="auto"/>
        <w:jc w:val="both"/>
        <w:rPr>
          <w:rFonts w:ascii="Times New Roman" w:hAnsi="Times New Roman" w:cs="Times New Roman"/>
          <w:sz w:val="28"/>
          <w:szCs w:val="28"/>
        </w:rPr>
      </w:pPr>
    </w:p>
    <w:p w:rsidR="002169BD" w:rsidRPr="0024104C" w:rsidRDefault="002169BD" w:rsidP="002169BD">
      <w:pPr>
        <w:pStyle w:val="20"/>
        <w:shd w:val="clear" w:color="auto" w:fill="auto"/>
        <w:tabs>
          <w:tab w:val="left" w:pos="1036"/>
        </w:tabs>
        <w:spacing w:line="240" w:lineRule="auto"/>
        <w:jc w:val="both"/>
        <w:rPr>
          <w:rFonts w:ascii="Times New Roman" w:hAnsi="Times New Roman" w:cs="Times New Roman"/>
          <w:sz w:val="28"/>
          <w:szCs w:val="28"/>
        </w:rPr>
      </w:pPr>
    </w:p>
    <w:p w:rsidR="002169BD" w:rsidRPr="00487BD0" w:rsidRDefault="002169BD" w:rsidP="002169BD">
      <w:pPr>
        <w:spacing w:after="0"/>
        <w:rPr>
          <w:rFonts w:ascii="Times New Roman" w:hAnsi="Times New Roman" w:cs="Times New Roman"/>
          <w:sz w:val="28"/>
          <w:szCs w:val="28"/>
        </w:rPr>
      </w:pPr>
      <w:r w:rsidRPr="00487BD0">
        <w:rPr>
          <w:rFonts w:ascii="Times New Roman" w:hAnsi="Times New Roman" w:cs="Times New Roman"/>
          <w:sz w:val="28"/>
          <w:szCs w:val="28"/>
        </w:rPr>
        <w:t xml:space="preserve">Председатель </w:t>
      </w:r>
      <w:proofErr w:type="gramStart"/>
      <w:r w:rsidRPr="00487BD0">
        <w:rPr>
          <w:rFonts w:ascii="Times New Roman" w:hAnsi="Times New Roman" w:cs="Times New Roman"/>
          <w:sz w:val="28"/>
          <w:szCs w:val="28"/>
        </w:rPr>
        <w:t>поселкового</w:t>
      </w:r>
      <w:proofErr w:type="gramEnd"/>
      <w:r w:rsidRPr="00487BD0">
        <w:rPr>
          <w:rFonts w:ascii="Times New Roman" w:hAnsi="Times New Roman" w:cs="Times New Roman"/>
          <w:sz w:val="28"/>
          <w:szCs w:val="28"/>
        </w:rPr>
        <w:t xml:space="preserve">   </w:t>
      </w:r>
    </w:p>
    <w:p w:rsidR="002169BD" w:rsidRPr="0024104C" w:rsidRDefault="002169BD" w:rsidP="002169BD">
      <w:pPr>
        <w:spacing w:after="0"/>
        <w:rPr>
          <w:rFonts w:ascii="Times New Roman" w:hAnsi="Times New Roman" w:cs="Times New Roman"/>
          <w:sz w:val="28"/>
          <w:szCs w:val="28"/>
        </w:rPr>
      </w:pPr>
      <w:r w:rsidRPr="00487BD0">
        <w:rPr>
          <w:rFonts w:ascii="Times New Roman" w:hAnsi="Times New Roman" w:cs="Times New Roman"/>
          <w:sz w:val="28"/>
          <w:szCs w:val="28"/>
        </w:rPr>
        <w:t xml:space="preserve">Совета депутатов                                                                       </w:t>
      </w:r>
      <w:proofErr w:type="spellStart"/>
      <w:r>
        <w:rPr>
          <w:rFonts w:ascii="Times New Roman" w:hAnsi="Times New Roman" w:cs="Times New Roman"/>
          <w:sz w:val="28"/>
          <w:szCs w:val="28"/>
        </w:rPr>
        <w:t>С.В.Чупина</w:t>
      </w:r>
      <w:proofErr w:type="spellEnd"/>
      <w:r w:rsidRPr="00487BD0">
        <w:rPr>
          <w:rFonts w:ascii="Times New Roman" w:hAnsi="Times New Roman" w:cs="Times New Roman"/>
          <w:sz w:val="28"/>
          <w:szCs w:val="28"/>
        </w:rPr>
        <w:t xml:space="preserve">     </w:t>
      </w:r>
    </w:p>
    <w:p w:rsidR="002169BD" w:rsidRPr="00487BD0" w:rsidRDefault="002169BD" w:rsidP="002169BD">
      <w:pPr>
        <w:spacing w:after="0"/>
        <w:rPr>
          <w:rFonts w:ascii="Times New Roman" w:hAnsi="Times New Roman" w:cs="Times New Roman"/>
          <w:sz w:val="28"/>
          <w:szCs w:val="28"/>
        </w:rPr>
      </w:pPr>
      <w:r w:rsidRPr="00487BD0">
        <w:rPr>
          <w:rFonts w:ascii="Times New Roman" w:hAnsi="Times New Roman" w:cs="Times New Roman"/>
          <w:sz w:val="28"/>
          <w:szCs w:val="28"/>
        </w:rPr>
        <w:t xml:space="preserve">    </w:t>
      </w:r>
    </w:p>
    <w:p w:rsidR="002169BD" w:rsidRPr="00487BD0" w:rsidRDefault="002169BD" w:rsidP="002169BD">
      <w:pPr>
        <w:spacing w:after="0"/>
        <w:outlineLvl w:val="0"/>
        <w:rPr>
          <w:rFonts w:ascii="Times New Roman" w:hAnsi="Times New Roman" w:cs="Times New Roman"/>
          <w:sz w:val="28"/>
          <w:szCs w:val="28"/>
        </w:rPr>
      </w:pPr>
      <w:r w:rsidRPr="00487BD0">
        <w:rPr>
          <w:rFonts w:ascii="Times New Roman" w:hAnsi="Times New Roman" w:cs="Times New Roman"/>
          <w:sz w:val="28"/>
          <w:szCs w:val="28"/>
        </w:rPr>
        <w:t>Глава поселка Нижний Ингаш                                                  Б.И. Гузей</w:t>
      </w:r>
    </w:p>
    <w:p w:rsidR="002169BD" w:rsidRDefault="002169BD" w:rsidP="002169BD"/>
    <w:p w:rsidR="002169BD" w:rsidRPr="00DE0282" w:rsidRDefault="002169BD" w:rsidP="002169BD">
      <w:pPr>
        <w:contextualSpacing/>
        <w:jc w:val="both"/>
        <w:rPr>
          <w:rFonts w:ascii="Calibri" w:eastAsia="Times New Roman" w:hAnsi="Calibri" w:cs="Times New Roman"/>
          <w:sz w:val="28"/>
          <w:szCs w:val="28"/>
        </w:rPr>
      </w:pPr>
      <w:r w:rsidRPr="00DE0282">
        <w:rPr>
          <w:rFonts w:ascii="Calibri" w:eastAsia="Times New Roman" w:hAnsi="Calibri" w:cs="Times New Roman"/>
          <w:bCs/>
          <w:i/>
          <w:sz w:val="28"/>
          <w:szCs w:val="28"/>
        </w:rPr>
        <w:t xml:space="preserve">                      </w:t>
      </w:r>
    </w:p>
    <w:p w:rsidR="002169BD" w:rsidRDefault="002169BD" w:rsidP="002169BD">
      <w:pPr>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w:t>
      </w:r>
    </w:p>
    <w:p w:rsidR="002169BD" w:rsidRDefault="002169BD" w:rsidP="002169BD">
      <w:pPr>
        <w:jc w:val="both"/>
        <w:rPr>
          <w:rFonts w:ascii="Times New Roman" w:hAnsi="Times New Roman" w:cs="Times New Roman"/>
          <w:bCs/>
          <w:kern w:val="32"/>
          <w:sz w:val="28"/>
          <w:szCs w:val="28"/>
        </w:rPr>
      </w:pPr>
    </w:p>
    <w:p w:rsidR="002169BD" w:rsidRDefault="002169BD" w:rsidP="002169BD">
      <w:pPr>
        <w:jc w:val="both"/>
        <w:rPr>
          <w:rFonts w:ascii="Times New Roman" w:hAnsi="Times New Roman" w:cs="Times New Roman"/>
          <w:bCs/>
          <w:kern w:val="32"/>
          <w:sz w:val="28"/>
          <w:szCs w:val="28"/>
        </w:rPr>
      </w:pPr>
    </w:p>
    <w:p w:rsidR="002169BD" w:rsidRDefault="002169BD" w:rsidP="002169BD">
      <w:pPr>
        <w:jc w:val="both"/>
        <w:rPr>
          <w:rFonts w:ascii="Times New Roman" w:hAnsi="Times New Roman" w:cs="Times New Roman"/>
          <w:bCs/>
          <w:kern w:val="32"/>
          <w:sz w:val="28"/>
          <w:szCs w:val="28"/>
        </w:rPr>
      </w:pPr>
    </w:p>
    <w:p w:rsidR="002169BD" w:rsidRDefault="002169BD" w:rsidP="002169BD">
      <w:pPr>
        <w:jc w:val="both"/>
        <w:rPr>
          <w:rFonts w:ascii="Times New Roman" w:hAnsi="Times New Roman" w:cs="Times New Roman"/>
          <w:bCs/>
          <w:kern w:val="32"/>
          <w:sz w:val="28"/>
          <w:szCs w:val="28"/>
        </w:rPr>
      </w:pPr>
    </w:p>
    <w:p w:rsidR="002169BD" w:rsidRDefault="002169BD" w:rsidP="002169BD">
      <w:pPr>
        <w:jc w:val="both"/>
        <w:rPr>
          <w:rFonts w:ascii="Times New Roman" w:hAnsi="Times New Roman" w:cs="Times New Roman"/>
          <w:bCs/>
          <w:kern w:val="32"/>
          <w:sz w:val="28"/>
          <w:szCs w:val="28"/>
        </w:rPr>
      </w:pPr>
    </w:p>
    <w:p w:rsidR="002169BD" w:rsidRDefault="002169BD" w:rsidP="002169BD">
      <w:pPr>
        <w:jc w:val="both"/>
        <w:rPr>
          <w:rFonts w:ascii="Times New Roman" w:hAnsi="Times New Roman" w:cs="Times New Roman"/>
          <w:bCs/>
          <w:kern w:val="32"/>
          <w:sz w:val="28"/>
          <w:szCs w:val="28"/>
        </w:rPr>
      </w:pPr>
    </w:p>
    <w:p w:rsidR="002169BD" w:rsidRDefault="002169BD" w:rsidP="002169BD">
      <w:pPr>
        <w:jc w:val="both"/>
        <w:rPr>
          <w:rFonts w:ascii="Times New Roman" w:hAnsi="Times New Roman" w:cs="Times New Roman"/>
          <w:bCs/>
          <w:kern w:val="32"/>
          <w:sz w:val="28"/>
          <w:szCs w:val="28"/>
        </w:rPr>
      </w:pPr>
    </w:p>
    <w:p w:rsidR="002169BD" w:rsidRDefault="002169BD" w:rsidP="002169BD">
      <w:pPr>
        <w:jc w:val="both"/>
        <w:rPr>
          <w:rFonts w:ascii="Times New Roman" w:hAnsi="Times New Roman" w:cs="Times New Roman"/>
          <w:bCs/>
          <w:kern w:val="32"/>
          <w:sz w:val="28"/>
          <w:szCs w:val="28"/>
        </w:rPr>
      </w:pPr>
    </w:p>
    <w:p w:rsidR="002169BD" w:rsidRDefault="002169BD" w:rsidP="002169BD">
      <w:pPr>
        <w:jc w:val="both"/>
        <w:rPr>
          <w:rFonts w:ascii="Times New Roman" w:hAnsi="Times New Roman" w:cs="Times New Roman"/>
          <w:bCs/>
          <w:kern w:val="32"/>
          <w:sz w:val="28"/>
          <w:szCs w:val="28"/>
        </w:rPr>
      </w:pPr>
    </w:p>
    <w:p w:rsidR="002169BD" w:rsidRDefault="002169BD" w:rsidP="002169BD">
      <w:pPr>
        <w:jc w:val="both"/>
        <w:rPr>
          <w:rFonts w:ascii="Times New Roman" w:hAnsi="Times New Roman" w:cs="Times New Roman"/>
          <w:bCs/>
          <w:kern w:val="32"/>
          <w:sz w:val="28"/>
          <w:szCs w:val="28"/>
        </w:rPr>
      </w:pPr>
    </w:p>
    <w:p w:rsidR="002169BD" w:rsidRDefault="002169BD" w:rsidP="002169BD">
      <w:pPr>
        <w:jc w:val="both"/>
        <w:rPr>
          <w:rFonts w:ascii="Times New Roman" w:hAnsi="Times New Roman" w:cs="Times New Roman"/>
          <w:bCs/>
          <w:kern w:val="32"/>
          <w:sz w:val="28"/>
          <w:szCs w:val="28"/>
        </w:rPr>
      </w:pPr>
    </w:p>
    <w:p w:rsidR="00D17056" w:rsidRDefault="00D17056" w:rsidP="002169BD">
      <w:pPr>
        <w:jc w:val="both"/>
        <w:rPr>
          <w:rFonts w:ascii="Times New Roman" w:hAnsi="Times New Roman" w:cs="Times New Roman"/>
          <w:bCs/>
          <w:kern w:val="32"/>
          <w:sz w:val="28"/>
          <w:szCs w:val="28"/>
        </w:rPr>
      </w:pPr>
    </w:p>
    <w:p w:rsidR="00D17056" w:rsidRDefault="00D17056" w:rsidP="002169BD">
      <w:pPr>
        <w:jc w:val="both"/>
        <w:rPr>
          <w:rFonts w:ascii="Times New Roman" w:hAnsi="Times New Roman" w:cs="Times New Roman"/>
          <w:bCs/>
          <w:kern w:val="32"/>
          <w:sz w:val="28"/>
          <w:szCs w:val="28"/>
        </w:rPr>
      </w:pPr>
    </w:p>
    <w:p w:rsidR="00CE12EC" w:rsidRDefault="00CE12EC" w:rsidP="002169BD">
      <w:pPr>
        <w:jc w:val="both"/>
        <w:rPr>
          <w:rFonts w:ascii="Times New Roman" w:hAnsi="Times New Roman" w:cs="Times New Roman"/>
          <w:bCs/>
          <w:kern w:val="32"/>
          <w:sz w:val="28"/>
          <w:szCs w:val="28"/>
        </w:rPr>
      </w:pPr>
    </w:p>
    <w:p w:rsidR="00EC5ED4" w:rsidRDefault="00EC5ED4" w:rsidP="002169BD">
      <w:pPr>
        <w:jc w:val="both"/>
        <w:rPr>
          <w:rFonts w:ascii="Times New Roman" w:hAnsi="Times New Roman" w:cs="Times New Roman"/>
          <w:bCs/>
          <w:kern w:val="32"/>
          <w:sz w:val="28"/>
          <w:szCs w:val="28"/>
        </w:rPr>
      </w:pPr>
    </w:p>
    <w:p w:rsidR="00EC5ED4" w:rsidRDefault="00EC5ED4" w:rsidP="002169BD">
      <w:pPr>
        <w:jc w:val="both"/>
        <w:rPr>
          <w:rFonts w:ascii="Times New Roman" w:hAnsi="Times New Roman" w:cs="Times New Roman"/>
          <w:bCs/>
          <w:kern w:val="32"/>
          <w:sz w:val="28"/>
          <w:szCs w:val="28"/>
        </w:rPr>
      </w:pPr>
    </w:p>
    <w:p w:rsidR="002169BD" w:rsidRDefault="002169BD" w:rsidP="002169BD">
      <w:pPr>
        <w:jc w:val="both"/>
        <w:rPr>
          <w:rFonts w:ascii="Times New Roman" w:hAnsi="Times New Roman" w:cs="Times New Roman"/>
          <w:bCs/>
          <w:kern w:val="32"/>
          <w:sz w:val="28"/>
          <w:szCs w:val="28"/>
        </w:rPr>
      </w:pPr>
    </w:p>
    <w:p w:rsidR="002169BD" w:rsidRPr="000A5EDA" w:rsidRDefault="00805F9F" w:rsidP="00805F9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A7620">
        <w:rPr>
          <w:rFonts w:ascii="Times New Roman" w:hAnsi="Times New Roman" w:cs="Times New Roman"/>
          <w:sz w:val="28"/>
          <w:szCs w:val="28"/>
        </w:rPr>
        <w:t xml:space="preserve"> </w:t>
      </w:r>
      <w:r w:rsidR="002169BD" w:rsidRPr="000A5EDA">
        <w:rPr>
          <w:rFonts w:ascii="Times New Roman" w:hAnsi="Times New Roman" w:cs="Times New Roman"/>
          <w:sz w:val="28"/>
          <w:szCs w:val="28"/>
        </w:rPr>
        <w:t xml:space="preserve">Приложение </w:t>
      </w:r>
    </w:p>
    <w:p w:rsidR="002169BD" w:rsidRPr="000A5EDA" w:rsidRDefault="00805F9F" w:rsidP="00805F9F">
      <w:pPr>
        <w:pStyle w:val="a4"/>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A7620">
        <w:rPr>
          <w:rFonts w:ascii="Times New Roman" w:hAnsi="Times New Roman" w:cs="Times New Roman"/>
          <w:sz w:val="28"/>
          <w:szCs w:val="28"/>
        </w:rPr>
        <w:t xml:space="preserve"> </w:t>
      </w:r>
      <w:r w:rsidR="002169BD" w:rsidRPr="000A5EDA">
        <w:rPr>
          <w:rFonts w:ascii="Times New Roman" w:hAnsi="Times New Roman" w:cs="Times New Roman"/>
          <w:sz w:val="28"/>
          <w:szCs w:val="28"/>
        </w:rPr>
        <w:t>к Решению</w:t>
      </w:r>
    </w:p>
    <w:p w:rsidR="005A7620" w:rsidRDefault="002169BD" w:rsidP="00805F9F">
      <w:pPr>
        <w:pStyle w:val="a4"/>
        <w:ind w:left="4956"/>
        <w:jc w:val="both"/>
        <w:rPr>
          <w:rFonts w:ascii="Times New Roman" w:hAnsi="Times New Roman" w:cs="Times New Roman"/>
          <w:sz w:val="28"/>
          <w:szCs w:val="28"/>
        </w:rPr>
      </w:pPr>
      <w:r w:rsidRPr="000A5EDA">
        <w:rPr>
          <w:rFonts w:ascii="Times New Roman" w:hAnsi="Times New Roman" w:cs="Times New Roman"/>
          <w:sz w:val="28"/>
          <w:szCs w:val="28"/>
        </w:rPr>
        <w:t xml:space="preserve">Нижнеингашского </w:t>
      </w:r>
    </w:p>
    <w:p w:rsidR="002169BD" w:rsidRPr="000A5EDA" w:rsidRDefault="002169BD" w:rsidP="00805F9F">
      <w:pPr>
        <w:pStyle w:val="a4"/>
        <w:ind w:left="4956"/>
        <w:jc w:val="both"/>
        <w:rPr>
          <w:rFonts w:ascii="Times New Roman" w:hAnsi="Times New Roman" w:cs="Times New Roman"/>
          <w:sz w:val="28"/>
          <w:szCs w:val="28"/>
        </w:rPr>
      </w:pPr>
      <w:r w:rsidRPr="000A5EDA">
        <w:rPr>
          <w:rFonts w:ascii="Times New Roman" w:hAnsi="Times New Roman" w:cs="Times New Roman"/>
          <w:sz w:val="28"/>
          <w:szCs w:val="28"/>
        </w:rPr>
        <w:t xml:space="preserve">поселкового совета депутатов </w:t>
      </w:r>
    </w:p>
    <w:p w:rsidR="002169BD" w:rsidRPr="000A5EDA" w:rsidRDefault="002169BD" w:rsidP="005A7620">
      <w:pPr>
        <w:pStyle w:val="a4"/>
        <w:ind w:left="4248" w:firstLine="708"/>
        <w:jc w:val="both"/>
        <w:rPr>
          <w:rFonts w:ascii="Times New Roman" w:hAnsi="Times New Roman" w:cs="Times New Roman"/>
          <w:sz w:val="28"/>
          <w:szCs w:val="28"/>
        </w:rPr>
      </w:pPr>
      <w:r w:rsidRPr="000A5EDA">
        <w:rPr>
          <w:rFonts w:ascii="Times New Roman" w:hAnsi="Times New Roman" w:cs="Times New Roman"/>
          <w:sz w:val="28"/>
          <w:szCs w:val="28"/>
        </w:rPr>
        <w:t>от __ ___ 2021 г. № ПРОЕКТ</w:t>
      </w:r>
    </w:p>
    <w:p w:rsidR="002169BD" w:rsidRPr="000A5EDA" w:rsidRDefault="002169BD" w:rsidP="000A5EDA">
      <w:pPr>
        <w:pStyle w:val="a4"/>
        <w:jc w:val="both"/>
        <w:rPr>
          <w:rFonts w:ascii="Times New Roman" w:hAnsi="Times New Roman" w:cs="Times New Roman"/>
          <w:b/>
          <w:sz w:val="28"/>
          <w:szCs w:val="28"/>
        </w:rPr>
      </w:pPr>
    </w:p>
    <w:p w:rsidR="002169BD" w:rsidRPr="000A5EDA" w:rsidRDefault="002169BD" w:rsidP="000A5EDA">
      <w:pPr>
        <w:pStyle w:val="a4"/>
        <w:jc w:val="both"/>
        <w:rPr>
          <w:rFonts w:ascii="Times New Roman" w:hAnsi="Times New Roman" w:cs="Times New Roman"/>
          <w:b/>
          <w:sz w:val="28"/>
          <w:szCs w:val="28"/>
        </w:rPr>
      </w:pPr>
    </w:p>
    <w:p w:rsidR="002169BD" w:rsidRPr="000A5EDA" w:rsidRDefault="002169BD" w:rsidP="005A7620">
      <w:pPr>
        <w:pStyle w:val="a4"/>
        <w:jc w:val="center"/>
        <w:rPr>
          <w:rFonts w:ascii="Times New Roman" w:hAnsi="Times New Roman" w:cs="Times New Roman"/>
          <w:b/>
          <w:sz w:val="28"/>
          <w:szCs w:val="28"/>
        </w:rPr>
      </w:pPr>
      <w:r w:rsidRPr="000A5EDA">
        <w:rPr>
          <w:rFonts w:ascii="Times New Roman" w:hAnsi="Times New Roman" w:cs="Times New Roman"/>
          <w:b/>
          <w:sz w:val="28"/>
          <w:szCs w:val="28"/>
        </w:rPr>
        <w:t>Положение</w:t>
      </w:r>
    </w:p>
    <w:p w:rsidR="002169BD" w:rsidRPr="000A5EDA" w:rsidRDefault="002169BD" w:rsidP="005A7620">
      <w:pPr>
        <w:pStyle w:val="a4"/>
        <w:jc w:val="center"/>
        <w:rPr>
          <w:rFonts w:ascii="Times New Roman" w:hAnsi="Times New Roman" w:cs="Times New Roman"/>
          <w:b/>
          <w:sz w:val="28"/>
          <w:szCs w:val="28"/>
        </w:rPr>
      </w:pPr>
      <w:r w:rsidRPr="000A5EDA">
        <w:rPr>
          <w:rFonts w:ascii="Times New Roman" w:hAnsi="Times New Roman" w:cs="Times New Roman"/>
          <w:b/>
          <w:sz w:val="28"/>
          <w:szCs w:val="28"/>
        </w:rPr>
        <w:t xml:space="preserve">о муниципальном </w:t>
      </w:r>
      <w:r w:rsidR="00D17056" w:rsidRPr="000A5EDA">
        <w:rPr>
          <w:rFonts w:ascii="Times New Roman" w:hAnsi="Times New Roman" w:cs="Times New Roman"/>
          <w:b/>
          <w:sz w:val="28"/>
          <w:szCs w:val="28"/>
        </w:rPr>
        <w:t xml:space="preserve">жилищном </w:t>
      </w:r>
      <w:r w:rsidRPr="000A5EDA">
        <w:rPr>
          <w:rFonts w:ascii="Times New Roman" w:hAnsi="Times New Roman" w:cs="Times New Roman"/>
          <w:b/>
          <w:sz w:val="28"/>
          <w:szCs w:val="28"/>
        </w:rPr>
        <w:t>контроле в муниципально</w:t>
      </w:r>
      <w:r w:rsidR="00D17056" w:rsidRPr="000A5EDA">
        <w:rPr>
          <w:rFonts w:ascii="Times New Roman" w:hAnsi="Times New Roman" w:cs="Times New Roman"/>
          <w:b/>
          <w:sz w:val="28"/>
          <w:szCs w:val="28"/>
        </w:rPr>
        <w:t>м</w:t>
      </w:r>
      <w:r w:rsidRPr="000A5EDA">
        <w:rPr>
          <w:rFonts w:ascii="Times New Roman" w:hAnsi="Times New Roman" w:cs="Times New Roman"/>
          <w:b/>
          <w:sz w:val="28"/>
          <w:szCs w:val="28"/>
        </w:rPr>
        <w:t xml:space="preserve"> образовани</w:t>
      </w:r>
      <w:r w:rsidR="00D17056" w:rsidRPr="000A5EDA">
        <w:rPr>
          <w:rFonts w:ascii="Times New Roman" w:hAnsi="Times New Roman" w:cs="Times New Roman"/>
          <w:b/>
          <w:sz w:val="28"/>
          <w:szCs w:val="28"/>
        </w:rPr>
        <w:t>и</w:t>
      </w:r>
    </w:p>
    <w:p w:rsidR="002169BD" w:rsidRPr="000A5EDA" w:rsidRDefault="002169BD" w:rsidP="005A7620">
      <w:pPr>
        <w:pStyle w:val="a4"/>
        <w:jc w:val="center"/>
        <w:rPr>
          <w:rFonts w:ascii="Times New Roman" w:hAnsi="Times New Roman" w:cs="Times New Roman"/>
          <w:b/>
          <w:sz w:val="28"/>
          <w:szCs w:val="28"/>
        </w:rPr>
      </w:pPr>
      <w:r w:rsidRPr="000A5EDA">
        <w:rPr>
          <w:rFonts w:ascii="Times New Roman" w:hAnsi="Times New Roman" w:cs="Times New Roman"/>
          <w:b/>
          <w:sz w:val="28"/>
          <w:szCs w:val="28"/>
        </w:rPr>
        <w:t>поселок Нижний Ингаш Нижнеингашского района Красноярского края</w:t>
      </w:r>
    </w:p>
    <w:p w:rsidR="00D83EE1" w:rsidRPr="000A5EDA" w:rsidRDefault="00D83EE1" w:rsidP="000A5EDA">
      <w:pPr>
        <w:pStyle w:val="a4"/>
        <w:jc w:val="both"/>
        <w:rPr>
          <w:rFonts w:ascii="Times New Roman" w:hAnsi="Times New Roman" w:cs="Times New Roman"/>
          <w:sz w:val="28"/>
          <w:szCs w:val="28"/>
        </w:rPr>
      </w:pPr>
    </w:p>
    <w:p w:rsidR="00D83EE1" w:rsidRPr="000A5EDA" w:rsidRDefault="00D83EE1" w:rsidP="005A7620">
      <w:pPr>
        <w:pStyle w:val="a4"/>
        <w:ind w:firstLine="708"/>
        <w:jc w:val="both"/>
        <w:rPr>
          <w:rFonts w:ascii="Times New Roman" w:hAnsi="Times New Roman" w:cs="Times New Roman"/>
          <w:b/>
          <w:bCs/>
          <w:color w:val="000000"/>
          <w:sz w:val="28"/>
          <w:szCs w:val="28"/>
        </w:rPr>
      </w:pPr>
      <w:r w:rsidRPr="000A5EDA">
        <w:rPr>
          <w:rFonts w:ascii="Times New Roman" w:hAnsi="Times New Roman" w:cs="Times New Roman"/>
          <w:b/>
          <w:bCs/>
          <w:color w:val="000000"/>
          <w:sz w:val="28"/>
          <w:szCs w:val="28"/>
        </w:rPr>
        <w:t>1. Общие положения</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CE12EC" w:rsidRPr="000A5EDA">
        <w:rPr>
          <w:rFonts w:ascii="Times New Roman" w:hAnsi="Times New Roman" w:cs="Times New Roman"/>
          <w:sz w:val="28"/>
          <w:szCs w:val="28"/>
        </w:rPr>
        <w:t xml:space="preserve">муниципальном образовании поселок Нижний Ингаш Нижнеингашского района Красноярского края </w:t>
      </w:r>
      <w:r w:rsidR="00CE12EC" w:rsidRPr="000A5EDA">
        <w:rPr>
          <w:rFonts w:ascii="Times New Roman" w:hAnsi="Times New Roman" w:cs="Times New Roman"/>
          <w:color w:val="000000"/>
          <w:sz w:val="28"/>
          <w:szCs w:val="28"/>
        </w:rPr>
        <w:t xml:space="preserve"> </w:t>
      </w:r>
      <w:r w:rsidRPr="000A5EDA">
        <w:rPr>
          <w:rFonts w:ascii="Times New Roman" w:hAnsi="Times New Roman" w:cs="Times New Roman"/>
          <w:color w:val="000000"/>
          <w:sz w:val="28"/>
          <w:szCs w:val="28"/>
        </w:rPr>
        <w:t>(далее – муниципальный жилищный контроль).</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83EE1" w:rsidRPr="000A5EDA" w:rsidRDefault="00D83EE1" w:rsidP="005A7620">
      <w:pPr>
        <w:pStyle w:val="a4"/>
        <w:ind w:firstLine="708"/>
        <w:jc w:val="both"/>
        <w:rPr>
          <w:rFonts w:ascii="Times New Roman" w:hAnsi="Times New Roman" w:cs="Times New Roman"/>
          <w:color w:val="000000"/>
          <w:sz w:val="28"/>
          <w:szCs w:val="28"/>
        </w:rPr>
      </w:pPr>
      <w:proofErr w:type="gramStart"/>
      <w:r w:rsidRPr="000A5EDA">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2) </w:t>
      </w:r>
      <w:r w:rsidR="00A745C3" w:rsidRPr="000A5EDA">
        <w:rPr>
          <w:rFonts w:ascii="Times New Roman" w:hAnsi="Times New Roman" w:cs="Times New Roman"/>
          <w:color w:val="000000"/>
          <w:sz w:val="28"/>
          <w:szCs w:val="28"/>
        </w:rPr>
        <w:t xml:space="preserve"> </w:t>
      </w:r>
      <w:r w:rsidRPr="000A5EDA">
        <w:rPr>
          <w:rFonts w:ascii="Times New Roman" w:hAnsi="Times New Roman" w:cs="Times New Roman"/>
          <w:color w:val="000000"/>
          <w:sz w:val="28"/>
          <w:szCs w:val="28"/>
        </w:rPr>
        <w:t>требований к формированию фондов капитального ремонта;</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D83EE1" w:rsidRPr="000A5EDA" w:rsidRDefault="00D83EE1" w:rsidP="005A7620">
      <w:pPr>
        <w:pStyle w:val="a4"/>
        <w:ind w:firstLine="708"/>
        <w:jc w:val="both"/>
        <w:rPr>
          <w:rFonts w:ascii="Times New Roman" w:hAnsi="Times New Roman" w:cs="Times New Roman"/>
          <w:sz w:val="28"/>
          <w:szCs w:val="28"/>
        </w:rPr>
      </w:pPr>
      <w:r w:rsidRPr="000A5EDA">
        <w:rPr>
          <w:rFonts w:ascii="Times New Roman" w:hAnsi="Times New Roman" w:cs="Times New Roman"/>
          <w:sz w:val="28"/>
          <w:szCs w:val="28"/>
        </w:rPr>
        <w:t xml:space="preserve">1.3. Муниципальный жилищный контроль осуществляется администрацией </w:t>
      </w:r>
      <w:r w:rsidR="009652F0" w:rsidRPr="000A5EDA">
        <w:rPr>
          <w:rFonts w:ascii="Times New Roman" w:hAnsi="Times New Roman" w:cs="Times New Roman"/>
          <w:sz w:val="28"/>
          <w:szCs w:val="28"/>
        </w:rPr>
        <w:t xml:space="preserve">муниципального образования поселок Нижний Ингаш Нижнеингашского района Красноярского края </w:t>
      </w:r>
      <w:r w:rsidRPr="000A5EDA">
        <w:rPr>
          <w:rFonts w:ascii="Times New Roman" w:hAnsi="Times New Roman" w:cs="Times New Roman"/>
          <w:i/>
          <w:iCs/>
          <w:sz w:val="28"/>
          <w:szCs w:val="28"/>
        </w:rPr>
        <w:t xml:space="preserve"> </w:t>
      </w:r>
      <w:r w:rsidRPr="000A5EDA">
        <w:rPr>
          <w:rFonts w:ascii="Times New Roman" w:hAnsi="Times New Roman" w:cs="Times New Roman"/>
          <w:sz w:val="28"/>
          <w:szCs w:val="28"/>
        </w:rPr>
        <w:t>(далее – администрация).</w:t>
      </w:r>
    </w:p>
    <w:p w:rsidR="00D83EE1" w:rsidRPr="000A5EDA" w:rsidRDefault="00D83EE1" w:rsidP="005A7620">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CA4A32" w:rsidRPr="000A5EDA">
        <w:rPr>
          <w:rFonts w:ascii="Times New Roman" w:hAnsi="Times New Roman" w:cs="Times New Roman"/>
          <w:color w:val="000000"/>
          <w:sz w:val="28"/>
          <w:szCs w:val="28"/>
        </w:rPr>
        <w:t>специалисты</w:t>
      </w:r>
      <w:r w:rsidRPr="000A5EDA">
        <w:rPr>
          <w:rFonts w:ascii="Times New Roman" w:hAnsi="Times New Roman" w:cs="Times New Roman"/>
          <w:color w:val="000000"/>
          <w:sz w:val="28"/>
          <w:szCs w:val="28"/>
        </w:rPr>
        <w:t xml:space="preserve"> </w:t>
      </w:r>
      <w:r w:rsidR="00CA4A32" w:rsidRPr="005A7620">
        <w:rPr>
          <w:rFonts w:ascii="Times New Roman" w:hAnsi="Times New Roman" w:cs="Times New Roman"/>
          <w:iCs/>
          <w:color w:val="000000"/>
          <w:sz w:val="28"/>
          <w:szCs w:val="28"/>
        </w:rPr>
        <w:t>Администрации</w:t>
      </w:r>
      <w:r w:rsidR="00CA4A32" w:rsidRPr="000A5EDA">
        <w:rPr>
          <w:rFonts w:ascii="Times New Roman" w:hAnsi="Times New Roman" w:cs="Times New Roman"/>
          <w:color w:val="000000"/>
          <w:sz w:val="28"/>
          <w:szCs w:val="28"/>
        </w:rPr>
        <w:t xml:space="preserve">. </w:t>
      </w:r>
      <w:r w:rsidRPr="000A5EDA">
        <w:rPr>
          <w:rFonts w:ascii="Times New Roman" w:hAnsi="Times New Roman" w:cs="Times New Roman"/>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83EE1" w:rsidRPr="000A5EDA" w:rsidRDefault="00D83EE1" w:rsidP="005A7620">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A5EDA">
        <w:rPr>
          <w:rStyle w:val="a8"/>
          <w:rFonts w:ascii="Times New Roman" w:eastAsiaTheme="majorEastAsia" w:hAnsi="Times New Roman" w:cs="Times New Roman"/>
          <w:color w:val="000000"/>
          <w:sz w:val="28"/>
          <w:szCs w:val="28"/>
          <w:u w:val="none"/>
        </w:rPr>
        <w:t>закона</w:t>
      </w:r>
      <w:r w:rsidRPr="000A5ED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A5EDA">
        <w:rPr>
          <w:rStyle w:val="a8"/>
          <w:rFonts w:ascii="Times New Roman" w:eastAsiaTheme="majorEastAsia" w:hAnsi="Times New Roman" w:cs="Times New Roman"/>
          <w:color w:val="000000"/>
          <w:sz w:val="28"/>
          <w:szCs w:val="28"/>
          <w:u w:val="none"/>
        </w:rPr>
        <w:t>закона</w:t>
      </w:r>
      <w:r w:rsidRPr="000A5EDA">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1.6. Объектами </w:t>
      </w:r>
      <w:bookmarkStart w:id="2" w:name="_Hlk77676821"/>
      <w:r w:rsidRPr="000A5EDA">
        <w:rPr>
          <w:rFonts w:ascii="Times New Roman" w:hAnsi="Times New Roman" w:cs="Times New Roman"/>
          <w:color w:val="000000"/>
          <w:sz w:val="28"/>
          <w:szCs w:val="28"/>
        </w:rPr>
        <w:t xml:space="preserve">муниципального жилищного контроля </w:t>
      </w:r>
      <w:bookmarkEnd w:id="2"/>
      <w:r w:rsidRPr="000A5EDA">
        <w:rPr>
          <w:rFonts w:ascii="Times New Roman" w:hAnsi="Times New Roman" w:cs="Times New Roman"/>
          <w:color w:val="000000"/>
          <w:sz w:val="28"/>
          <w:szCs w:val="28"/>
        </w:rPr>
        <w:t>являются:</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0A5EDA">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0A5EDA">
        <w:rPr>
          <w:rFonts w:ascii="Times New Roman" w:hAnsi="Times New Roman" w:cs="Times New Roman"/>
          <w:color w:val="000000"/>
          <w:sz w:val="28"/>
          <w:szCs w:val="28"/>
        </w:rPr>
        <w:t>;</w:t>
      </w:r>
      <w:bookmarkEnd w:id="4"/>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2) результаты деятельности контролируемых лиц, в том числе продукция (товары), работы и услуги, к которым предъявляются </w:t>
      </w:r>
      <w:r w:rsidRPr="000A5EDA">
        <w:rPr>
          <w:rFonts w:ascii="Times New Roman" w:hAnsi="Times New Roman" w:cs="Times New Roman"/>
          <w:color w:val="000000"/>
          <w:sz w:val="28"/>
          <w:szCs w:val="28"/>
        </w:rPr>
        <w:lastRenderedPageBreak/>
        <w:t>обязательные требования, указанные в подпунктах 1 – 11 пункта 1.2 настоящего Положения;</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A5EDA">
        <w:rPr>
          <w:rFonts w:ascii="Times New Roman" w:hAnsi="Times New Roman" w:cs="Times New Roman"/>
          <w:sz w:val="28"/>
          <w:szCs w:val="28"/>
        </w:rPr>
        <w:t xml:space="preserve"> </w:t>
      </w:r>
      <w:r w:rsidRPr="000A5EDA">
        <w:rPr>
          <w:rFonts w:ascii="Times New Roman" w:hAnsi="Times New Roman" w:cs="Times New Roman"/>
          <w:color w:val="000000"/>
          <w:sz w:val="28"/>
          <w:szCs w:val="28"/>
        </w:rPr>
        <w:t>указанные в подпунктах 1 – 11 пункта 1.2 настоящего Положения.</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D83EE1" w:rsidRPr="000A5EDA" w:rsidRDefault="00D83EE1" w:rsidP="000A5EDA">
      <w:pPr>
        <w:pStyle w:val="a4"/>
        <w:jc w:val="both"/>
        <w:rPr>
          <w:rFonts w:ascii="Times New Roman" w:hAnsi="Times New Roman" w:cs="Times New Roman"/>
          <w:color w:val="000000"/>
          <w:sz w:val="28"/>
          <w:szCs w:val="28"/>
        </w:rPr>
      </w:pPr>
      <w:bookmarkStart w:id="5" w:name="Par61"/>
      <w:bookmarkEnd w:id="5"/>
    </w:p>
    <w:p w:rsidR="00D83EE1" w:rsidRPr="000A5EDA" w:rsidRDefault="00D83EE1" w:rsidP="005A7620">
      <w:pPr>
        <w:pStyle w:val="a4"/>
        <w:jc w:val="center"/>
        <w:rPr>
          <w:rFonts w:ascii="Times New Roman" w:hAnsi="Times New Roman" w:cs="Times New Roman"/>
          <w:b/>
          <w:bCs/>
          <w:color w:val="000000"/>
          <w:sz w:val="28"/>
          <w:szCs w:val="28"/>
        </w:rPr>
      </w:pPr>
      <w:r w:rsidRPr="000A5ED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83EE1" w:rsidRPr="000A5EDA" w:rsidRDefault="00D83EE1" w:rsidP="005A7620">
      <w:pPr>
        <w:pStyle w:val="a4"/>
        <w:jc w:val="center"/>
        <w:rPr>
          <w:rFonts w:ascii="Times New Roman" w:hAnsi="Times New Roman" w:cs="Times New Roman"/>
          <w:b/>
          <w:bCs/>
          <w:color w:val="000000"/>
          <w:sz w:val="28"/>
          <w:szCs w:val="28"/>
        </w:rPr>
      </w:pPr>
    </w:p>
    <w:p w:rsidR="00D83EE1" w:rsidRPr="000A5EDA" w:rsidRDefault="00D83EE1" w:rsidP="005A7620">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0A5EDA">
        <w:rPr>
          <w:rFonts w:ascii="Times New Roman" w:hAnsi="Times New Roman" w:cs="Times New Roman"/>
          <w:color w:val="000000"/>
          <w:sz w:val="28"/>
          <w:szCs w:val="28"/>
        </w:rPr>
        <w:t>контроль</w:t>
      </w:r>
      <w:proofErr w:type="gramEnd"/>
      <w:r w:rsidRPr="000A5EDA">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83EE1" w:rsidRPr="000A5EDA" w:rsidRDefault="00D83EE1" w:rsidP="005A7620">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83EE1" w:rsidRPr="000A5EDA" w:rsidRDefault="00D83EE1" w:rsidP="005A7620">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83EE1" w:rsidRPr="000A5EDA" w:rsidRDefault="00D83EE1" w:rsidP="005A7620">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83EE1" w:rsidRPr="000A5EDA" w:rsidRDefault="00D83EE1" w:rsidP="005A7620">
      <w:pPr>
        <w:pStyle w:val="a4"/>
        <w:ind w:firstLine="708"/>
        <w:jc w:val="both"/>
        <w:rPr>
          <w:rFonts w:ascii="Times New Roman" w:hAnsi="Times New Roman" w:cs="Times New Roman"/>
          <w:sz w:val="28"/>
          <w:szCs w:val="28"/>
        </w:rPr>
      </w:pPr>
      <w:proofErr w:type="gramStart"/>
      <w:r w:rsidRPr="000A5ED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97982" w:rsidRPr="000A5EDA">
        <w:rPr>
          <w:rFonts w:ascii="Times New Roman" w:hAnsi="Times New Roman" w:cs="Times New Roman"/>
          <w:color w:val="000000"/>
          <w:sz w:val="28"/>
          <w:szCs w:val="28"/>
        </w:rPr>
        <w:t xml:space="preserve">муниципального образования </w:t>
      </w:r>
      <w:r w:rsidR="00F42C04" w:rsidRPr="000A5EDA">
        <w:rPr>
          <w:rFonts w:ascii="Times New Roman" w:hAnsi="Times New Roman" w:cs="Times New Roman"/>
          <w:color w:val="000000"/>
          <w:sz w:val="28"/>
          <w:szCs w:val="28"/>
        </w:rPr>
        <w:t xml:space="preserve">поселка Нижний Ингаш Нижнеингашского района Красноярского края </w:t>
      </w:r>
      <w:r w:rsidRPr="000A5EDA">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83EE1" w:rsidRPr="000A5EDA" w:rsidRDefault="00D83EE1" w:rsidP="005A7620">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D83EE1" w:rsidRPr="000A5EDA" w:rsidRDefault="00D83EE1" w:rsidP="005A7620">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1) информирование;</w:t>
      </w:r>
    </w:p>
    <w:p w:rsidR="00D83EE1" w:rsidRPr="000A5EDA" w:rsidRDefault="00C97982"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2</w:t>
      </w:r>
      <w:r w:rsidR="00D83EE1" w:rsidRPr="000A5EDA">
        <w:rPr>
          <w:rFonts w:ascii="Times New Roman" w:hAnsi="Times New Roman" w:cs="Times New Roman"/>
          <w:color w:val="000000"/>
          <w:sz w:val="28"/>
          <w:szCs w:val="28"/>
        </w:rPr>
        <w:t>) консультирование;</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2.6. </w:t>
      </w:r>
      <w:proofErr w:type="gramStart"/>
      <w:r w:rsidRPr="000A5EDA">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00C97982" w:rsidRPr="000A5EDA">
        <w:rPr>
          <w:rFonts w:ascii="Times New Roman" w:hAnsi="Times New Roman" w:cs="Times New Roman"/>
          <w:color w:val="000000"/>
          <w:sz w:val="28"/>
          <w:szCs w:val="28"/>
        </w:rPr>
        <w:t xml:space="preserve">- </w:t>
      </w:r>
      <w:proofErr w:type="spellStart"/>
      <w:r w:rsidR="00C97982" w:rsidRPr="000A5EDA">
        <w:rPr>
          <w:rFonts w:ascii="Times New Roman" w:hAnsi="Times New Roman" w:cs="Times New Roman"/>
          <w:color w:val="000000"/>
          <w:sz w:val="28"/>
          <w:szCs w:val="28"/>
          <w:lang w:val="en-US"/>
        </w:rPr>
        <w:t>nizhny</w:t>
      </w:r>
      <w:proofErr w:type="spellEnd"/>
      <w:r w:rsidR="00C97982" w:rsidRPr="000A5EDA">
        <w:rPr>
          <w:rFonts w:ascii="Times New Roman" w:hAnsi="Times New Roman" w:cs="Times New Roman"/>
          <w:color w:val="000000"/>
          <w:sz w:val="28"/>
          <w:szCs w:val="28"/>
        </w:rPr>
        <w:t>-</w:t>
      </w:r>
      <w:proofErr w:type="spellStart"/>
      <w:r w:rsidR="00C97982" w:rsidRPr="000A5EDA">
        <w:rPr>
          <w:rFonts w:ascii="Times New Roman" w:hAnsi="Times New Roman" w:cs="Times New Roman"/>
          <w:color w:val="000000"/>
          <w:sz w:val="28"/>
          <w:szCs w:val="28"/>
          <w:lang w:val="en-US"/>
        </w:rPr>
        <w:t>ingash</w:t>
      </w:r>
      <w:proofErr w:type="spellEnd"/>
      <w:r w:rsidR="00C97982" w:rsidRPr="000A5EDA">
        <w:rPr>
          <w:rFonts w:ascii="Times New Roman" w:hAnsi="Times New Roman" w:cs="Times New Roman"/>
          <w:color w:val="000000"/>
          <w:sz w:val="28"/>
          <w:szCs w:val="28"/>
        </w:rPr>
        <w:t>.</w:t>
      </w:r>
      <w:proofErr w:type="spellStart"/>
      <w:r w:rsidR="00C97982" w:rsidRPr="000A5EDA">
        <w:rPr>
          <w:rFonts w:ascii="Times New Roman" w:hAnsi="Times New Roman" w:cs="Times New Roman"/>
          <w:color w:val="000000"/>
          <w:sz w:val="28"/>
          <w:szCs w:val="28"/>
          <w:lang w:val="en-US"/>
        </w:rPr>
        <w:t>ru</w:t>
      </w:r>
      <w:proofErr w:type="spellEnd"/>
      <w:r w:rsidR="00C97982" w:rsidRPr="000A5EDA">
        <w:rPr>
          <w:rFonts w:ascii="Times New Roman" w:hAnsi="Times New Roman" w:cs="Times New Roman"/>
          <w:color w:val="000000"/>
          <w:sz w:val="28"/>
          <w:szCs w:val="28"/>
        </w:rPr>
        <w:t xml:space="preserve"> </w:t>
      </w:r>
      <w:r w:rsidRPr="000A5EDA">
        <w:rPr>
          <w:rFonts w:ascii="Times New Roman" w:hAnsi="Times New Roman" w:cs="Times New Roman"/>
          <w:color w:val="000000"/>
          <w:sz w:val="28"/>
          <w:szCs w:val="28"/>
        </w:rPr>
        <w:t>(далее – официальный сайт администрации) в специальном разделе, посвященном контрольной деятельности (</w:t>
      </w:r>
      <w:r w:rsidRPr="000A5ED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0A5EDA">
        <w:rPr>
          <w:rFonts w:ascii="Times New Roman" w:hAnsi="Times New Roman" w:cs="Times New Roman"/>
          <w:color w:val="000000"/>
          <w:sz w:val="28"/>
          <w:szCs w:val="28"/>
        </w:rPr>
        <w:t>официального сайта администрации</w:t>
      </w:r>
      <w:r w:rsidRPr="000A5EDA">
        <w:rPr>
          <w:rFonts w:ascii="Times New Roman" w:hAnsi="Times New Roman" w:cs="Times New Roman"/>
          <w:color w:val="000000"/>
          <w:sz w:val="28"/>
          <w:szCs w:val="28"/>
          <w:shd w:val="clear" w:color="auto" w:fill="FFFFFF"/>
        </w:rPr>
        <w:t>)</w:t>
      </w:r>
      <w:r w:rsidRPr="000A5EDA">
        <w:rPr>
          <w:rFonts w:ascii="Times New Roman" w:hAnsi="Times New Roman" w:cs="Times New Roman"/>
          <w:color w:val="000000"/>
          <w:sz w:val="28"/>
          <w:szCs w:val="28"/>
        </w:rPr>
        <w:t xml:space="preserve">, </w:t>
      </w:r>
      <w:r w:rsidR="008310A7" w:rsidRPr="000A5EDA">
        <w:rPr>
          <w:rFonts w:ascii="Times New Roman" w:hAnsi="Times New Roman" w:cs="Times New Roman"/>
          <w:sz w:val="28"/>
          <w:szCs w:val="28"/>
        </w:rPr>
        <w:t>в периодическом печатном средстве массовой информации «Вестник муниципального образования поселок Нижний Ингаш»,</w:t>
      </w:r>
      <w:r w:rsidRPr="000A5EDA">
        <w:rPr>
          <w:rFonts w:ascii="Times New Roman" w:hAnsi="Times New Roman" w:cs="Times New Roman"/>
          <w:color w:val="000000"/>
          <w:sz w:val="28"/>
          <w:szCs w:val="28"/>
          <w:shd w:val="clear" w:color="auto" w:fill="FFFFFF"/>
        </w:rPr>
        <w:t xml:space="preserve"> через личные кабинеты</w:t>
      </w:r>
      <w:proofErr w:type="gramEnd"/>
      <w:r w:rsidRPr="000A5EDA">
        <w:rPr>
          <w:rFonts w:ascii="Times New Roman" w:hAnsi="Times New Roman" w:cs="Times New Roman"/>
          <w:color w:val="000000"/>
          <w:sz w:val="28"/>
          <w:szCs w:val="28"/>
          <w:shd w:val="clear" w:color="auto" w:fill="FFFFFF"/>
        </w:rPr>
        <w:t xml:space="preserve"> контролируемых лиц в государственных информационных системах (при их наличии) и в иных формах.</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A5EDA">
          <w:rPr>
            <w:rStyle w:val="a8"/>
            <w:rFonts w:ascii="Times New Roman" w:eastAsiaTheme="majorEastAsia" w:hAnsi="Times New Roman" w:cs="Times New Roman"/>
            <w:color w:val="000000"/>
            <w:sz w:val="28"/>
            <w:szCs w:val="28"/>
            <w:u w:val="none"/>
          </w:rPr>
          <w:t>частью 3 статьи 46</w:t>
        </w:r>
      </w:hyperlink>
      <w:r w:rsidRPr="000A5ED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83EE1" w:rsidRPr="000A5EDA" w:rsidRDefault="00D83EE1" w:rsidP="005A7620">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Администрация также вправе информировать население </w:t>
      </w:r>
      <w:r w:rsidR="008310A7" w:rsidRPr="000A5EDA">
        <w:rPr>
          <w:rFonts w:ascii="Times New Roman" w:hAnsi="Times New Roman" w:cs="Times New Roman"/>
          <w:color w:val="000000"/>
          <w:sz w:val="28"/>
          <w:szCs w:val="28"/>
        </w:rPr>
        <w:t>муниципального образования поселок Нижний Ингаш Нижнеингашского района Красноярского края</w:t>
      </w:r>
      <w:r w:rsidRPr="000A5EDA">
        <w:rPr>
          <w:rFonts w:ascii="Times New Roman" w:hAnsi="Times New Roman" w:cs="Times New Roman"/>
          <w:i/>
          <w:iCs/>
          <w:color w:val="000000"/>
          <w:sz w:val="28"/>
          <w:szCs w:val="28"/>
        </w:rPr>
        <w:t xml:space="preserve"> </w:t>
      </w:r>
      <w:r w:rsidRPr="000A5ED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83EE1" w:rsidRPr="000A5EDA" w:rsidRDefault="00D83EE1" w:rsidP="005A7620">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2.</w:t>
      </w:r>
      <w:r w:rsidR="008310A7" w:rsidRPr="000A5EDA">
        <w:rPr>
          <w:rFonts w:ascii="Times New Roman" w:hAnsi="Times New Roman" w:cs="Times New Roman"/>
          <w:color w:val="000000"/>
          <w:sz w:val="28"/>
          <w:szCs w:val="28"/>
        </w:rPr>
        <w:t>7</w:t>
      </w:r>
      <w:r w:rsidRPr="000A5EDA">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0A5EDA">
        <w:rPr>
          <w:rFonts w:ascii="Times New Roman" w:hAnsi="Times New Roman" w:cs="Times New Roman"/>
          <w:color w:val="000000"/>
          <w:sz w:val="28"/>
          <w:szCs w:val="28"/>
        </w:rPr>
        <w:t>видео-конференц-связи</w:t>
      </w:r>
      <w:proofErr w:type="spellEnd"/>
      <w:r w:rsidRPr="000A5EDA">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83EE1" w:rsidRPr="000A5EDA" w:rsidRDefault="00D83EE1" w:rsidP="005A7620">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 xml:space="preserve">Личный прием граждан проводится главой </w:t>
      </w:r>
      <w:r w:rsidR="008310A7" w:rsidRPr="000A5EDA">
        <w:rPr>
          <w:rFonts w:ascii="Times New Roman" w:hAnsi="Times New Roman" w:cs="Times New Roman"/>
          <w:color w:val="000000"/>
          <w:sz w:val="28"/>
          <w:szCs w:val="28"/>
        </w:rPr>
        <w:t xml:space="preserve">и (или) </w:t>
      </w:r>
      <w:r w:rsidRPr="000A5EDA">
        <w:rPr>
          <w:rFonts w:ascii="Times New Roman" w:hAnsi="Times New Roman" w:cs="Times New Roman"/>
          <w:color w:val="000000"/>
          <w:sz w:val="28"/>
          <w:szCs w:val="28"/>
        </w:rPr>
        <w:t xml:space="preserve">заместителем главы </w:t>
      </w:r>
      <w:r w:rsidR="008310A7" w:rsidRPr="000A5EDA">
        <w:rPr>
          <w:rFonts w:ascii="Times New Roman" w:hAnsi="Times New Roman" w:cs="Times New Roman"/>
          <w:color w:val="000000"/>
          <w:sz w:val="28"/>
          <w:szCs w:val="28"/>
        </w:rPr>
        <w:t>муниципального образования поселок Нижний Ингаш</w:t>
      </w:r>
      <w:r w:rsidRPr="000A5EDA">
        <w:rPr>
          <w:rFonts w:ascii="Times New Roman" w:hAnsi="Times New Roman" w:cs="Times New Roman"/>
          <w:i/>
          <w:iCs/>
          <w:color w:val="000000"/>
          <w:sz w:val="28"/>
          <w:szCs w:val="28"/>
        </w:rPr>
        <w:t xml:space="preserve"> </w:t>
      </w:r>
      <w:r w:rsidRPr="000A5EDA">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1) организация и осуществление муниципального жилищного контроля;</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2.</w:t>
      </w:r>
      <w:r w:rsidR="008310A7" w:rsidRPr="000A5EDA">
        <w:rPr>
          <w:rFonts w:ascii="Times New Roman" w:hAnsi="Times New Roman" w:cs="Times New Roman"/>
          <w:color w:val="000000"/>
          <w:sz w:val="28"/>
          <w:szCs w:val="28"/>
        </w:rPr>
        <w:t>8</w:t>
      </w:r>
      <w:r w:rsidRPr="000A5EDA">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8310A7" w:rsidRPr="000A5EDA">
        <w:rPr>
          <w:rFonts w:ascii="Times New Roman" w:hAnsi="Times New Roman" w:cs="Times New Roman"/>
          <w:color w:val="000000"/>
          <w:sz w:val="28"/>
          <w:szCs w:val="28"/>
        </w:rPr>
        <w:t>муниципального образования поселок Нижний Ингаш</w:t>
      </w:r>
      <w:r w:rsidRPr="000A5EDA">
        <w:rPr>
          <w:rFonts w:ascii="Times New Roman" w:hAnsi="Times New Roman" w:cs="Times New Roman"/>
          <w:color w:val="000000"/>
          <w:sz w:val="28"/>
          <w:szCs w:val="28"/>
        </w:rPr>
        <w:t>.</w:t>
      </w:r>
    </w:p>
    <w:p w:rsidR="008310A7" w:rsidRPr="000A5EDA" w:rsidRDefault="008310A7" w:rsidP="000A5EDA">
      <w:pPr>
        <w:pStyle w:val="a4"/>
        <w:jc w:val="both"/>
        <w:rPr>
          <w:rFonts w:ascii="Times New Roman" w:hAnsi="Times New Roman" w:cs="Times New Roman"/>
          <w:b/>
          <w:bCs/>
          <w:color w:val="000000"/>
          <w:sz w:val="28"/>
          <w:szCs w:val="28"/>
        </w:rPr>
      </w:pPr>
    </w:p>
    <w:p w:rsidR="00D83EE1" w:rsidRPr="000A5EDA" w:rsidRDefault="00D83EE1" w:rsidP="00D07365">
      <w:pPr>
        <w:pStyle w:val="a4"/>
        <w:jc w:val="center"/>
        <w:rPr>
          <w:rFonts w:ascii="Times New Roman" w:hAnsi="Times New Roman" w:cs="Times New Roman"/>
          <w:b/>
          <w:bCs/>
          <w:color w:val="000000"/>
          <w:sz w:val="28"/>
          <w:szCs w:val="28"/>
        </w:rPr>
      </w:pPr>
      <w:r w:rsidRPr="000A5EDA">
        <w:rPr>
          <w:rFonts w:ascii="Times New Roman" w:hAnsi="Times New Roman" w:cs="Times New Roman"/>
          <w:b/>
          <w:bCs/>
          <w:color w:val="000000"/>
          <w:sz w:val="28"/>
          <w:szCs w:val="28"/>
        </w:rPr>
        <w:t>3. Осуществление контрольных мероприятий и контрольных действий</w:t>
      </w:r>
    </w:p>
    <w:p w:rsidR="00D83EE1" w:rsidRPr="000A5EDA" w:rsidRDefault="00D83EE1" w:rsidP="000A5EDA">
      <w:pPr>
        <w:pStyle w:val="a4"/>
        <w:jc w:val="both"/>
        <w:rPr>
          <w:rFonts w:ascii="Times New Roman" w:hAnsi="Times New Roman" w:cs="Times New Roman"/>
          <w:b/>
          <w:bCs/>
          <w:color w:val="000000"/>
          <w:sz w:val="28"/>
          <w:szCs w:val="28"/>
        </w:rPr>
      </w:pP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83EE1" w:rsidRPr="000A5EDA" w:rsidRDefault="00D83EE1" w:rsidP="00D07365">
      <w:pPr>
        <w:pStyle w:val="a4"/>
        <w:ind w:firstLine="708"/>
        <w:jc w:val="both"/>
        <w:rPr>
          <w:rFonts w:ascii="Times New Roman" w:hAnsi="Times New Roman" w:cs="Times New Roman"/>
          <w:sz w:val="28"/>
          <w:szCs w:val="28"/>
        </w:rPr>
      </w:pPr>
      <w:proofErr w:type="gramStart"/>
      <w:r w:rsidRPr="000A5ED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83EE1" w:rsidRPr="000A5EDA" w:rsidRDefault="00D83EE1" w:rsidP="00D07365">
      <w:pPr>
        <w:pStyle w:val="a4"/>
        <w:ind w:firstLine="708"/>
        <w:jc w:val="both"/>
        <w:rPr>
          <w:rFonts w:ascii="Times New Roman" w:hAnsi="Times New Roman" w:cs="Times New Roman"/>
          <w:color w:val="000000"/>
          <w:sz w:val="28"/>
          <w:szCs w:val="28"/>
        </w:rPr>
      </w:pPr>
      <w:proofErr w:type="gramStart"/>
      <w:r w:rsidRPr="000A5ED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83EE1" w:rsidRPr="000A5EDA" w:rsidRDefault="00D83EE1" w:rsidP="00D07365">
      <w:pPr>
        <w:pStyle w:val="a4"/>
        <w:ind w:firstLine="708"/>
        <w:jc w:val="both"/>
        <w:rPr>
          <w:rFonts w:ascii="Times New Roman" w:hAnsi="Times New Roman" w:cs="Times New Roman"/>
          <w:color w:val="000000"/>
          <w:sz w:val="28"/>
          <w:szCs w:val="28"/>
        </w:rPr>
      </w:pPr>
      <w:proofErr w:type="gramStart"/>
      <w:r w:rsidRPr="000A5EDA">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A5EDA">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A5EDA">
        <w:rPr>
          <w:rFonts w:ascii="Times New Roman" w:hAnsi="Times New Roman" w:cs="Times New Roman"/>
          <w:color w:val="000000"/>
          <w:sz w:val="28"/>
          <w:szCs w:val="28"/>
          <w:shd w:val="clear" w:color="auto" w:fill="FFFFFF"/>
        </w:rPr>
        <w:t xml:space="preserve"> автоматическом </w:t>
      </w:r>
      <w:proofErr w:type="gramStart"/>
      <w:r w:rsidRPr="000A5EDA">
        <w:rPr>
          <w:rFonts w:ascii="Times New Roman" w:hAnsi="Times New Roman" w:cs="Times New Roman"/>
          <w:color w:val="000000"/>
          <w:sz w:val="28"/>
          <w:szCs w:val="28"/>
          <w:shd w:val="clear" w:color="auto" w:fill="FFFFFF"/>
        </w:rPr>
        <w:t>режиме</w:t>
      </w:r>
      <w:proofErr w:type="gramEnd"/>
      <w:r w:rsidRPr="000A5EDA">
        <w:rPr>
          <w:rFonts w:ascii="Times New Roman" w:hAnsi="Times New Roman" w:cs="Times New Roman"/>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0A5EDA">
        <w:rPr>
          <w:rFonts w:ascii="Times New Roman" w:hAnsi="Times New Roman" w:cs="Times New Roman"/>
          <w:color w:val="000000"/>
          <w:sz w:val="28"/>
          <w:szCs w:val="28"/>
        </w:rPr>
        <w:t>);</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3.3. </w:t>
      </w:r>
      <w:bookmarkStart w:id="6" w:name="_Hlk79507688"/>
      <w:r w:rsidRPr="000A5EDA">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D83EE1" w:rsidRPr="000A5EDA" w:rsidRDefault="00D83EE1" w:rsidP="000A5EDA">
      <w:pPr>
        <w:pStyle w:val="a4"/>
        <w:jc w:val="both"/>
        <w:rPr>
          <w:rFonts w:ascii="Times New Roman" w:hAnsi="Times New Roman" w:cs="Times New Roman"/>
          <w:sz w:val="28"/>
          <w:szCs w:val="28"/>
        </w:rPr>
      </w:pPr>
      <w:r w:rsidRPr="000A5EDA">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83EE1" w:rsidRPr="000A5EDA" w:rsidRDefault="00D83EE1" w:rsidP="000A5EDA">
      <w:pPr>
        <w:pStyle w:val="a4"/>
        <w:jc w:val="both"/>
        <w:rPr>
          <w:rFonts w:ascii="Times New Roman" w:hAnsi="Times New Roman" w:cs="Times New Roman"/>
          <w:sz w:val="28"/>
          <w:szCs w:val="28"/>
        </w:rPr>
      </w:pPr>
      <w:proofErr w:type="gramStart"/>
      <w:r w:rsidRPr="000A5ED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A5EDA">
        <w:rPr>
          <w:rFonts w:ascii="Times New Roman" w:hAnsi="Times New Roman" w:cs="Times New Roman"/>
          <w:color w:val="000000"/>
          <w:sz w:val="28"/>
          <w:szCs w:val="28"/>
        </w:rPr>
        <w:t xml:space="preserve"> лиц;</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0A5EDA">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A5EDA">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0A5EDA">
        <w:rPr>
          <w:rFonts w:ascii="Times New Roman" w:hAnsi="Times New Roman" w:cs="Times New Roman"/>
          <w:sz w:val="28"/>
          <w:szCs w:val="28"/>
        </w:rPr>
        <w:t xml:space="preserve"> не установлено иное)</w:t>
      </w:r>
      <w:r w:rsidRPr="000A5EDA">
        <w:rPr>
          <w:rFonts w:ascii="Times New Roman" w:hAnsi="Times New Roman" w:cs="Times New Roman"/>
          <w:color w:val="000000"/>
          <w:sz w:val="28"/>
          <w:szCs w:val="28"/>
        </w:rPr>
        <w:t>;</w:t>
      </w:r>
      <w:proofErr w:type="gramEnd"/>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83EE1" w:rsidRPr="00D07365" w:rsidRDefault="00D83EE1" w:rsidP="00D07365">
      <w:pPr>
        <w:pStyle w:val="a4"/>
        <w:ind w:firstLine="708"/>
        <w:jc w:val="both"/>
        <w:rPr>
          <w:rFonts w:ascii="Times New Roman" w:hAnsi="Times New Roman" w:cs="Times New Roman"/>
          <w:color w:val="000000"/>
          <w:sz w:val="28"/>
          <w:szCs w:val="28"/>
        </w:rPr>
      </w:pPr>
      <w:r w:rsidRPr="00D07365">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83EE1" w:rsidRPr="000A5EDA" w:rsidRDefault="00D83EE1" w:rsidP="00D07365">
      <w:pPr>
        <w:pStyle w:val="a4"/>
        <w:ind w:firstLine="708"/>
        <w:jc w:val="both"/>
        <w:rPr>
          <w:rFonts w:ascii="Times New Roman" w:hAnsi="Times New Roman" w:cs="Times New Roman"/>
          <w:sz w:val="28"/>
          <w:szCs w:val="28"/>
        </w:rPr>
      </w:pPr>
      <w:r w:rsidRPr="00D07365">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D07365">
        <w:rPr>
          <w:rFonts w:ascii="Times New Roman" w:hAnsi="Times New Roman" w:cs="Times New Roman"/>
          <w:sz w:val="28"/>
          <w:szCs w:val="28"/>
        </w:rPr>
        <w:t xml:space="preserve"> </w:t>
      </w:r>
      <w:r w:rsidRPr="00D07365">
        <w:rPr>
          <w:rFonts w:ascii="Times New Roman" w:hAnsi="Times New Roman" w:cs="Times New Roman"/>
          <w:color w:val="000000"/>
          <w:sz w:val="28"/>
          <w:szCs w:val="28"/>
        </w:rPr>
        <w:t>в специальном разделе, посвященном контрольной деятельности.</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 xml:space="preserve">3.7. </w:t>
      </w:r>
      <w:proofErr w:type="gramStart"/>
      <w:r w:rsidRPr="000A5EDA">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A5EDA">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D83EE1" w:rsidRPr="000A5EDA" w:rsidRDefault="00D83EE1" w:rsidP="00D07365">
      <w:pPr>
        <w:pStyle w:val="a4"/>
        <w:ind w:firstLine="708"/>
        <w:jc w:val="both"/>
        <w:rPr>
          <w:rFonts w:ascii="Times New Roman" w:hAnsi="Times New Roman" w:cs="Times New Roman"/>
          <w:i/>
          <w:iCs/>
          <w:color w:val="000000"/>
          <w:sz w:val="28"/>
          <w:szCs w:val="28"/>
        </w:rPr>
      </w:pPr>
      <w:r w:rsidRPr="000A5EDA">
        <w:rPr>
          <w:rFonts w:ascii="Times New Roman" w:hAnsi="Times New Roman" w:cs="Times New Roman"/>
          <w:color w:val="000000"/>
          <w:sz w:val="28"/>
          <w:szCs w:val="28"/>
        </w:rPr>
        <w:t xml:space="preserve">3.8. </w:t>
      </w:r>
      <w:proofErr w:type="gramStart"/>
      <w:r w:rsidRPr="000A5ED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w:t>
      </w:r>
      <w:r w:rsidRPr="000A5EDA">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на основании задания главы </w:t>
      </w:r>
      <w:r w:rsidR="008310A7" w:rsidRPr="000A5EDA">
        <w:rPr>
          <w:rFonts w:ascii="Times New Roman" w:hAnsi="Times New Roman" w:cs="Times New Roman"/>
          <w:color w:val="000000"/>
          <w:sz w:val="28"/>
          <w:szCs w:val="28"/>
        </w:rPr>
        <w:t xml:space="preserve">муниципального образования поселок Нижний Ингаш, </w:t>
      </w:r>
      <w:r w:rsidRPr="000A5EDA">
        <w:rPr>
          <w:rFonts w:ascii="Times New Roman" w:hAnsi="Times New Roman" w:cs="Times New Roman"/>
          <w:i/>
          <w:iCs/>
          <w:color w:val="000000"/>
          <w:sz w:val="28"/>
          <w:szCs w:val="28"/>
        </w:rPr>
        <w:t xml:space="preserve"> </w:t>
      </w:r>
      <w:r w:rsidRPr="000A5ED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A5EDA">
        <w:rPr>
          <w:rFonts w:ascii="Times New Roman" w:hAnsi="Times New Roman" w:cs="Times New Roman"/>
          <w:color w:val="000000"/>
          <w:sz w:val="28"/>
          <w:szCs w:val="28"/>
        </w:rPr>
        <w:t xml:space="preserve"> Федеральным </w:t>
      </w:r>
      <w:hyperlink r:id="rId10" w:history="1">
        <w:r w:rsidRPr="000A5EDA">
          <w:rPr>
            <w:rStyle w:val="a8"/>
            <w:rFonts w:ascii="Times New Roman" w:eastAsiaTheme="majorEastAsia" w:hAnsi="Times New Roman" w:cs="Times New Roman"/>
            <w:color w:val="000000"/>
            <w:sz w:val="28"/>
            <w:szCs w:val="28"/>
          </w:rPr>
          <w:t>законом</w:t>
        </w:r>
      </w:hyperlink>
      <w:r w:rsidRPr="000A5ED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0A5EDA">
          <w:rPr>
            <w:rStyle w:val="a8"/>
            <w:rFonts w:ascii="Times New Roman" w:eastAsiaTheme="majorEastAsia" w:hAnsi="Times New Roman" w:cs="Times New Roman"/>
            <w:color w:val="000000"/>
            <w:sz w:val="28"/>
            <w:szCs w:val="28"/>
            <w:u w:val="none"/>
          </w:rPr>
          <w:t>законом</w:t>
        </w:r>
      </w:hyperlink>
      <w:r w:rsidRPr="000A5ED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A5EDA">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A5EDA">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0A5EDA">
        <w:rPr>
          <w:rFonts w:ascii="Times New Roman" w:hAnsi="Times New Roman" w:cs="Times New Roman"/>
          <w:color w:val="000000"/>
          <w:sz w:val="28"/>
          <w:szCs w:val="28"/>
        </w:rPr>
        <w:t xml:space="preserve"> </w:t>
      </w:r>
      <w:r w:rsidRPr="000A5EDA">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A5EDA">
        <w:rPr>
          <w:rFonts w:ascii="Times New Roman" w:hAnsi="Times New Roman" w:cs="Times New Roman"/>
          <w:color w:val="000000"/>
          <w:sz w:val="28"/>
          <w:szCs w:val="28"/>
          <w:shd w:val="clear" w:color="auto" w:fill="FFFFFF"/>
        </w:rPr>
        <w:t xml:space="preserve"> </w:t>
      </w:r>
      <w:proofErr w:type="gramStart"/>
      <w:r w:rsidRPr="000A5EDA">
        <w:rPr>
          <w:rFonts w:ascii="Times New Roman" w:hAnsi="Times New Roman" w:cs="Times New Roman"/>
          <w:color w:val="000000"/>
          <w:sz w:val="28"/>
          <w:szCs w:val="28"/>
          <w:shd w:val="clear" w:color="auto" w:fill="FFFFFF"/>
        </w:rPr>
        <w:t>организаций, в распоряжении которых находятся эти документы и (или) информация, а также</w:t>
      </w:r>
      <w:r w:rsidRPr="000A5EDA">
        <w:rPr>
          <w:rFonts w:ascii="Times New Roman" w:hAnsi="Times New Roman" w:cs="Times New Roman"/>
          <w:color w:val="000000"/>
          <w:sz w:val="28"/>
          <w:szCs w:val="28"/>
        </w:rPr>
        <w:t xml:space="preserve"> </w:t>
      </w:r>
      <w:hyperlink r:id="rId12" w:history="1">
        <w:r w:rsidRPr="000A5EDA">
          <w:rPr>
            <w:rStyle w:val="a8"/>
            <w:rFonts w:ascii="Times New Roman" w:eastAsiaTheme="majorEastAsia" w:hAnsi="Times New Roman" w:cs="Times New Roman"/>
            <w:color w:val="000000"/>
            <w:sz w:val="28"/>
            <w:szCs w:val="28"/>
          </w:rPr>
          <w:t>Правилами</w:t>
        </w:r>
      </w:hyperlink>
      <w:r w:rsidRPr="000A5EDA">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A5EDA">
        <w:rPr>
          <w:rFonts w:ascii="Times New Roman" w:hAnsi="Times New Roman" w:cs="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83EE1" w:rsidRPr="000A5EDA" w:rsidRDefault="00D83EE1" w:rsidP="00D07365">
      <w:pPr>
        <w:pStyle w:val="a4"/>
        <w:ind w:firstLine="708"/>
        <w:jc w:val="both"/>
        <w:rPr>
          <w:rFonts w:ascii="Times New Roman" w:hAnsi="Times New Roman" w:cs="Times New Roman"/>
          <w:color w:val="000000"/>
          <w:sz w:val="28"/>
          <w:szCs w:val="28"/>
          <w:shd w:val="clear" w:color="auto" w:fill="FFFFFF"/>
        </w:rPr>
      </w:pPr>
      <w:r w:rsidRPr="000A5EDA">
        <w:rPr>
          <w:rFonts w:ascii="Times New Roman" w:hAnsi="Times New Roman" w:cs="Times New Roman"/>
          <w:color w:val="000000"/>
          <w:sz w:val="28"/>
          <w:szCs w:val="28"/>
        </w:rPr>
        <w:t xml:space="preserve">3.11. </w:t>
      </w:r>
      <w:r w:rsidRPr="000A5ED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A5EDA">
        <w:rPr>
          <w:rFonts w:ascii="Times New Roman" w:hAnsi="Times New Roman" w:cs="Times New Roman"/>
          <w:color w:val="000000"/>
          <w:sz w:val="28"/>
          <w:szCs w:val="28"/>
          <w:shd w:val="clear" w:color="auto" w:fill="FFFFFF"/>
        </w:rPr>
        <w:t>связи</w:t>
      </w:r>
      <w:proofErr w:type="gramEnd"/>
      <w:r w:rsidRPr="000A5EDA">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0A5EDA">
        <w:rPr>
          <w:rFonts w:ascii="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D83EE1" w:rsidRPr="000A5EDA" w:rsidRDefault="00D83EE1" w:rsidP="000A5EDA">
      <w:pPr>
        <w:pStyle w:val="a4"/>
        <w:jc w:val="both"/>
        <w:rPr>
          <w:rFonts w:ascii="Times New Roman" w:hAnsi="Times New Roman" w:cs="Times New Roman"/>
          <w:color w:val="000000"/>
          <w:sz w:val="28"/>
          <w:szCs w:val="28"/>
          <w:shd w:val="clear" w:color="auto" w:fill="FFFFFF"/>
        </w:rPr>
      </w:pPr>
      <w:r w:rsidRPr="000A5EDA">
        <w:rPr>
          <w:rFonts w:ascii="Times New Roman" w:hAnsi="Times New Roman" w:cs="Times New Roman"/>
          <w:color w:val="000000"/>
          <w:sz w:val="28"/>
          <w:szCs w:val="28"/>
        </w:rPr>
        <w:t xml:space="preserve">1) </w:t>
      </w:r>
      <w:r w:rsidRPr="000A5EDA">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0A5EDA">
        <w:rPr>
          <w:rFonts w:ascii="Times New Roman" w:hAnsi="Times New Roman" w:cs="Times New Roman"/>
          <w:color w:val="000000"/>
          <w:sz w:val="28"/>
          <w:szCs w:val="28"/>
        </w:rPr>
        <w:t xml:space="preserve">должностным лицом, уполномоченным осуществлять муниципальный жилищный контроль, </w:t>
      </w:r>
      <w:r w:rsidRPr="000A5EDA">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83EE1" w:rsidRPr="000A5EDA" w:rsidRDefault="00D83EE1" w:rsidP="000A5EDA">
      <w:pPr>
        <w:pStyle w:val="a4"/>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shd w:val="clear" w:color="auto" w:fill="FFFFFF"/>
        </w:rPr>
        <w:t xml:space="preserve">2) отсутствие признаков </w:t>
      </w:r>
      <w:r w:rsidRPr="000A5EDA">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83EE1" w:rsidRPr="000A5EDA" w:rsidRDefault="00D83EE1" w:rsidP="000A5EDA">
      <w:pPr>
        <w:pStyle w:val="a4"/>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0A5EDA">
        <w:rPr>
          <w:rFonts w:ascii="Times New Roman" w:hAnsi="Times New Roman" w:cs="Times New Roman"/>
          <w:color w:val="000000"/>
          <w:sz w:val="28"/>
          <w:szCs w:val="28"/>
          <w:shd w:val="clear" w:color="auto" w:fill="FFFFFF"/>
        </w:rPr>
        <w:t xml:space="preserve"> контролируемого лица</w:t>
      </w:r>
      <w:r w:rsidRPr="000A5EDA">
        <w:rPr>
          <w:rFonts w:ascii="Times New Roman" w:hAnsi="Times New Roman" w:cs="Times New Roman"/>
          <w:color w:val="000000"/>
          <w:sz w:val="28"/>
          <w:szCs w:val="28"/>
        </w:rPr>
        <w:t>, его командировка и т.п.) при проведении</w:t>
      </w:r>
      <w:r w:rsidRPr="000A5EDA">
        <w:rPr>
          <w:rFonts w:ascii="Times New Roman" w:hAnsi="Times New Roman" w:cs="Times New Roman"/>
          <w:color w:val="000000"/>
          <w:sz w:val="28"/>
          <w:szCs w:val="28"/>
          <w:shd w:val="clear" w:color="auto" w:fill="FFFFFF"/>
        </w:rPr>
        <w:t xml:space="preserve"> контрольного мероприятия</w:t>
      </w:r>
      <w:r w:rsidRPr="000A5EDA">
        <w:rPr>
          <w:rFonts w:ascii="Times New Roman" w:hAnsi="Times New Roman" w:cs="Times New Roman"/>
          <w:color w:val="000000"/>
          <w:sz w:val="28"/>
          <w:szCs w:val="28"/>
        </w:rPr>
        <w:t>.</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83EE1" w:rsidRPr="000A5EDA" w:rsidRDefault="00D83EE1" w:rsidP="000A5EDA">
      <w:pPr>
        <w:pStyle w:val="a4"/>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A5EDA">
        <w:rPr>
          <w:rFonts w:ascii="Times New Roman" w:hAnsi="Times New Roman" w:cs="Times New Roman"/>
          <w:color w:val="000000"/>
          <w:sz w:val="28"/>
          <w:szCs w:val="28"/>
        </w:rPr>
        <w:t>микропредприятия</w:t>
      </w:r>
      <w:proofErr w:type="spellEnd"/>
      <w:r w:rsidRPr="000A5EDA">
        <w:rPr>
          <w:rFonts w:ascii="Times New Roman" w:hAnsi="Times New Roman" w:cs="Times New Roman"/>
          <w:color w:val="000000"/>
          <w:sz w:val="28"/>
          <w:szCs w:val="28"/>
        </w:rPr>
        <w:t>.</w:t>
      </w:r>
    </w:p>
    <w:p w:rsidR="00D83EE1" w:rsidRPr="000A5EDA" w:rsidRDefault="00D83EE1" w:rsidP="000A5EDA">
      <w:pPr>
        <w:pStyle w:val="a4"/>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 xml:space="preserve">3.14. </w:t>
      </w:r>
      <w:proofErr w:type="gramStart"/>
      <w:r w:rsidRPr="000A5ED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A5EDA">
          <w:rPr>
            <w:rStyle w:val="a8"/>
            <w:rFonts w:ascii="Times New Roman" w:eastAsiaTheme="majorEastAsia" w:hAnsi="Times New Roman" w:cs="Times New Roman"/>
            <w:color w:val="000000"/>
            <w:sz w:val="28"/>
            <w:szCs w:val="28"/>
          </w:rPr>
          <w:t>частью 2 статьи 90</w:t>
        </w:r>
      </w:hyperlink>
      <w:r w:rsidRPr="000A5EDA">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0A5EDA">
        <w:rPr>
          <w:rFonts w:ascii="Times New Roman" w:hAnsi="Times New Roman" w:cs="Times New Roman"/>
          <w:color w:val="000000"/>
          <w:sz w:val="28"/>
          <w:szCs w:val="28"/>
        </w:rPr>
        <w:t xml:space="preserve"> муниципальном </w:t>
      </w:r>
      <w:proofErr w:type="gramStart"/>
      <w:r w:rsidRPr="000A5EDA">
        <w:rPr>
          <w:rFonts w:ascii="Times New Roman" w:hAnsi="Times New Roman" w:cs="Times New Roman"/>
          <w:color w:val="000000"/>
          <w:sz w:val="28"/>
          <w:szCs w:val="28"/>
        </w:rPr>
        <w:t>контроле</w:t>
      </w:r>
      <w:proofErr w:type="gramEnd"/>
      <w:r w:rsidRPr="000A5EDA">
        <w:rPr>
          <w:rFonts w:ascii="Times New Roman" w:hAnsi="Times New Roman" w:cs="Times New Roman"/>
          <w:color w:val="000000"/>
          <w:sz w:val="28"/>
          <w:szCs w:val="28"/>
        </w:rPr>
        <w:t xml:space="preserve"> в Российской Федерации».</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w:t>
      </w:r>
      <w:r w:rsidRPr="000A5EDA">
        <w:rPr>
          <w:rFonts w:ascii="Times New Roman" w:hAnsi="Times New Roman" w:cs="Times New Roman"/>
          <w:color w:val="000000"/>
          <w:sz w:val="28"/>
          <w:szCs w:val="28"/>
        </w:rPr>
        <w:lastRenderedPageBreak/>
        <w:t>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A5EDA">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A5EDA">
        <w:rPr>
          <w:rFonts w:ascii="Times New Roman" w:hAnsi="Times New Roman" w:cs="Times New Roman"/>
          <w:color w:val="000000"/>
          <w:sz w:val="28"/>
          <w:szCs w:val="28"/>
        </w:rPr>
        <w:t>.</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3.17. </w:t>
      </w:r>
      <w:proofErr w:type="gramStart"/>
      <w:r w:rsidRPr="000A5EDA">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A5ED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A5EDA">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0A5EDA">
        <w:rPr>
          <w:rFonts w:ascii="Times New Roman" w:hAnsi="Times New Roman" w:cs="Times New Roman"/>
          <w:color w:val="000000"/>
          <w:sz w:val="28"/>
          <w:szCs w:val="28"/>
        </w:rPr>
        <w:t>Единый портал</w:t>
      </w:r>
      <w:r w:rsidRPr="000A5ED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83EE1" w:rsidRPr="000A5EDA" w:rsidRDefault="00D83EE1" w:rsidP="00D07365">
      <w:pPr>
        <w:pStyle w:val="a4"/>
        <w:ind w:firstLine="708"/>
        <w:jc w:val="both"/>
        <w:rPr>
          <w:rFonts w:ascii="Times New Roman" w:hAnsi="Times New Roman" w:cs="Times New Roman"/>
          <w:color w:val="000000"/>
          <w:sz w:val="28"/>
          <w:szCs w:val="28"/>
        </w:rPr>
      </w:pPr>
      <w:proofErr w:type="gramStart"/>
      <w:r w:rsidRPr="000A5ED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A5EDA">
        <w:rPr>
          <w:rFonts w:ascii="Times New Roman" w:hAnsi="Times New Roman" w:cs="Times New Roman"/>
          <w:color w:val="000000"/>
          <w:sz w:val="28"/>
          <w:szCs w:val="28"/>
          <w:shd w:val="clear" w:color="auto" w:fill="FFFFFF"/>
        </w:rPr>
        <w:t xml:space="preserve"> документы</w:t>
      </w:r>
      <w:proofErr w:type="gramEnd"/>
      <w:r w:rsidRPr="000A5EDA">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A5EDA">
        <w:rPr>
          <w:rFonts w:ascii="Times New Roman" w:hAnsi="Times New Roman" w:cs="Times New Roman"/>
          <w:color w:val="000000"/>
          <w:sz w:val="28"/>
          <w:szCs w:val="28"/>
          <w:shd w:val="clear" w:color="auto" w:fill="FFFFFF"/>
        </w:rPr>
        <w:t>ии и ау</w:t>
      </w:r>
      <w:proofErr w:type="gramEnd"/>
      <w:r w:rsidRPr="000A5EDA">
        <w:rPr>
          <w:rFonts w:ascii="Times New Roman" w:hAnsi="Times New Roman" w:cs="Times New Roman"/>
          <w:color w:val="000000"/>
          <w:sz w:val="28"/>
          <w:szCs w:val="28"/>
          <w:shd w:val="clear" w:color="auto" w:fill="FFFFFF"/>
        </w:rPr>
        <w:t xml:space="preserve">тентификации либо если оно не завершило </w:t>
      </w:r>
      <w:r w:rsidRPr="000A5EDA">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0A5ED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0A5EDA">
        <w:rPr>
          <w:rFonts w:ascii="Times New Roman" w:hAnsi="Times New Roman" w:cs="Times New Roman"/>
          <w:color w:val="000000"/>
          <w:sz w:val="28"/>
          <w:szCs w:val="28"/>
        </w:rPr>
        <w:t>осуществляться</w:t>
      </w:r>
      <w:proofErr w:type="gramEnd"/>
      <w:r w:rsidRPr="000A5EDA">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3.1</w:t>
      </w:r>
      <w:r w:rsidR="008310A7" w:rsidRPr="000A5EDA">
        <w:rPr>
          <w:rFonts w:ascii="Times New Roman" w:hAnsi="Times New Roman" w:cs="Times New Roman"/>
          <w:color w:val="000000"/>
          <w:sz w:val="28"/>
          <w:szCs w:val="28"/>
        </w:rPr>
        <w:t>8</w:t>
      </w:r>
      <w:r w:rsidRPr="000A5ED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3.</w:t>
      </w:r>
      <w:r w:rsidR="00D07365">
        <w:rPr>
          <w:rFonts w:ascii="Times New Roman" w:hAnsi="Times New Roman" w:cs="Times New Roman"/>
          <w:color w:val="000000"/>
          <w:sz w:val="28"/>
          <w:szCs w:val="28"/>
        </w:rPr>
        <w:t>19</w:t>
      </w:r>
      <w:r w:rsidRPr="000A5ED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83EE1" w:rsidRPr="000A5EDA" w:rsidRDefault="00D83EE1" w:rsidP="00D07365">
      <w:pPr>
        <w:pStyle w:val="a4"/>
        <w:ind w:firstLine="708"/>
        <w:jc w:val="both"/>
        <w:rPr>
          <w:rFonts w:ascii="Times New Roman" w:hAnsi="Times New Roman" w:cs="Times New Roman"/>
          <w:sz w:val="28"/>
          <w:szCs w:val="28"/>
        </w:rPr>
      </w:pPr>
      <w:bookmarkStart w:id="7" w:name="Par318"/>
      <w:bookmarkEnd w:id="7"/>
      <w:r w:rsidRPr="000A5ED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83EE1" w:rsidRPr="000A5EDA" w:rsidRDefault="00D83EE1" w:rsidP="00D07365">
      <w:pPr>
        <w:pStyle w:val="a4"/>
        <w:ind w:firstLine="708"/>
        <w:jc w:val="both"/>
        <w:rPr>
          <w:rFonts w:ascii="Times New Roman" w:hAnsi="Times New Roman" w:cs="Times New Roman"/>
          <w:color w:val="000000"/>
          <w:sz w:val="28"/>
          <w:szCs w:val="28"/>
        </w:rPr>
      </w:pPr>
      <w:proofErr w:type="gramStart"/>
      <w:r w:rsidRPr="000A5ED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0A5EDA">
        <w:rPr>
          <w:rFonts w:ascii="Times New Roman" w:hAnsi="Times New Roman" w:cs="Times New Roman"/>
          <w:color w:val="000000"/>
          <w:sz w:val="28"/>
          <w:szCs w:val="28"/>
        </w:rPr>
        <w:t xml:space="preserve"> </w:t>
      </w:r>
      <w:proofErr w:type="gramStart"/>
      <w:r w:rsidRPr="000A5EDA">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0A5EDA">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83EE1" w:rsidRPr="000A5EDA" w:rsidRDefault="00D83EE1" w:rsidP="00D07365">
      <w:pPr>
        <w:pStyle w:val="a4"/>
        <w:ind w:firstLine="708"/>
        <w:jc w:val="both"/>
        <w:rPr>
          <w:rFonts w:ascii="Times New Roman" w:hAnsi="Times New Roman" w:cs="Times New Roman"/>
          <w:color w:val="000000"/>
          <w:sz w:val="28"/>
          <w:szCs w:val="28"/>
        </w:rPr>
      </w:pPr>
      <w:proofErr w:type="gramStart"/>
      <w:r w:rsidRPr="000A5EDA">
        <w:rPr>
          <w:rFonts w:ascii="Times New Roman" w:hAnsi="Times New Roman" w:cs="Times New Roman"/>
          <w:color w:val="000000"/>
          <w:sz w:val="28"/>
          <w:szCs w:val="28"/>
        </w:rPr>
        <w:t xml:space="preserve">4) </w:t>
      </w:r>
      <w:r w:rsidRPr="000A5EDA">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A5EDA">
        <w:rPr>
          <w:rFonts w:ascii="Times New Roman" w:hAnsi="Times New Roman" w:cs="Times New Roman"/>
          <w:color w:val="000000"/>
          <w:sz w:val="28"/>
          <w:szCs w:val="28"/>
        </w:rPr>
        <w:t>;</w:t>
      </w:r>
      <w:proofErr w:type="gramEnd"/>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3.2</w:t>
      </w:r>
      <w:r w:rsidR="00D07365">
        <w:rPr>
          <w:rFonts w:ascii="Times New Roman" w:hAnsi="Times New Roman" w:cs="Times New Roman"/>
          <w:color w:val="000000"/>
          <w:sz w:val="28"/>
          <w:szCs w:val="28"/>
        </w:rPr>
        <w:t>0</w:t>
      </w:r>
      <w:r w:rsidRPr="000A5EDA">
        <w:rPr>
          <w:rFonts w:ascii="Times New Roman" w:hAnsi="Times New Roman" w:cs="Times New Roman"/>
          <w:color w:val="000000"/>
          <w:sz w:val="28"/>
          <w:szCs w:val="28"/>
        </w:rPr>
        <w:t>.</w:t>
      </w:r>
      <w:r w:rsidRPr="000A5EDA">
        <w:rPr>
          <w:rFonts w:ascii="Times New Roman" w:hAnsi="Times New Roman" w:cs="Times New Roman"/>
          <w:sz w:val="28"/>
          <w:szCs w:val="28"/>
        </w:rPr>
        <w:t xml:space="preserve"> </w:t>
      </w:r>
      <w:r w:rsidRPr="000A5EDA">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310A7" w:rsidRPr="000A5EDA">
        <w:rPr>
          <w:rFonts w:ascii="Times New Roman" w:hAnsi="Times New Roman" w:cs="Times New Roman"/>
          <w:sz w:val="28"/>
          <w:szCs w:val="28"/>
        </w:rPr>
        <w:t xml:space="preserve">Красноярского края, </w:t>
      </w:r>
      <w:r w:rsidRPr="000A5EDA">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83EE1" w:rsidRPr="000A5EDA" w:rsidRDefault="00D83EE1" w:rsidP="000A5EDA">
      <w:pPr>
        <w:pStyle w:val="a4"/>
        <w:jc w:val="both"/>
        <w:rPr>
          <w:rFonts w:ascii="Times New Roman" w:hAnsi="Times New Roman" w:cs="Times New Roman"/>
          <w:color w:val="000000"/>
          <w:sz w:val="28"/>
          <w:szCs w:val="28"/>
        </w:rPr>
      </w:pPr>
    </w:p>
    <w:p w:rsidR="00D83EE1" w:rsidRPr="000A5EDA" w:rsidRDefault="00D83EE1" w:rsidP="00D07365">
      <w:pPr>
        <w:pStyle w:val="a4"/>
        <w:jc w:val="center"/>
        <w:rPr>
          <w:rFonts w:ascii="Times New Roman" w:hAnsi="Times New Roman" w:cs="Times New Roman"/>
          <w:b/>
          <w:bCs/>
          <w:color w:val="000000"/>
          <w:sz w:val="28"/>
          <w:szCs w:val="28"/>
        </w:rPr>
      </w:pPr>
      <w:r w:rsidRPr="000A5ED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14845" w:rsidRPr="000A5EDA" w:rsidRDefault="00014845" w:rsidP="000A5EDA">
      <w:pPr>
        <w:pStyle w:val="a4"/>
        <w:jc w:val="both"/>
        <w:rPr>
          <w:rFonts w:ascii="Times New Roman" w:hAnsi="Times New Roman" w:cs="Times New Roman"/>
          <w:b/>
          <w:bCs/>
          <w:color w:val="000000"/>
          <w:sz w:val="28"/>
          <w:szCs w:val="28"/>
        </w:rPr>
      </w:pPr>
    </w:p>
    <w:p w:rsidR="00014845" w:rsidRPr="000A5EDA" w:rsidRDefault="00014845" w:rsidP="00D07365">
      <w:pPr>
        <w:pStyle w:val="a4"/>
        <w:ind w:firstLine="708"/>
        <w:jc w:val="both"/>
        <w:rPr>
          <w:rFonts w:ascii="Times New Roman" w:hAnsi="Times New Roman" w:cs="Times New Roman"/>
          <w:sz w:val="28"/>
          <w:szCs w:val="28"/>
        </w:rPr>
      </w:pPr>
      <w:r w:rsidRPr="000A5EDA">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14845" w:rsidRPr="000A5EDA" w:rsidRDefault="00014845" w:rsidP="00D07365">
      <w:pPr>
        <w:pStyle w:val="a4"/>
        <w:ind w:firstLine="708"/>
        <w:jc w:val="both"/>
        <w:rPr>
          <w:rFonts w:ascii="Times New Roman" w:hAnsi="Times New Roman" w:cs="Times New Roman"/>
          <w:b/>
          <w:bCs/>
          <w:color w:val="000000"/>
          <w:sz w:val="28"/>
          <w:szCs w:val="28"/>
        </w:rPr>
      </w:pPr>
      <w:r w:rsidRPr="000A5EDA">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014845" w:rsidRPr="000A5EDA" w:rsidRDefault="00014845" w:rsidP="000A5EDA">
      <w:pPr>
        <w:pStyle w:val="a4"/>
        <w:jc w:val="both"/>
        <w:rPr>
          <w:rFonts w:ascii="Times New Roman" w:hAnsi="Times New Roman" w:cs="Times New Roman"/>
          <w:b/>
          <w:bCs/>
          <w:color w:val="000000"/>
          <w:sz w:val="28"/>
          <w:szCs w:val="28"/>
        </w:rPr>
      </w:pPr>
    </w:p>
    <w:p w:rsidR="00D83EE1" w:rsidRPr="000A5EDA" w:rsidRDefault="00D83EE1" w:rsidP="00D07365">
      <w:pPr>
        <w:pStyle w:val="a4"/>
        <w:jc w:val="center"/>
        <w:rPr>
          <w:rFonts w:ascii="Times New Roman" w:hAnsi="Times New Roman" w:cs="Times New Roman"/>
          <w:b/>
          <w:bCs/>
          <w:color w:val="000000"/>
          <w:sz w:val="28"/>
          <w:szCs w:val="28"/>
        </w:rPr>
      </w:pPr>
      <w:r w:rsidRPr="000A5EDA">
        <w:rPr>
          <w:rFonts w:ascii="Times New Roman" w:hAnsi="Times New Roman" w:cs="Times New Roman"/>
          <w:b/>
          <w:bCs/>
          <w:color w:val="000000"/>
          <w:sz w:val="28"/>
          <w:szCs w:val="28"/>
        </w:rPr>
        <w:t xml:space="preserve">5. Ключевые показатели муниципального жилищного контроля </w:t>
      </w:r>
      <w:r w:rsidRPr="000A5EDA">
        <w:rPr>
          <w:rFonts w:ascii="Times New Roman" w:hAnsi="Times New Roman" w:cs="Times New Roman"/>
          <w:b/>
          <w:bCs/>
          <w:color w:val="000000"/>
          <w:sz w:val="28"/>
          <w:szCs w:val="28"/>
        </w:rPr>
        <w:br/>
        <w:t>и их целевые значения</w:t>
      </w:r>
    </w:p>
    <w:p w:rsidR="00D83EE1" w:rsidRPr="000A5EDA" w:rsidRDefault="00D83EE1" w:rsidP="000A5EDA">
      <w:pPr>
        <w:pStyle w:val="a4"/>
        <w:jc w:val="both"/>
        <w:rPr>
          <w:rFonts w:ascii="Times New Roman" w:hAnsi="Times New Roman" w:cs="Times New Roman"/>
          <w:b/>
          <w:bCs/>
          <w:color w:val="000000"/>
          <w:sz w:val="28"/>
          <w:szCs w:val="28"/>
        </w:rPr>
      </w:pP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83EE1" w:rsidRPr="000A5EDA" w:rsidRDefault="00D83EE1" w:rsidP="00D07365">
      <w:pPr>
        <w:pStyle w:val="a4"/>
        <w:ind w:firstLine="708"/>
        <w:jc w:val="both"/>
        <w:rPr>
          <w:rFonts w:ascii="Times New Roman" w:hAnsi="Times New Roman" w:cs="Times New Roman"/>
          <w:sz w:val="28"/>
          <w:szCs w:val="28"/>
        </w:rPr>
      </w:pPr>
      <w:r w:rsidRPr="000A5ED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00430356" w:rsidRPr="00D07365">
        <w:rPr>
          <w:rFonts w:ascii="Times New Roman" w:hAnsi="Times New Roman" w:cs="Times New Roman"/>
          <w:color w:val="000000"/>
          <w:sz w:val="28"/>
          <w:szCs w:val="28"/>
        </w:rPr>
        <w:t>установлены приложением № 2 к настоящему Положению.</w:t>
      </w:r>
    </w:p>
    <w:p w:rsidR="00D83EE1" w:rsidRPr="000A5EDA" w:rsidRDefault="00D83EE1" w:rsidP="000A5EDA">
      <w:pPr>
        <w:pStyle w:val="a4"/>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br w:type="page"/>
      </w:r>
    </w:p>
    <w:p w:rsidR="00D83EE1" w:rsidRPr="00D07365" w:rsidRDefault="00D83EE1" w:rsidP="00D07365">
      <w:pPr>
        <w:pStyle w:val="a4"/>
        <w:ind w:left="3540" w:firstLine="708"/>
        <w:jc w:val="both"/>
        <w:rPr>
          <w:rFonts w:ascii="Times New Roman" w:hAnsi="Times New Roman" w:cs="Times New Roman"/>
          <w:b/>
          <w:sz w:val="28"/>
          <w:szCs w:val="28"/>
        </w:rPr>
      </w:pPr>
      <w:r w:rsidRPr="00D07365">
        <w:rPr>
          <w:rFonts w:ascii="Times New Roman" w:hAnsi="Times New Roman" w:cs="Times New Roman"/>
          <w:b/>
          <w:color w:val="000000"/>
          <w:sz w:val="28"/>
          <w:szCs w:val="28"/>
        </w:rPr>
        <w:lastRenderedPageBreak/>
        <w:t>Приложение № 1</w:t>
      </w:r>
    </w:p>
    <w:p w:rsidR="00D07365" w:rsidRPr="00542D0C" w:rsidRDefault="00D83EE1" w:rsidP="00D07365">
      <w:pPr>
        <w:pStyle w:val="a4"/>
        <w:ind w:left="3540" w:firstLine="708"/>
        <w:jc w:val="both"/>
        <w:rPr>
          <w:rFonts w:ascii="Times New Roman" w:hAnsi="Times New Roman" w:cs="Times New Roman"/>
          <w:color w:val="000000"/>
          <w:sz w:val="28"/>
          <w:szCs w:val="28"/>
        </w:rPr>
      </w:pPr>
      <w:r w:rsidRPr="00542D0C">
        <w:rPr>
          <w:rFonts w:ascii="Times New Roman" w:hAnsi="Times New Roman" w:cs="Times New Roman"/>
          <w:color w:val="000000"/>
          <w:sz w:val="28"/>
          <w:szCs w:val="28"/>
        </w:rPr>
        <w:t xml:space="preserve">к Положению </w:t>
      </w:r>
    </w:p>
    <w:p w:rsidR="00D83EE1" w:rsidRPr="00542D0C" w:rsidRDefault="00D83EE1" w:rsidP="00D07365">
      <w:pPr>
        <w:pStyle w:val="a4"/>
        <w:ind w:left="3540" w:firstLine="708"/>
        <w:jc w:val="both"/>
        <w:rPr>
          <w:rFonts w:ascii="Times New Roman" w:hAnsi="Times New Roman" w:cs="Times New Roman"/>
          <w:color w:val="000000"/>
          <w:sz w:val="28"/>
          <w:szCs w:val="28"/>
        </w:rPr>
      </w:pPr>
      <w:r w:rsidRPr="00542D0C">
        <w:rPr>
          <w:rFonts w:ascii="Times New Roman" w:hAnsi="Times New Roman" w:cs="Times New Roman"/>
          <w:color w:val="000000"/>
          <w:sz w:val="28"/>
          <w:szCs w:val="28"/>
        </w:rPr>
        <w:t xml:space="preserve">о муниципальном жилищном контроле </w:t>
      </w:r>
      <w:r w:rsidRPr="00542D0C">
        <w:rPr>
          <w:rFonts w:ascii="Times New Roman" w:hAnsi="Times New Roman" w:cs="Times New Roman"/>
          <w:color w:val="000000"/>
          <w:sz w:val="28"/>
          <w:szCs w:val="28"/>
        </w:rPr>
        <w:br/>
      </w:r>
      <w:r w:rsidR="00D07365" w:rsidRPr="00542D0C">
        <w:rPr>
          <w:rFonts w:ascii="Times New Roman" w:hAnsi="Times New Roman" w:cs="Times New Roman"/>
          <w:color w:val="000000"/>
          <w:sz w:val="28"/>
          <w:szCs w:val="28"/>
        </w:rPr>
        <w:t xml:space="preserve">         </w:t>
      </w:r>
      <w:r w:rsidRPr="00542D0C">
        <w:rPr>
          <w:rFonts w:ascii="Times New Roman" w:hAnsi="Times New Roman" w:cs="Times New Roman"/>
          <w:color w:val="000000"/>
          <w:sz w:val="28"/>
          <w:szCs w:val="28"/>
        </w:rPr>
        <w:t xml:space="preserve">в </w:t>
      </w:r>
      <w:r w:rsidR="00430356" w:rsidRPr="00542D0C">
        <w:rPr>
          <w:rFonts w:ascii="Times New Roman" w:hAnsi="Times New Roman" w:cs="Times New Roman"/>
          <w:color w:val="000000"/>
          <w:sz w:val="28"/>
          <w:szCs w:val="28"/>
        </w:rPr>
        <w:t xml:space="preserve"> муниципальном образовании поселок</w:t>
      </w:r>
      <w:r w:rsidR="00D07365" w:rsidRPr="00542D0C">
        <w:rPr>
          <w:rFonts w:ascii="Times New Roman" w:hAnsi="Times New Roman" w:cs="Times New Roman"/>
          <w:color w:val="000000"/>
          <w:sz w:val="28"/>
          <w:szCs w:val="28"/>
        </w:rPr>
        <w:t xml:space="preserve">        </w:t>
      </w:r>
      <w:bookmarkStart w:id="8" w:name="Par381"/>
      <w:bookmarkEnd w:id="8"/>
    </w:p>
    <w:p w:rsidR="00D07365" w:rsidRPr="00542D0C" w:rsidRDefault="00D07365" w:rsidP="00D07365">
      <w:pPr>
        <w:pStyle w:val="a4"/>
        <w:ind w:left="3540" w:firstLine="708"/>
        <w:jc w:val="both"/>
        <w:rPr>
          <w:rFonts w:ascii="Times New Roman" w:hAnsi="Times New Roman" w:cs="Times New Roman"/>
          <w:color w:val="000000"/>
          <w:sz w:val="28"/>
          <w:szCs w:val="28"/>
        </w:rPr>
      </w:pPr>
      <w:r w:rsidRPr="00542D0C">
        <w:rPr>
          <w:rFonts w:ascii="Times New Roman" w:hAnsi="Times New Roman" w:cs="Times New Roman"/>
          <w:color w:val="000000"/>
          <w:sz w:val="28"/>
          <w:szCs w:val="28"/>
        </w:rPr>
        <w:t>Нижний Ингаш</w:t>
      </w:r>
    </w:p>
    <w:p w:rsidR="00D07365" w:rsidRPr="00542D0C" w:rsidRDefault="00D07365" w:rsidP="00D07365">
      <w:pPr>
        <w:pStyle w:val="a4"/>
        <w:ind w:left="3540" w:firstLine="708"/>
        <w:jc w:val="both"/>
        <w:rPr>
          <w:rFonts w:ascii="Times New Roman" w:hAnsi="Times New Roman" w:cs="Times New Roman"/>
          <w:color w:val="000000"/>
          <w:sz w:val="28"/>
          <w:szCs w:val="28"/>
        </w:rPr>
      </w:pPr>
    </w:p>
    <w:p w:rsidR="00D83EE1" w:rsidRPr="00D07365" w:rsidRDefault="00D83EE1" w:rsidP="00D07365">
      <w:pPr>
        <w:pStyle w:val="a4"/>
        <w:jc w:val="center"/>
        <w:rPr>
          <w:rFonts w:ascii="Times New Roman" w:hAnsi="Times New Roman" w:cs="Times New Roman"/>
          <w:sz w:val="28"/>
          <w:szCs w:val="28"/>
        </w:rPr>
      </w:pPr>
      <w:r w:rsidRPr="00D07365">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83EE1" w:rsidRPr="00D07365" w:rsidRDefault="00D83EE1" w:rsidP="00D07365">
      <w:pPr>
        <w:pStyle w:val="a4"/>
        <w:jc w:val="center"/>
        <w:rPr>
          <w:rFonts w:ascii="Times New Roman" w:hAnsi="Times New Roman" w:cs="Times New Roman"/>
          <w:bCs/>
          <w:color w:val="000000"/>
          <w:sz w:val="28"/>
          <w:szCs w:val="28"/>
        </w:rPr>
      </w:pPr>
      <w:r w:rsidRPr="00D07365">
        <w:rPr>
          <w:rFonts w:ascii="Times New Roman" w:hAnsi="Times New Roman" w:cs="Times New Roman"/>
          <w:color w:val="000000"/>
          <w:sz w:val="28"/>
          <w:szCs w:val="28"/>
        </w:rPr>
        <w:t xml:space="preserve">проверок при осуществлении администрацией </w:t>
      </w:r>
      <w:r w:rsidR="00430356" w:rsidRPr="00D07365">
        <w:rPr>
          <w:rFonts w:ascii="Times New Roman" w:hAnsi="Times New Roman" w:cs="Times New Roman"/>
          <w:bCs/>
          <w:color w:val="000000"/>
          <w:sz w:val="28"/>
          <w:szCs w:val="28"/>
        </w:rPr>
        <w:t>муниципального образования поселок Нижний Ингаш</w:t>
      </w:r>
    </w:p>
    <w:p w:rsidR="00D83EE1" w:rsidRPr="00D07365" w:rsidRDefault="00D83EE1" w:rsidP="00D07365">
      <w:pPr>
        <w:pStyle w:val="a4"/>
        <w:jc w:val="center"/>
        <w:rPr>
          <w:rFonts w:ascii="Times New Roman" w:hAnsi="Times New Roman" w:cs="Times New Roman"/>
          <w:color w:val="000000"/>
          <w:sz w:val="28"/>
          <w:szCs w:val="28"/>
        </w:rPr>
      </w:pPr>
      <w:bookmarkStart w:id="9" w:name="_Hlk77689331"/>
      <w:r w:rsidRPr="00D07365">
        <w:rPr>
          <w:rFonts w:ascii="Times New Roman" w:hAnsi="Times New Roman" w:cs="Times New Roman"/>
          <w:bCs/>
          <w:color w:val="000000"/>
          <w:sz w:val="28"/>
          <w:szCs w:val="28"/>
        </w:rPr>
        <w:t xml:space="preserve">муниципального жилищного контроля в </w:t>
      </w:r>
      <w:r w:rsidR="00430356" w:rsidRPr="00D07365">
        <w:rPr>
          <w:rFonts w:ascii="Times New Roman" w:hAnsi="Times New Roman" w:cs="Times New Roman"/>
          <w:bCs/>
          <w:color w:val="000000"/>
          <w:sz w:val="28"/>
          <w:szCs w:val="28"/>
        </w:rPr>
        <w:t>муниципальном образовании поселок Нижний Ингаш</w:t>
      </w:r>
    </w:p>
    <w:bookmarkEnd w:id="9"/>
    <w:p w:rsidR="00D83EE1" w:rsidRPr="000A5EDA" w:rsidRDefault="00D83EE1" w:rsidP="000A5EDA">
      <w:pPr>
        <w:pStyle w:val="a4"/>
        <w:jc w:val="both"/>
        <w:rPr>
          <w:rFonts w:ascii="Times New Roman" w:hAnsi="Times New Roman" w:cs="Times New Roman"/>
          <w:color w:val="000000"/>
          <w:sz w:val="28"/>
          <w:szCs w:val="28"/>
        </w:rPr>
      </w:pP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1. </w:t>
      </w:r>
      <w:proofErr w:type="gramStart"/>
      <w:r w:rsidRPr="000A5EDA">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0A5EDA">
        <w:rPr>
          <w:rFonts w:ascii="Times New Roman" w:hAnsi="Times New Roman" w:cs="Times New Roman"/>
          <w:color w:val="000000"/>
          <w:sz w:val="28"/>
          <w:szCs w:val="28"/>
        </w:rPr>
        <w:t xml:space="preserve"> требований </w:t>
      </w:r>
      <w:proofErr w:type="gramStart"/>
      <w:r w:rsidRPr="000A5EDA">
        <w:rPr>
          <w:rFonts w:ascii="Times New Roman" w:hAnsi="Times New Roman" w:cs="Times New Roman"/>
          <w:color w:val="000000"/>
          <w:sz w:val="28"/>
          <w:szCs w:val="28"/>
        </w:rPr>
        <w:t>к</w:t>
      </w:r>
      <w:proofErr w:type="gramEnd"/>
      <w:r w:rsidRPr="000A5EDA">
        <w:rPr>
          <w:rFonts w:ascii="Times New Roman" w:hAnsi="Times New Roman" w:cs="Times New Roman"/>
          <w:color w:val="000000"/>
          <w:sz w:val="28"/>
          <w:szCs w:val="28"/>
        </w:rPr>
        <w:t>:</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D83EE1" w:rsidRPr="000A5EDA" w:rsidRDefault="00D83EE1" w:rsidP="00D07365">
      <w:pPr>
        <w:pStyle w:val="a4"/>
        <w:ind w:firstLine="708"/>
        <w:jc w:val="both"/>
        <w:rPr>
          <w:rFonts w:ascii="Times New Roman" w:hAnsi="Times New Roman" w:cs="Times New Roman"/>
          <w:color w:val="000000"/>
          <w:sz w:val="28"/>
          <w:szCs w:val="28"/>
        </w:rPr>
      </w:pPr>
      <w:proofErr w:type="spellStart"/>
      <w:r w:rsidRPr="000A5EDA">
        <w:rPr>
          <w:rFonts w:ascii="Times New Roman" w:hAnsi="Times New Roman" w:cs="Times New Roman"/>
          <w:color w:val="000000"/>
          <w:sz w:val="28"/>
          <w:szCs w:val="28"/>
        </w:rPr>
        <w:t>д</w:t>
      </w:r>
      <w:proofErr w:type="spellEnd"/>
      <w:r w:rsidRPr="000A5EDA">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2. </w:t>
      </w:r>
      <w:proofErr w:type="gramStart"/>
      <w:r w:rsidRPr="000A5EDA">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0A5EDA">
        <w:rPr>
          <w:rFonts w:ascii="Times New Roman" w:hAnsi="Times New Roman" w:cs="Times New Roman"/>
          <w:color w:val="000000"/>
          <w:sz w:val="28"/>
          <w:szCs w:val="28"/>
        </w:rPr>
        <w:t xml:space="preserve"> </w:t>
      </w:r>
      <w:proofErr w:type="gramStart"/>
      <w:r w:rsidRPr="000A5EDA">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w:t>
      </w:r>
      <w:r w:rsidRPr="000A5EDA">
        <w:rPr>
          <w:rFonts w:ascii="Times New Roman" w:hAnsi="Times New Roman" w:cs="Times New Roman"/>
          <w:color w:val="000000"/>
          <w:sz w:val="28"/>
          <w:szCs w:val="28"/>
        </w:rPr>
        <w:lastRenderedPageBreak/>
        <w:t>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0A5EDA">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3. </w:t>
      </w:r>
      <w:proofErr w:type="gramStart"/>
      <w:r w:rsidRPr="000A5EDA">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0A5EDA">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 xml:space="preserve">5. </w:t>
      </w:r>
      <w:proofErr w:type="gramStart"/>
      <w:r w:rsidRPr="000A5EDA">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0A5EDA">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0A5EDA">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0A5EDA">
        <w:rPr>
          <w:rFonts w:ascii="Times New Roman" w:hAnsi="Times New Roman" w:cs="Times New Roman"/>
          <w:color w:val="000000"/>
          <w:sz w:val="28"/>
          <w:szCs w:val="28"/>
        </w:rPr>
        <w:t xml:space="preserve"> информационной системе жилищно-коммунального хозяйства.</w:t>
      </w:r>
    </w:p>
    <w:p w:rsidR="00D83EE1" w:rsidRPr="000A5EDA" w:rsidRDefault="00D83EE1" w:rsidP="00D07365">
      <w:pPr>
        <w:pStyle w:val="a4"/>
        <w:ind w:firstLine="708"/>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83EE1" w:rsidRPr="000A5EDA" w:rsidRDefault="00D83EE1" w:rsidP="000A5EDA">
      <w:pPr>
        <w:pStyle w:val="a4"/>
        <w:jc w:val="both"/>
        <w:rPr>
          <w:rFonts w:ascii="Times New Roman" w:hAnsi="Times New Roman" w:cs="Times New Roman"/>
          <w:color w:val="000000"/>
          <w:sz w:val="28"/>
          <w:szCs w:val="28"/>
        </w:rPr>
      </w:pPr>
      <w:r w:rsidRPr="000A5EDA">
        <w:rPr>
          <w:rFonts w:ascii="Times New Roman" w:hAnsi="Times New Roman" w:cs="Times New Roman"/>
          <w:color w:val="000000"/>
          <w:sz w:val="28"/>
          <w:szCs w:val="28"/>
        </w:rPr>
        <w:br w:type="page"/>
      </w:r>
      <w:bookmarkStart w:id="11" w:name="_Hlk79656380"/>
    </w:p>
    <w:p w:rsidR="00D07365" w:rsidRPr="00D07365" w:rsidRDefault="00D07365" w:rsidP="00D07365">
      <w:pPr>
        <w:pStyle w:val="a4"/>
        <w:ind w:left="3540" w:firstLine="708"/>
        <w:jc w:val="both"/>
        <w:rPr>
          <w:rFonts w:ascii="Times New Roman" w:hAnsi="Times New Roman" w:cs="Times New Roman"/>
          <w:b/>
          <w:sz w:val="28"/>
          <w:szCs w:val="28"/>
        </w:rPr>
      </w:pPr>
      <w:r w:rsidRPr="00D07365">
        <w:rPr>
          <w:rFonts w:ascii="Times New Roman" w:hAnsi="Times New Roman" w:cs="Times New Roman"/>
          <w:b/>
          <w:color w:val="000000"/>
          <w:sz w:val="28"/>
          <w:szCs w:val="28"/>
        </w:rPr>
        <w:lastRenderedPageBreak/>
        <w:t xml:space="preserve">Приложение № </w:t>
      </w:r>
      <w:r>
        <w:rPr>
          <w:rFonts w:ascii="Times New Roman" w:hAnsi="Times New Roman" w:cs="Times New Roman"/>
          <w:b/>
          <w:color w:val="000000"/>
          <w:sz w:val="28"/>
          <w:szCs w:val="28"/>
        </w:rPr>
        <w:t>2</w:t>
      </w:r>
    </w:p>
    <w:p w:rsidR="00D07365" w:rsidRPr="00542D0C" w:rsidRDefault="00D07365" w:rsidP="00D07365">
      <w:pPr>
        <w:pStyle w:val="a4"/>
        <w:ind w:left="3540" w:firstLine="708"/>
        <w:jc w:val="both"/>
        <w:rPr>
          <w:rFonts w:ascii="Times New Roman" w:hAnsi="Times New Roman" w:cs="Times New Roman"/>
          <w:color w:val="000000"/>
          <w:sz w:val="28"/>
          <w:szCs w:val="28"/>
        </w:rPr>
      </w:pPr>
      <w:r w:rsidRPr="00542D0C">
        <w:rPr>
          <w:rFonts w:ascii="Times New Roman" w:hAnsi="Times New Roman" w:cs="Times New Roman"/>
          <w:color w:val="000000"/>
          <w:sz w:val="28"/>
          <w:szCs w:val="28"/>
        </w:rPr>
        <w:t xml:space="preserve">к Положению </w:t>
      </w:r>
    </w:p>
    <w:p w:rsidR="00D07365" w:rsidRPr="00542D0C" w:rsidRDefault="00D07365" w:rsidP="00D07365">
      <w:pPr>
        <w:pStyle w:val="a4"/>
        <w:ind w:left="3540" w:firstLine="708"/>
        <w:jc w:val="both"/>
        <w:rPr>
          <w:rFonts w:ascii="Times New Roman" w:hAnsi="Times New Roman" w:cs="Times New Roman"/>
          <w:color w:val="000000"/>
          <w:sz w:val="28"/>
          <w:szCs w:val="28"/>
        </w:rPr>
      </w:pPr>
      <w:r w:rsidRPr="00542D0C">
        <w:rPr>
          <w:rFonts w:ascii="Times New Roman" w:hAnsi="Times New Roman" w:cs="Times New Roman"/>
          <w:color w:val="000000"/>
          <w:sz w:val="28"/>
          <w:szCs w:val="28"/>
        </w:rPr>
        <w:t xml:space="preserve">о муниципальном жилищном контроле </w:t>
      </w:r>
      <w:r w:rsidRPr="00542D0C">
        <w:rPr>
          <w:rFonts w:ascii="Times New Roman" w:hAnsi="Times New Roman" w:cs="Times New Roman"/>
          <w:color w:val="000000"/>
          <w:sz w:val="28"/>
          <w:szCs w:val="28"/>
        </w:rPr>
        <w:br/>
        <w:t xml:space="preserve">         в  муниципальном образовании поселок        </w:t>
      </w:r>
    </w:p>
    <w:p w:rsidR="00D07365" w:rsidRPr="00542D0C" w:rsidRDefault="00D07365" w:rsidP="00D07365">
      <w:pPr>
        <w:pStyle w:val="a4"/>
        <w:ind w:left="3540" w:firstLine="708"/>
        <w:jc w:val="both"/>
        <w:rPr>
          <w:rFonts w:ascii="Times New Roman" w:hAnsi="Times New Roman" w:cs="Times New Roman"/>
          <w:color w:val="000000"/>
          <w:sz w:val="28"/>
          <w:szCs w:val="28"/>
        </w:rPr>
      </w:pPr>
      <w:r w:rsidRPr="00542D0C">
        <w:rPr>
          <w:rFonts w:ascii="Times New Roman" w:hAnsi="Times New Roman" w:cs="Times New Roman"/>
          <w:color w:val="000000"/>
          <w:sz w:val="28"/>
          <w:szCs w:val="28"/>
        </w:rPr>
        <w:t>Нижний Ингаш</w:t>
      </w:r>
    </w:p>
    <w:p w:rsidR="00D07365" w:rsidRDefault="00D07365" w:rsidP="00D07365">
      <w:pPr>
        <w:pStyle w:val="a4"/>
        <w:ind w:left="4956" w:firstLine="708"/>
        <w:jc w:val="both"/>
        <w:rPr>
          <w:rFonts w:ascii="Times New Roman" w:hAnsi="Times New Roman" w:cs="Times New Roman"/>
          <w:color w:val="000000"/>
          <w:sz w:val="28"/>
          <w:szCs w:val="28"/>
          <w:highlight w:val="yellow"/>
        </w:rPr>
      </w:pPr>
    </w:p>
    <w:p w:rsidR="00D07365" w:rsidRPr="000A5EDA" w:rsidRDefault="00D07365" w:rsidP="00D07365">
      <w:pPr>
        <w:pStyle w:val="a4"/>
        <w:ind w:left="4956" w:firstLine="708"/>
        <w:jc w:val="both"/>
        <w:rPr>
          <w:rFonts w:ascii="Times New Roman" w:hAnsi="Times New Roman" w:cs="Times New Roman"/>
          <w:color w:val="000000"/>
          <w:sz w:val="28"/>
          <w:szCs w:val="28"/>
          <w:highlight w:val="yellow"/>
        </w:rPr>
      </w:pPr>
    </w:p>
    <w:p w:rsidR="000A5EDA" w:rsidRDefault="000A5EDA" w:rsidP="00D07365">
      <w:pPr>
        <w:pStyle w:val="a4"/>
        <w:jc w:val="center"/>
        <w:rPr>
          <w:rFonts w:ascii="Times New Roman" w:hAnsi="Times New Roman" w:cs="Times New Roman"/>
          <w:color w:val="000000"/>
          <w:sz w:val="28"/>
          <w:szCs w:val="28"/>
        </w:rPr>
      </w:pPr>
      <w:r w:rsidRPr="00D07365">
        <w:rPr>
          <w:rFonts w:ascii="Times New Roman" w:hAnsi="Times New Roman" w:cs="Times New Roman"/>
          <w:color w:val="000000"/>
          <w:sz w:val="28"/>
          <w:szCs w:val="28"/>
        </w:rPr>
        <w:t xml:space="preserve">ПЕРЕЧЕНЬ ПОКАЗАТЕЛЕЙ РЕЗУЛЬТАТИВНОСТИ И ЭФФЕКТИВНОСТИ ДЕЯТЕЛЬСНОСТИ МУНИЦИПАЛЬНОГО </w:t>
      </w:r>
      <w:r w:rsidR="00D07365" w:rsidRPr="00D07365">
        <w:rPr>
          <w:rFonts w:ascii="Times New Roman" w:hAnsi="Times New Roman" w:cs="Times New Roman"/>
          <w:color w:val="000000"/>
          <w:sz w:val="28"/>
          <w:szCs w:val="28"/>
        </w:rPr>
        <w:t xml:space="preserve">ЖИЛИЩНОГО </w:t>
      </w:r>
      <w:r w:rsidRPr="00D07365">
        <w:rPr>
          <w:rFonts w:ascii="Times New Roman" w:hAnsi="Times New Roman" w:cs="Times New Roman"/>
          <w:color w:val="000000"/>
          <w:sz w:val="28"/>
          <w:szCs w:val="28"/>
        </w:rPr>
        <w:t>КОНТРОЛЯ</w:t>
      </w:r>
    </w:p>
    <w:p w:rsidR="00D07365" w:rsidRDefault="00D07365" w:rsidP="00D07365">
      <w:pPr>
        <w:pStyle w:val="a4"/>
        <w:jc w:val="center"/>
        <w:rPr>
          <w:rFonts w:ascii="Times New Roman" w:hAnsi="Times New Roman" w:cs="Times New Roman"/>
          <w:color w:val="000000"/>
          <w:sz w:val="28"/>
          <w:szCs w:val="28"/>
        </w:rPr>
      </w:pPr>
    </w:p>
    <w:p w:rsidR="000A5EDA" w:rsidRPr="008023F0" w:rsidRDefault="000A5EDA" w:rsidP="008023F0">
      <w:pPr>
        <w:pStyle w:val="a4"/>
        <w:ind w:firstLine="708"/>
        <w:jc w:val="both"/>
        <w:rPr>
          <w:rFonts w:ascii="Times New Roman" w:hAnsi="Times New Roman" w:cs="Times New Roman"/>
          <w:color w:val="000000"/>
          <w:sz w:val="28"/>
          <w:szCs w:val="28"/>
        </w:rPr>
      </w:pPr>
      <w:r w:rsidRPr="008023F0">
        <w:rPr>
          <w:rFonts w:ascii="Times New Roman" w:hAnsi="Times New Roman" w:cs="Times New Roman"/>
          <w:color w:val="000000"/>
          <w:sz w:val="28"/>
          <w:szCs w:val="28"/>
        </w:rPr>
        <w:t>Показатели эффективности:</w:t>
      </w:r>
    </w:p>
    <w:p w:rsidR="000A5EDA" w:rsidRPr="008023F0" w:rsidRDefault="000A5EDA" w:rsidP="008023F0">
      <w:pPr>
        <w:pStyle w:val="a4"/>
        <w:ind w:firstLine="708"/>
        <w:jc w:val="both"/>
        <w:rPr>
          <w:rFonts w:ascii="Times New Roman" w:hAnsi="Times New Roman" w:cs="Times New Roman"/>
          <w:color w:val="000000"/>
          <w:sz w:val="28"/>
          <w:szCs w:val="28"/>
        </w:rPr>
      </w:pPr>
      <w:r w:rsidRPr="008023F0">
        <w:rPr>
          <w:rFonts w:ascii="Times New Roman" w:hAnsi="Times New Roman" w:cs="Times New Roman"/>
          <w:color w:val="000000"/>
          <w:sz w:val="28"/>
          <w:szCs w:val="28"/>
        </w:rPr>
        <w:t xml:space="preserve">1) Снижение количества выявленных при проведении контрольно-надзорных мероприятий нарушений требований </w:t>
      </w:r>
      <w:r w:rsidR="008023F0">
        <w:rPr>
          <w:rFonts w:ascii="Times New Roman" w:hAnsi="Times New Roman" w:cs="Times New Roman"/>
          <w:color w:val="000000"/>
          <w:sz w:val="28"/>
          <w:szCs w:val="28"/>
        </w:rPr>
        <w:t>жилищного</w:t>
      </w:r>
      <w:r w:rsidRPr="008023F0">
        <w:rPr>
          <w:rFonts w:ascii="Times New Roman" w:hAnsi="Times New Roman" w:cs="Times New Roman"/>
          <w:color w:val="000000"/>
          <w:sz w:val="28"/>
          <w:szCs w:val="28"/>
        </w:rPr>
        <w:t xml:space="preserve"> законодательства.</w:t>
      </w:r>
    </w:p>
    <w:p w:rsidR="000A5EDA" w:rsidRPr="008023F0" w:rsidRDefault="000A5EDA" w:rsidP="008023F0">
      <w:pPr>
        <w:pStyle w:val="a4"/>
        <w:ind w:firstLine="708"/>
        <w:jc w:val="both"/>
        <w:rPr>
          <w:rFonts w:ascii="Times New Roman" w:hAnsi="Times New Roman" w:cs="Times New Roman"/>
          <w:color w:val="000000"/>
          <w:sz w:val="28"/>
          <w:szCs w:val="28"/>
        </w:rPr>
      </w:pPr>
      <w:r w:rsidRPr="008023F0">
        <w:rPr>
          <w:rFonts w:ascii="Times New Roman" w:hAnsi="Times New Roman" w:cs="Times New Roman"/>
          <w:color w:val="000000"/>
          <w:sz w:val="28"/>
          <w:szCs w:val="28"/>
        </w:rPr>
        <w:t>2) Количество проведенных профилактических мероприятий контрольным (надзорным) органом, ед.</w:t>
      </w:r>
    </w:p>
    <w:p w:rsidR="000A5EDA" w:rsidRPr="008023F0" w:rsidRDefault="000A5EDA" w:rsidP="008023F0">
      <w:pPr>
        <w:pStyle w:val="a4"/>
        <w:ind w:firstLine="708"/>
        <w:jc w:val="both"/>
        <w:rPr>
          <w:rFonts w:ascii="Times New Roman" w:hAnsi="Times New Roman" w:cs="Times New Roman"/>
          <w:color w:val="000000"/>
          <w:sz w:val="28"/>
          <w:szCs w:val="28"/>
        </w:rPr>
      </w:pPr>
      <w:r w:rsidRPr="008023F0">
        <w:rPr>
          <w:rFonts w:ascii="Times New Roman" w:hAnsi="Times New Roman" w:cs="Times New Roman"/>
          <w:color w:val="000000"/>
          <w:sz w:val="28"/>
          <w:szCs w:val="28"/>
        </w:rPr>
        <w:t>3) Доля профилактических мероприятий в объеме контрольно-надзорных мероприятий, %.</w:t>
      </w:r>
    </w:p>
    <w:p w:rsidR="000A5EDA" w:rsidRPr="008023F0" w:rsidRDefault="000A5EDA" w:rsidP="008023F0">
      <w:pPr>
        <w:pStyle w:val="a4"/>
        <w:ind w:firstLine="708"/>
        <w:jc w:val="both"/>
        <w:rPr>
          <w:rFonts w:ascii="Times New Roman" w:hAnsi="Times New Roman" w:cs="Times New Roman"/>
          <w:color w:val="000000"/>
          <w:sz w:val="28"/>
          <w:szCs w:val="28"/>
        </w:rPr>
      </w:pPr>
      <w:r w:rsidRPr="008023F0">
        <w:rPr>
          <w:rFonts w:ascii="Times New Roman" w:hAnsi="Times New Roman" w:cs="Times New Roman"/>
          <w:color w:val="000000"/>
          <w:sz w:val="28"/>
          <w:szCs w:val="28"/>
        </w:rPr>
        <w:t xml:space="preserve">4) Полнота информации, размещенной на официальном сайте органа муниципального </w:t>
      </w:r>
      <w:r w:rsidR="005F4ECE">
        <w:rPr>
          <w:rFonts w:ascii="Times New Roman" w:hAnsi="Times New Roman" w:cs="Times New Roman"/>
          <w:color w:val="000000"/>
          <w:sz w:val="28"/>
          <w:szCs w:val="28"/>
        </w:rPr>
        <w:t>жилищного</w:t>
      </w:r>
      <w:r w:rsidRPr="008023F0">
        <w:rPr>
          <w:rFonts w:ascii="Times New Roman" w:hAnsi="Times New Roman" w:cs="Times New Roman"/>
          <w:color w:val="000000"/>
          <w:sz w:val="28"/>
          <w:szCs w:val="28"/>
        </w:rPr>
        <w:t xml:space="preserve">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0A5EDA" w:rsidRPr="008023F0" w:rsidRDefault="000A5EDA" w:rsidP="005F4ECE">
      <w:pPr>
        <w:pStyle w:val="a4"/>
        <w:ind w:firstLine="708"/>
        <w:jc w:val="both"/>
        <w:rPr>
          <w:rFonts w:ascii="Times New Roman" w:hAnsi="Times New Roman" w:cs="Times New Roman"/>
          <w:color w:val="000000"/>
          <w:sz w:val="28"/>
          <w:szCs w:val="28"/>
        </w:rPr>
      </w:pPr>
      <w:r w:rsidRPr="008023F0">
        <w:rPr>
          <w:rFonts w:ascii="Times New Roman" w:hAnsi="Times New Roman" w:cs="Times New Roman"/>
          <w:color w:val="000000"/>
          <w:sz w:val="28"/>
          <w:szCs w:val="28"/>
        </w:rPr>
        <w:t>5) Количество контролируемых лиц, в отношении которых проведены профилактические мероприятия.</w:t>
      </w:r>
    </w:p>
    <w:p w:rsidR="000A5EDA" w:rsidRPr="008023F0" w:rsidRDefault="000A5EDA" w:rsidP="005F4ECE">
      <w:pPr>
        <w:pStyle w:val="a4"/>
        <w:ind w:firstLine="708"/>
        <w:jc w:val="both"/>
        <w:rPr>
          <w:rFonts w:ascii="Times New Roman" w:hAnsi="Times New Roman" w:cs="Times New Roman"/>
          <w:color w:val="000000"/>
          <w:sz w:val="28"/>
          <w:szCs w:val="28"/>
        </w:rPr>
      </w:pPr>
      <w:r w:rsidRPr="008023F0">
        <w:rPr>
          <w:rFonts w:ascii="Times New Roman" w:hAnsi="Times New Roman" w:cs="Times New Roman"/>
          <w:color w:val="000000"/>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0A5EDA" w:rsidRPr="008023F0" w:rsidRDefault="000A5EDA" w:rsidP="005F4ECE">
      <w:pPr>
        <w:pStyle w:val="a4"/>
        <w:ind w:firstLine="708"/>
        <w:jc w:val="both"/>
        <w:rPr>
          <w:rFonts w:ascii="Times New Roman" w:hAnsi="Times New Roman" w:cs="Times New Roman"/>
          <w:color w:val="000000"/>
          <w:sz w:val="28"/>
          <w:szCs w:val="28"/>
        </w:rPr>
      </w:pPr>
      <w:r w:rsidRPr="008023F0">
        <w:rPr>
          <w:rFonts w:ascii="Times New Roman" w:hAnsi="Times New Roman" w:cs="Times New Roman"/>
          <w:color w:val="000000"/>
          <w:sz w:val="28"/>
          <w:szCs w:val="28"/>
        </w:rPr>
        <w:t>Отчетным периодом для определения значений показателей является календарный год.</w:t>
      </w:r>
    </w:p>
    <w:p w:rsidR="00D83EE1" w:rsidRDefault="000A5EDA" w:rsidP="00A85582">
      <w:pPr>
        <w:pStyle w:val="a4"/>
        <w:ind w:firstLine="708"/>
        <w:jc w:val="both"/>
        <w:rPr>
          <w:rFonts w:ascii="Times New Roman" w:hAnsi="Times New Roman" w:cs="Times New Roman"/>
          <w:color w:val="000000"/>
          <w:sz w:val="28"/>
          <w:szCs w:val="28"/>
        </w:rPr>
      </w:pPr>
      <w:r w:rsidRPr="008023F0">
        <w:rPr>
          <w:rFonts w:ascii="Times New Roman" w:hAnsi="Times New Roman" w:cs="Times New Roman"/>
          <w:color w:val="000000"/>
          <w:sz w:val="28"/>
          <w:szCs w:val="28"/>
        </w:rPr>
        <w:t xml:space="preserve">Результаты оценки фактических (достигнутых) значений показателей включаются в ежегодные доклады об осуществлении муниципального </w:t>
      </w:r>
      <w:r w:rsidR="005F4ECE">
        <w:rPr>
          <w:rFonts w:ascii="Times New Roman" w:hAnsi="Times New Roman" w:cs="Times New Roman"/>
          <w:color w:val="000000"/>
          <w:sz w:val="28"/>
          <w:szCs w:val="28"/>
        </w:rPr>
        <w:t>жилищного</w:t>
      </w:r>
      <w:r w:rsidRPr="008023F0">
        <w:rPr>
          <w:rFonts w:ascii="Times New Roman" w:hAnsi="Times New Roman" w:cs="Times New Roman"/>
          <w:color w:val="000000"/>
          <w:sz w:val="28"/>
          <w:szCs w:val="28"/>
        </w:rPr>
        <w:t xml:space="preserve"> контроля.</w:t>
      </w:r>
    </w:p>
    <w:p w:rsidR="00663641" w:rsidRDefault="00663641" w:rsidP="00663641">
      <w:pPr>
        <w:pStyle w:val="a4"/>
        <w:jc w:val="both"/>
        <w:rPr>
          <w:rFonts w:ascii="Times New Roman" w:eastAsia="Calibri" w:hAnsi="Times New Roman" w:cs="Times New Roman"/>
          <w:bCs/>
          <w:sz w:val="28"/>
          <w:szCs w:val="28"/>
          <w:lang w:eastAsia="en-US"/>
        </w:rPr>
      </w:pPr>
    </w:p>
    <w:p w:rsidR="00314FCD" w:rsidRDefault="00314FCD" w:rsidP="00663641">
      <w:pPr>
        <w:pStyle w:val="a4"/>
        <w:jc w:val="both"/>
        <w:rPr>
          <w:rFonts w:ascii="Times New Roman" w:eastAsia="Calibri" w:hAnsi="Times New Roman" w:cs="Times New Roman"/>
          <w:bCs/>
          <w:sz w:val="28"/>
          <w:szCs w:val="28"/>
          <w:lang w:eastAsia="en-US"/>
        </w:rPr>
      </w:pPr>
    </w:p>
    <w:p w:rsidR="00314FCD" w:rsidRDefault="00314FCD" w:rsidP="00663641">
      <w:pPr>
        <w:pStyle w:val="a4"/>
        <w:jc w:val="both"/>
        <w:rPr>
          <w:rFonts w:ascii="Times New Roman" w:eastAsia="Calibri" w:hAnsi="Times New Roman" w:cs="Times New Roman"/>
          <w:bCs/>
          <w:sz w:val="28"/>
          <w:szCs w:val="28"/>
          <w:lang w:eastAsia="en-US"/>
        </w:rPr>
      </w:pPr>
    </w:p>
    <w:p w:rsidR="00314FCD" w:rsidRDefault="00314FCD" w:rsidP="00663641">
      <w:pPr>
        <w:pStyle w:val="a4"/>
        <w:jc w:val="both"/>
        <w:rPr>
          <w:rFonts w:ascii="Times New Roman" w:eastAsia="Calibri" w:hAnsi="Times New Roman" w:cs="Times New Roman"/>
          <w:bCs/>
          <w:sz w:val="28"/>
          <w:szCs w:val="28"/>
          <w:lang w:eastAsia="en-US"/>
        </w:rPr>
      </w:pPr>
    </w:p>
    <w:p w:rsidR="00314FCD" w:rsidRDefault="00314FCD" w:rsidP="00663641">
      <w:pPr>
        <w:pStyle w:val="a4"/>
        <w:jc w:val="both"/>
        <w:rPr>
          <w:rFonts w:ascii="Times New Roman" w:eastAsia="Calibri" w:hAnsi="Times New Roman" w:cs="Times New Roman"/>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492"/>
        <w:gridCol w:w="1922"/>
        <w:gridCol w:w="2492"/>
        <w:gridCol w:w="662"/>
        <w:gridCol w:w="625"/>
        <w:gridCol w:w="94"/>
        <w:gridCol w:w="503"/>
      </w:tblGrid>
      <w:tr w:rsidR="00663641" w:rsidRPr="003F2CE6" w:rsidTr="002B509A">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hAnsi="Times New Roman" w:cs="Times New Roman"/>
                <w:sz w:val="28"/>
                <w:szCs w:val="28"/>
              </w:rPr>
              <w:t xml:space="preserve">№ </w:t>
            </w:r>
            <w:proofErr w:type="spellStart"/>
            <w:proofErr w:type="gramStart"/>
            <w:r w:rsidRPr="003F2CE6">
              <w:rPr>
                <w:rFonts w:ascii="Times New Roman" w:hAnsi="Times New Roman" w:cs="Times New Roman"/>
                <w:sz w:val="28"/>
                <w:szCs w:val="28"/>
              </w:rPr>
              <w:t>п</w:t>
            </w:r>
            <w:proofErr w:type="spellEnd"/>
            <w:proofErr w:type="gramEnd"/>
            <w:r w:rsidRPr="003F2CE6">
              <w:rPr>
                <w:rFonts w:ascii="Times New Roman" w:hAnsi="Times New Roman" w:cs="Times New Roman"/>
                <w:sz w:val="28"/>
                <w:szCs w:val="28"/>
              </w:rPr>
              <w:t>/</w:t>
            </w:r>
            <w:proofErr w:type="spellStart"/>
            <w:r w:rsidRPr="003F2CE6">
              <w:rPr>
                <w:rFonts w:ascii="Times New Roman" w:hAnsi="Times New Roman" w:cs="Times New Roman"/>
                <w:sz w:val="28"/>
                <w:szCs w:val="28"/>
              </w:rPr>
              <w:t>п</w:t>
            </w:r>
            <w:proofErr w:type="spellEnd"/>
          </w:p>
        </w:tc>
        <w:tc>
          <w:tcPr>
            <w:tcW w:w="4759" w:type="dxa"/>
            <w:vMerge w:val="restart"/>
            <w:tcBorders>
              <w:top w:val="single" w:sz="4" w:space="0" w:color="auto"/>
              <w:left w:val="nil"/>
              <w:right w:val="single" w:sz="4" w:space="0" w:color="auto"/>
            </w:tcBorders>
            <w:shd w:val="clear" w:color="auto" w:fill="auto"/>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hAnsi="Times New Roman" w:cs="Times New Roman"/>
                <w:sz w:val="28"/>
                <w:szCs w:val="28"/>
              </w:rPr>
              <w:t>Наименование показателя</w:t>
            </w:r>
          </w:p>
        </w:tc>
        <w:tc>
          <w:tcPr>
            <w:tcW w:w="2114" w:type="dxa"/>
            <w:vMerge w:val="restart"/>
            <w:tcBorders>
              <w:top w:val="single" w:sz="4" w:space="0" w:color="auto"/>
              <w:left w:val="nil"/>
              <w:right w:val="single" w:sz="4" w:space="0" w:color="auto"/>
            </w:tcBorders>
            <w:shd w:val="clear" w:color="auto" w:fill="auto"/>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hAnsi="Times New Roman" w:cs="Times New Roman"/>
                <w:sz w:val="28"/>
                <w:szCs w:val="28"/>
              </w:rPr>
              <w:t>Формула расчета</w:t>
            </w:r>
          </w:p>
        </w:tc>
        <w:tc>
          <w:tcPr>
            <w:tcW w:w="3521" w:type="dxa"/>
            <w:vMerge w:val="restart"/>
            <w:tcBorders>
              <w:top w:val="single" w:sz="4" w:space="0" w:color="auto"/>
              <w:left w:val="nil"/>
              <w:right w:val="single" w:sz="4" w:space="0" w:color="auto"/>
            </w:tcBorders>
            <w:shd w:val="clear" w:color="auto" w:fill="auto"/>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hAnsi="Times New Roman" w:cs="Times New Roman"/>
                <w:sz w:val="28"/>
                <w:szCs w:val="28"/>
              </w:rPr>
              <w:t>Комментарии                           (интерпретация значений)</w:t>
            </w:r>
          </w:p>
        </w:tc>
        <w:tc>
          <w:tcPr>
            <w:tcW w:w="3546" w:type="dxa"/>
            <w:gridSpan w:val="4"/>
            <w:shd w:val="clear" w:color="auto" w:fill="auto"/>
          </w:tcPr>
          <w:p w:rsidR="00663641" w:rsidRPr="003F2CE6" w:rsidRDefault="00663641" w:rsidP="005D5400">
            <w:pPr>
              <w:pStyle w:val="a4"/>
              <w:jc w:val="both"/>
              <w:rPr>
                <w:rFonts w:ascii="Times New Roman" w:hAnsi="Times New Roman" w:cs="Times New Roman"/>
                <w:sz w:val="28"/>
                <w:szCs w:val="28"/>
              </w:rPr>
            </w:pPr>
            <w:r w:rsidRPr="003F2CE6">
              <w:rPr>
                <w:rFonts w:ascii="Times New Roman" w:hAnsi="Times New Roman" w:cs="Times New Roman"/>
                <w:sz w:val="28"/>
                <w:szCs w:val="28"/>
              </w:rPr>
              <w:t>Целевые значения показателей</w:t>
            </w:r>
          </w:p>
          <w:p w:rsidR="00663641" w:rsidRPr="003F2CE6" w:rsidRDefault="00663641" w:rsidP="005D5400">
            <w:pPr>
              <w:pStyle w:val="a4"/>
              <w:jc w:val="both"/>
              <w:rPr>
                <w:rFonts w:ascii="Times New Roman" w:eastAsia="Calibri" w:hAnsi="Times New Roman" w:cs="Times New Roman"/>
                <w:bCs/>
                <w:sz w:val="28"/>
                <w:szCs w:val="28"/>
                <w:lang w:eastAsia="en-US"/>
              </w:rPr>
            </w:pPr>
          </w:p>
        </w:tc>
      </w:tr>
      <w:tr w:rsidR="00663641" w:rsidRPr="003F2CE6" w:rsidTr="002B509A">
        <w:trPr>
          <w:trHeight w:val="411"/>
        </w:trPr>
        <w:tc>
          <w:tcPr>
            <w:tcW w:w="846" w:type="dxa"/>
            <w:vMerge/>
            <w:tcBorders>
              <w:left w:val="single" w:sz="4" w:space="0" w:color="auto"/>
              <w:right w:val="single" w:sz="4" w:space="0" w:color="auto"/>
            </w:tcBorders>
            <w:shd w:val="clear" w:color="auto" w:fill="auto"/>
            <w:vAlign w:val="center"/>
          </w:tcPr>
          <w:p w:rsidR="00663641" w:rsidRPr="003F2CE6" w:rsidRDefault="00663641" w:rsidP="005D5400">
            <w:pPr>
              <w:pStyle w:val="a4"/>
              <w:jc w:val="both"/>
              <w:rPr>
                <w:rFonts w:ascii="Times New Roman" w:hAnsi="Times New Roman" w:cs="Times New Roman"/>
                <w:sz w:val="28"/>
                <w:szCs w:val="28"/>
              </w:rPr>
            </w:pPr>
          </w:p>
        </w:tc>
        <w:tc>
          <w:tcPr>
            <w:tcW w:w="4759" w:type="dxa"/>
            <w:vMerge/>
            <w:tcBorders>
              <w:left w:val="nil"/>
              <w:right w:val="single" w:sz="4" w:space="0" w:color="auto"/>
            </w:tcBorders>
            <w:shd w:val="clear" w:color="auto" w:fill="auto"/>
            <w:vAlign w:val="center"/>
          </w:tcPr>
          <w:p w:rsidR="00663641" w:rsidRPr="003F2CE6" w:rsidRDefault="00663641" w:rsidP="005D5400">
            <w:pPr>
              <w:pStyle w:val="a4"/>
              <w:jc w:val="both"/>
              <w:rPr>
                <w:rFonts w:ascii="Times New Roman" w:hAnsi="Times New Roman" w:cs="Times New Roman"/>
                <w:sz w:val="28"/>
                <w:szCs w:val="28"/>
              </w:rPr>
            </w:pPr>
          </w:p>
        </w:tc>
        <w:tc>
          <w:tcPr>
            <w:tcW w:w="2114" w:type="dxa"/>
            <w:vMerge/>
            <w:tcBorders>
              <w:left w:val="nil"/>
              <w:right w:val="single" w:sz="4" w:space="0" w:color="auto"/>
            </w:tcBorders>
            <w:shd w:val="clear" w:color="auto" w:fill="auto"/>
            <w:vAlign w:val="center"/>
          </w:tcPr>
          <w:p w:rsidR="00663641" w:rsidRPr="003F2CE6" w:rsidRDefault="00663641" w:rsidP="005D5400">
            <w:pPr>
              <w:pStyle w:val="a4"/>
              <w:jc w:val="both"/>
              <w:rPr>
                <w:rFonts w:ascii="Times New Roman" w:hAnsi="Times New Roman" w:cs="Times New Roman"/>
                <w:sz w:val="28"/>
                <w:szCs w:val="28"/>
              </w:rPr>
            </w:pPr>
          </w:p>
        </w:tc>
        <w:tc>
          <w:tcPr>
            <w:tcW w:w="3521" w:type="dxa"/>
            <w:vMerge/>
            <w:tcBorders>
              <w:left w:val="nil"/>
              <w:right w:val="single" w:sz="4" w:space="0" w:color="auto"/>
            </w:tcBorders>
            <w:shd w:val="clear" w:color="auto" w:fill="auto"/>
            <w:vAlign w:val="center"/>
          </w:tcPr>
          <w:p w:rsidR="00663641" w:rsidRPr="003F2CE6" w:rsidRDefault="00663641" w:rsidP="005D5400">
            <w:pPr>
              <w:pStyle w:val="a4"/>
              <w:jc w:val="both"/>
              <w:rPr>
                <w:rFonts w:ascii="Times New Roman" w:hAnsi="Times New Roman" w:cs="Times New Roman"/>
                <w:sz w:val="28"/>
                <w:szCs w:val="28"/>
              </w:rPr>
            </w:pPr>
          </w:p>
        </w:tc>
        <w:tc>
          <w:tcPr>
            <w:tcW w:w="1369" w:type="dxa"/>
            <w:shd w:val="clear" w:color="auto" w:fill="auto"/>
          </w:tcPr>
          <w:p w:rsidR="00663641" w:rsidRPr="003F2CE6" w:rsidRDefault="00663641" w:rsidP="005D5400">
            <w:pPr>
              <w:pStyle w:val="a4"/>
              <w:jc w:val="both"/>
              <w:rPr>
                <w:rFonts w:ascii="Times New Roman" w:hAnsi="Times New Roman" w:cs="Times New Roman"/>
                <w:sz w:val="28"/>
                <w:szCs w:val="28"/>
              </w:rPr>
            </w:pPr>
            <w:r w:rsidRPr="003F2CE6">
              <w:rPr>
                <w:rFonts w:ascii="Times New Roman" w:hAnsi="Times New Roman" w:cs="Times New Roman"/>
                <w:sz w:val="28"/>
                <w:szCs w:val="28"/>
              </w:rPr>
              <w:t>год</w:t>
            </w:r>
          </w:p>
        </w:tc>
        <w:tc>
          <w:tcPr>
            <w:tcW w:w="1053" w:type="dxa"/>
            <w:shd w:val="clear" w:color="auto" w:fill="auto"/>
          </w:tcPr>
          <w:p w:rsidR="00663641" w:rsidRPr="003F2CE6" w:rsidRDefault="00663641" w:rsidP="005D5400">
            <w:pPr>
              <w:pStyle w:val="a4"/>
              <w:jc w:val="both"/>
              <w:rPr>
                <w:rFonts w:ascii="Times New Roman" w:hAnsi="Times New Roman" w:cs="Times New Roman"/>
                <w:sz w:val="28"/>
                <w:szCs w:val="28"/>
              </w:rPr>
            </w:pPr>
            <w:r w:rsidRPr="003F2CE6">
              <w:rPr>
                <w:rFonts w:ascii="Times New Roman" w:hAnsi="Times New Roman" w:cs="Times New Roman"/>
                <w:sz w:val="28"/>
                <w:szCs w:val="28"/>
              </w:rPr>
              <w:t>год</w:t>
            </w:r>
          </w:p>
        </w:tc>
        <w:tc>
          <w:tcPr>
            <w:tcW w:w="1124" w:type="dxa"/>
            <w:gridSpan w:val="2"/>
            <w:shd w:val="clear" w:color="auto" w:fill="auto"/>
          </w:tcPr>
          <w:p w:rsidR="00663641" w:rsidRPr="003F2CE6" w:rsidRDefault="00663641" w:rsidP="005D5400">
            <w:pPr>
              <w:pStyle w:val="a4"/>
              <w:jc w:val="both"/>
              <w:rPr>
                <w:rFonts w:ascii="Times New Roman" w:hAnsi="Times New Roman" w:cs="Times New Roman"/>
                <w:sz w:val="28"/>
                <w:szCs w:val="28"/>
              </w:rPr>
            </w:pPr>
            <w:r w:rsidRPr="003F2CE6">
              <w:rPr>
                <w:rFonts w:ascii="Times New Roman" w:hAnsi="Times New Roman" w:cs="Times New Roman"/>
                <w:sz w:val="28"/>
                <w:szCs w:val="28"/>
              </w:rPr>
              <w:t>год</w:t>
            </w:r>
          </w:p>
        </w:tc>
      </w:tr>
      <w:tr w:rsidR="00663641" w:rsidRPr="003F2CE6" w:rsidTr="002B509A">
        <w:tc>
          <w:tcPr>
            <w:tcW w:w="846" w:type="dxa"/>
            <w:tcBorders>
              <w:left w:val="single" w:sz="4" w:space="0" w:color="auto"/>
              <w:bottom w:val="single" w:sz="4" w:space="0" w:color="auto"/>
            </w:tcBorders>
            <w:shd w:val="clear" w:color="auto" w:fill="auto"/>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lastRenderedPageBreak/>
              <w:t>1</w:t>
            </w:r>
          </w:p>
        </w:tc>
        <w:tc>
          <w:tcPr>
            <w:tcW w:w="4759" w:type="dxa"/>
            <w:tcBorders>
              <w:left w:val="single" w:sz="4" w:space="0" w:color="auto"/>
              <w:bottom w:val="single" w:sz="4" w:space="0" w:color="auto"/>
            </w:tcBorders>
            <w:shd w:val="clear" w:color="auto" w:fill="auto"/>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2</w:t>
            </w:r>
          </w:p>
        </w:tc>
        <w:tc>
          <w:tcPr>
            <w:tcW w:w="2114" w:type="dxa"/>
            <w:tcBorders>
              <w:left w:val="single" w:sz="4" w:space="0" w:color="auto"/>
              <w:bottom w:val="single" w:sz="4" w:space="0" w:color="auto"/>
            </w:tcBorders>
            <w:shd w:val="clear" w:color="auto" w:fill="auto"/>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3</w:t>
            </w:r>
          </w:p>
        </w:tc>
        <w:tc>
          <w:tcPr>
            <w:tcW w:w="3521" w:type="dxa"/>
            <w:tcBorders>
              <w:left w:val="single" w:sz="4" w:space="0" w:color="auto"/>
              <w:bottom w:val="single" w:sz="4" w:space="0" w:color="auto"/>
            </w:tcBorders>
            <w:shd w:val="clear" w:color="auto" w:fill="auto"/>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4</w:t>
            </w:r>
          </w:p>
        </w:tc>
        <w:tc>
          <w:tcPr>
            <w:tcW w:w="1369" w:type="dxa"/>
            <w:tcBorders>
              <w:left w:val="single" w:sz="4" w:space="0" w:color="auto"/>
              <w:bottom w:val="single" w:sz="4" w:space="0" w:color="auto"/>
            </w:tcBorders>
            <w:shd w:val="clear" w:color="auto" w:fill="auto"/>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5</w:t>
            </w:r>
          </w:p>
        </w:tc>
        <w:tc>
          <w:tcPr>
            <w:tcW w:w="1053" w:type="dxa"/>
            <w:tcBorders>
              <w:left w:val="single" w:sz="4" w:space="0" w:color="auto"/>
              <w:bottom w:val="single" w:sz="4" w:space="0" w:color="auto"/>
            </w:tcBorders>
            <w:shd w:val="clear" w:color="auto" w:fill="auto"/>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6</w:t>
            </w:r>
          </w:p>
        </w:tc>
        <w:tc>
          <w:tcPr>
            <w:tcW w:w="1124" w:type="dxa"/>
            <w:gridSpan w:val="2"/>
            <w:tcBorders>
              <w:left w:val="single" w:sz="4" w:space="0" w:color="auto"/>
              <w:bottom w:val="single" w:sz="4" w:space="0" w:color="auto"/>
            </w:tcBorders>
            <w:shd w:val="clear" w:color="auto" w:fill="auto"/>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7</w:t>
            </w:r>
          </w:p>
        </w:tc>
      </w:tr>
      <w:tr w:rsidR="00663641" w:rsidRPr="003F2CE6" w:rsidTr="002B509A">
        <w:tc>
          <w:tcPr>
            <w:tcW w:w="846" w:type="dxa"/>
            <w:tcBorders>
              <w:left w:val="single" w:sz="4" w:space="0" w:color="auto"/>
              <w:bottom w:val="single" w:sz="4" w:space="0" w:color="auto"/>
              <w:right w:val="single" w:sz="4" w:space="0" w:color="auto"/>
            </w:tcBorders>
            <w:shd w:val="clear" w:color="auto" w:fill="auto"/>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13940" w:type="dxa"/>
            <w:gridSpan w:val="7"/>
            <w:tcBorders>
              <w:left w:val="nil"/>
              <w:bottom w:val="single" w:sz="4" w:space="0" w:color="auto"/>
            </w:tcBorders>
            <w:shd w:val="clear" w:color="auto" w:fill="auto"/>
            <w:vAlign w:val="center"/>
          </w:tcPr>
          <w:p w:rsidR="00663641" w:rsidRPr="003F2CE6" w:rsidRDefault="00663641" w:rsidP="005D5400">
            <w:pPr>
              <w:pStyle w:val="a4"/>
              <w:jc w:val="both"/>
              <w:rPr>
                <w:rFonts w:ascii="Times New Roman" w:eastAsia="Calibri" w:hAnsi="Times New Roman" w:cs="Times New Roman"/>
                <w:b/>
                <w:sz w:val="28"/>
                <w:szCs w:val="28"/>
                <w:lang w:eastAsia="en-US"/>
              </w:rPr>
            </w:pPr>
            <w:r w:rsidRPr="003F2CE6">
              <w:rPr>
                <w:rFonts w:ascii="Times New Roman" w:eastAsia="Calibri" w:hAnsi="Times New Roman" w:cs="Times New Roman"/>
                <w:b/>
                <w:sz w:val="28"/>
                <w:szCs w:val="28"/>
                <w:lang w:eastAsia="en-US"/>
              </w:rPr>
              <w:t>КЛЮЧЕВЫЕ ПОКАЗАТЕЛИ</w:t>
            </w:r>
          </w:p>
        </w:tc>
      </w:tr>
      <w:tr w:rsidR="00663641" w:rsidRPr="003F2CE6" w:rsidTr="002B509A">
        <w:tc>
          <w:tcPr>
            <w:tcW w:w="846" w:type="dxa"/>
            <w:shd w:val="clear" w:color="auto" w:fill="auto"/>
          </w:tcPr>
          <w:p w:rsidR="00663641" w:rsidRPr="003F2CE6" w:rsidRDefault="00663641" w:rsidP="005D5400">
            <w:pPr>
              <w:pStyle w:val="a4"/>
              <w:jc w:val="both"/>
              <w:rPr>
                <w:rFonts w:ascii="Times New Roman" w:eastAsia="Calibri" w:hAnsi="Times New Roman" w:cs="Times New Roman"/>
                <w:b/>
                <w:sz w:val="28"/>
                <w:szCs w:val="28"/>
                <w:lang w:eastAsia="en-US"/>
              </w:rPr>
            </w:pPr>
            <w:r w:rsidRPr="003F2CE6">
              <w:rPr>
                <w:rFonts w:ascii="Times New Roman" w:eastAsia="Calibri" w:hAnsi="Times New Roman" w:cs="Times New Roman"/>
                <w:b/>
                <w:sz w:val="28"/>
                <w:szCs w:val="28"/>
                <w:lang w:eastAsia="en-US"/>
              </w:rPr>
              <w:t>1</w:t>
            </w:r>
          </w:p>
        </w:tc>
        <w:tc>
          <w:tcPr>
            <w:tcW w:w="13940" w:type="dxa"/>
            <w:gridSpan w:val="7"/>
            <w:shd w:val="clear" w:color="auto" w:fill="auto"/>
          </w:tcPr>
          <w:p w:rsidR="00663641" w:rsidRPr="003F2CE6" w:rsidRDefault="00663641" w:rsidP="005D5400">
            <w:pPr>
              <w:pStyle w:val="a4"/>
              <w:jc w:val="both"/>
              <w:rPr>
                <w:rFonts w:ascii="Times New Roman" w:eastAsia="Calibri" w:hAnsi="Times New Roman" w:cs="Times New Roman"/>
                <w:b/>
                <w:sz w:val="28"/>
                <w:szCs w:val="28"/>
                <w:lang w:eastAsia="en-US"/>
              </w:rPr>
            </w:pPr>
            <w:r w:rsidRPr="003F2CE6">
              <w:rPr>
                <w:rFonts w:ascii="Times New Roman" w:eastAsia="Calibri" w:hAnsi="Times New Roman" w:cs="Times New Roman"/>
                <w:b/>
                <w:sz w:val="28"/>
                <w:szCs w:val="28"/>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663641" w:rsidRPr="003F2CE6" w:rsidTr="002B509A">
        <w:tc>
          <w:tcPr>
            <w:tcW w:w="846"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1.1.</w:t>
            </w:r>
          </w:p>
        </w:tc>
        <w:tc>
          <w:tcPr>
            <w:tcW w:w="4759" w:type="dxa"/>
            <w:shd w:val="clear" w:color="auto" w:fill="auto"/>
          </w:tcPr>
          <w:p w:rsidR="00663641" w:rsidRPr="003F2CE6" w:rsidRDefault="00663641" w:rsidP="005D5400">
            <w:pPr>
              <w:pStyle w:val="a4"/>
              <w:jc w:val="both"/>
              <w:rPr>
                <w:rFonts w:ascii="Times New Roman" w:hAnsi="Times New Roman" w:cs="Times New Roman"/>
                <w:sz w:val="28"/>
                <w:szCs w:val="28"/>
                <w:highlight w:val="green"/>
              </w:rPr>
            </w:pPr>
            <w:r w:rsidRPr="003F2CE6">
              <w:rPr>
                <w:rFonts w:ascii="Times New Roman" w:hAnsi="Times New Roman" w:cs="Times New Roman"/>
                <w:sz w:val="28"/>
                <w:szCs w:val="28"/>
              </w:rPr>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2114"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highlight w:val="green"/>
                <w:lang w:eastAsia="en-US"/>
              </w:rPr>
            </w:pPr>
          </w:p>
        </w:tc>
        <w:tc>
          <w:tcPr>
            <w:tcW w:w="3521"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highlight w:val="green"/>
                <w:lang w:eastAsia="en-US"/>
              </w:rPr>
            </w:pPr>
          </w:p>
        </w:tc>
        <w:tc>
          <w:tcPr>
            <w:tcW w:w="1369"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highlight w:val="green"/>
                <w:lang w:eastAsia="en-US"/>
              </w:rPr>
            </w:pPr>
          </w:p>
        </w:tc>
        <w:tc>
          <w:tcPr>
            <w:tcW w:w="1196" w:type="dxa"/>
            <w:gridSpan w:val="2"/>
            <w:shd w:val="clear" w:color="auto" w:fill="auto"/>
          </w:tcPr>
          <w:p w:rsidR="00663641" w:rsidRPr="003F2CE6" w:rsidRDefault="00663641" w:rsidP="005D5400">
            <w:pPr>
              <w:pStyle w:val="a4"/>
              <w:jc w:val="both"/>
              <w:rPr>
                <w:rFonts w:ascii="Times New Roman" w:eastAsia="Calibri" w:hAnsi="Times New Roman" w:cs="Times New Roman"/>
                <w:bCs/>
                <w:sz w:val="28"/>
                <w:szCs w:val="28"/>
                <w:highlight w:val="green"/>
                <w:lang w:eastAsia="en-US"/>
              </w:rPr>
            </w:pPr>
          </w:p>
        </w:tc>
        <w:tc>
          <w:tcPr>
            <w:tcW w:w="981"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highlight w:val="green"/>
                <w:lang w:eastAsia="en-US"/>
              </w:rPr>
            </w:pPr>
          </w:p>
        </w:tc>
      </w:tr>
      <w:tr w:rsidR="00663641" w:rsidRPr="003F2CE6" w:rsidTr="002B509A">
        <w:tc>
          <w:tcPr>
            <w:tcW w:w="846"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1.2.</w:t>
            </w:r>
          </w:p>
        </w:tc>
        <w:tc>
          <w:tcPr>
            <w:tcW w:w="4759"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4"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roofErr w:type="spellStart"/>
            <w:r w:rsidRPr="003F2CE6">
              <w:rPr>
                <w:rFonts w:ascii="Times New Roman" w:eastAsia="Calibri" w:hAnsi="Times New Roman" w:cs="Times New Roman"/>
                <w:bCs/>
                <w:sz w:val="28"/>
                <w:szCs w:val="28"/>
                <w:lang w:eastAsia="en-US"/>
              </w:rPr>
              <w:t>Кспв</w:t>
            </w:r>
            <w:proofErr w:type="spellEnd"/>
            <w:r w:rsidRPr="003F2CE6">
              <w:rPr>
                <w:rFonts w:ascii="Times New Roman" w:eastAsia="Calibri" w:hAnsi="Times New Roman" w:cs="Times New Roman"/>
                <w:bCs/>
                <w:sz w:val="28"/>
                <w:szCs w:val="28"/>
                <w:lang w:eastAsia="en-US"/>
              </w:rPr>
              <w:t xml:space="preserve">*100% / </w:t>
            </w:r>
            <w:proofErr w:type="spellStart"/>
            <w:r w:rsidRPr="003F2CE6">
              <w:rPr>
                <w:rFonts w:ascii="Times New Roman" w:eastAsia="Calibri" w:hAnsi="Times New Roman" w:cs="Times New Roman"/>
                <w:bCs/>
                <w:sz w:val="28"/>
                <w:szCs w:val="28"/>
                <w:lang w:eastAsia="en-US"/>
              </w:rPr>
              <w:t>Ксн</w:t>
            </w:r>
            <w:proofErr w:type="spellEnd"/>
          </w:p>
        </w:tc>
        <w:tc>
          <w:tcPr>
            <w:tcW w:w="3521"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roofErr w:type="spellStart"/>
            <w:r w:rsidRPr="003F2CE6">
              <w:rPr>
                <w:rFonts w:ascii="Times New Roman" w:eastAsia="Calibri" w:hAnsi="Times New Roman" w:cs="Times New Roman"/>
                <w:bCs/>
                <w:sz w:val="28"/>
                <w:szCs w:val="28"/>
                <w:lang w:eastAsia="en-US"/>
              </w:rPr>
              <w:t>Кспв</w:t>
            </w:r>
            <w:proofErr w:type="spellEnd"/>
            <w:r w:rsidRPr="003F2CE6">
              <w:rPr>
                <w:rFonts w:ascii="Times New Roman" w:eastAsia="Calibri" w:hAnsi="Times New Roman" w:cs="Times New Roman"/>
                <w:bCs/>
                <w:sz w:val="28"/>
                <w:szCs w:val="28"/>
                <w:lang w:eastAsia="en-US"/>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663641" w:rsidRPr="003F2CE6" w:rsidRDefault="00663641" w:rsidP="005D5400">
            <w:pPr>
              <w:pStyle w:val="a4"/>
              <w:jc w:val="both"/>
              <w:rPr>
                <w:rFonts w:ascii="Times New Roman" w:eastAsia="Calibri" w:hAnsi="Times New Roman" w:cs="Times New Roman"/>
                <w:bCs/>
                <w:sz w:val="28"/>
                <w:szCs w:val="28"/>
                <w:lang w:eastAsia="en-US"/>
              </w:rPr>
            </w:pPr>
          </w:p>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 xml:space="preserve">К </w:t>
            </w:r>
            <w:proofErr w:type="spellStart"/>
            <w:r w:rsidRPr="003F2CE6">
              <w:rPr>
                <w:rFonts w:ascii="Times New Roman" w:eastAsia="Calibri" w:hAnsi="Times New Roman" w:cs="Times New Roman"/>
                <w:bCs/>
                <w:sz w:val="28"/>
                <w:szCs w:val="28"/>
                <w:lang w:eastAsia="en-US"/>
              </w:rPr>
              <w:t>сн</w:t>
            </w:r>
            <w:proofErr w:type="spellEnd"/>
            <w:r w:rsidRPr="003F2CE6">
              <w:rPr>
                <w:rFonts w:ascii="Times New Roman" w:eastAsia="Calibri" w:hAnsi="Times New Roman" w:cs="Times New Roman"/>
                <w:bCs/>
                <w:sz w:val="28"/>
                <w:szCs w:val="28"/>
                <w:lang w:eastAsia="en-US"/>
              </w:rPr>
              <w:t xml:space="preserve"> – общее количество случаев нарушения обязательных требований, выявленных по результатам проверок</w:t>
            </w:r>
          </w:p>
        </w:tc>
        <w:tc>
          <w:tcPr>
            <w:tcW w:w="1369"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1196" w:type="dxa"/>
            <w:gridSpan w:val="2"/>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981"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r>
      <w:tr w:rsidR="00663641" w:rsidRPr="003F2CE6" w:rsidTr="002B509A">
        <w:tc>
          <w:tcPr>
            <w:tcW w:w="846"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13940" w:type="dxa"/>
            <w:gridSpan w:val="7"/>
            <w:shd w:val="clear" w:color="auto" w:fill="auto"/>
          </w:tcPr>
          <w:p w:rsidR="00663641" w:rsidRPr="003F2CE6" w:rsidRDefault="00663641" w:rsidP="005D5400">
            <w:pPr>
              <w:pStyle w:val="a4"/>
              <w:jc w:val="both"/>
              <w:rPr>
                <w:rFonts w:ascii="Times New Roman" w:eastAsia="Calibri" w:hAnsi="Times New Roman" w:cs="Times New Roman"/>
                <w:b/>
                <w:sz w:val="28"/>
                <w:szCs w:val="28"/>
                <w:lang w:eastAsia="en-US"/>
              </w:rPr>
            </w:pPr>
            <w:r w:rsidRPr="003F2CE6">
              <w:rPr>
                <w:rFonts w:ascii="Times New Roman" w:eastAsia="Calibri" w:hAnsi="Times New Roman" w:cs="Times New Roman"/>
                <w:b/>
                <w:sz w:val="28"/>
                <w:szCs w:val="28"/>
                <w:lang w:eastAsia="en-US"/>
              </w:rPr>
              <w:t>ИНДИКАТИВНЫЕ ПОКАЗАТЕЛИ</w:t>
            </w:r>
          </w:p>
        </w:tc>
      </w:tr>
      <w:tr w:rsidR="00663641" w:rsidRPr="003F2CE6" w:rsidTr="002B509A">
        <w:tc>
          <w:tcPr>
            <w:tcW w:w="846" w:type="dxa"/>
            <w:shd w:val="clear" w:color="auto" w:fill="auto"/>
          </w:tcPr>
          <w:p w:rsidR="00663641" w:rsidRPr="003F2CE6" w:rsidRDefault="00663641" w:rsidP="005D5400">
            <w:pPr>
              <w:pStyle w:val="a4"/>
              <w:jc w:val="both"/>
              <w:rPr>
                <w:rFonts w:ascii="Times New Roman" w:eastAsia="Calibri" w:hAnsi="Times New Roman" w:cs="Times New Roman"/>
                <w:b/>
                <w:sz w:val="28"/>
                <w:szCs w:val="28"/>
                <w:lang w:eastAsia="en-US"/>
              </w:rPr>
            </w:pPr>
            <w:r w:rsidRPr="003F2CE6">
              <w:rPr>
                <w:rFonts w:ascii="Times New Roman" w:eastAsia="Calibri" w:hAnsi="Times New Roman" w:cs="Times New Roman"/>
                <w:b/>
                <w:sz w:val="28"/>
                <w:szCs w:val="28"/>
                <w:lang w:eastAsia="en-US"/>
              </w:rPr>
              <w:t>2</w:t>
            </w:r>
          </w:p>
        </w:tc>
        <w:tc>
          <w:tcPr>
            <w:tcW w:w="13940" w:type="dxa"/>
            <w:gridSpan w:val="7"/>
            <w:shd w:val="clear" w:color="auto" w:fill="auto"/>
          </w:tcPr>
          <w:p w:rsidR="00663641" w:rsidRPr="003F2CE6" w:rsidRDefault="00663641" w:rsidP="005D5400">
            <w:pPr>
              <w:pStyle w:val="a4"/>
              <w:jc w:val="both"/>
              <w:rPr>
                <w:rFonts w:ascii="Times New Roman" w:eastAsia="Calibri" w:hAnsi="Times New Roman" w:cs="Times New Roman"/>
                <w:b/>
                <w:sz w:val="28"/>
                <w:szCs w:val="28"/>
                <w:lang w:eastAsia="en-US"/>
              </w:rPr>
            </w:pPr>
            <w:proofErr w:type="gramStart"/>
            <w:r w:rsidRPr="003F2CE6">
              <w:rPr>
                <w:rFonts w:ascii="Times New Roman" w:eastAsia="Calibri" w:hAnsi="Times New Roman" w:cs="Times New Roman"/>
                <w:b/>
                <w:sz w:val="28"/>
                <w:szCs w:val="28"/>
                <w:lang w:eastAsia="en-US"/>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w:t>
            </w:r>
            <w:r w:rsidRPr="003F2CE6">
              <w:rPr>
                <w:rFonts w:ascii="Times New Roman" w:eastAsia="Calibri" w:hAnsi="Times New Roman" w:cs="Times New Roman"/>
                <w:b/>
                <w:sz w:val="28"/>
                <w:szCs w:val="28"/>
                <w:lang w:eastAsia="en-US"/>
              </w:rPr>
              <w:lastRenderedPageBreak/>
              <w:t xml:space="preserve">устранения риска причинения вреда (ущерба) и объемом трудовых, материальных и финансовых ресурсов, а также уровень вмешательства в деятельность </w:t>
            </w:r>
            <w:proofErr w:type="gramEnd"/>
          </w:p>
          <w:p w:rsidR="00663641" w:rsidRPr="003F2CE6" w:rsidRDefault="00663641" w:rsidP="005D5400">
            <w:pPr>
              <w:pStyle w:val="a4"/>
              <w:jc w:val="both"/>
              <w:rPr>
                <w:rFonts w:ascii="Times New Roman" w:eastAsia="Calibri" w:hAnsi="Times New Roman" w:cs="Times New Roman"/>
                <w:b/>
                <w:sz w:val="28"/>
                <w:szCs w:val="28"/>
                <w:lang w:eastAsia="en-US"/>
              </w:rPr>
            </w:pPr>
            <w:r w:rsidRPr="003F2CE6">
              <w:rPr>
                <w:rFonts w:ascii="Times New Roman" w:eastAsia="Calibri" w:hAnsi="Times New Roman" w:cs="Times New Roman"/>
                <w:b/>
                <w:sz w:val="28"/>
                <w:szCs w:val="28"/>
                <w:lang w:eastAsia="en-US"/>
              </w:rPr>
              <w:t>контролируемых лиц</w:t>
            </w:r>
          </w:p>
        </w:tc>
      </w:tr>
      <w:tr w:rsidR="00663641" w:rsidRPr="003F2CE6" w:rsidTr="002B509A">
        <w:tc>
          <w:tcPr>
            <w:tcW w:w="846"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13940" w:type="dxa"/>
            <w:gridSpan w:val="7"/>
            <w:shd w:val="clear" w:color="auto" w:fill="auto"/>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hAnsi="Times New Roman" w:cs="Times New Roman"/>
                <w:b/>
                <w:bCs/>
                <w:sz w:val="28"/>
                <w:szCs w:val="28"/>
              </w:rPr>
              <w:t>2.1. Контрольные (надзорные) мероприятия при взаимодействии с контролируемым лицом (далее - КНМ)</w:t>
            </w:r>
          </w:p>
        </w:tc>
      </w:tr>
      <w:tr w:rsidR="00663641" w:rsidRPr="003F2CE6" w:rsidTr="002B509A">
        <w:tc>
          <w:tcPr>
            <w:tcW w:w="846"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2.1.1.</w:t>
            </w:r>
          </w:p>
        </w:tc>
        <w:tc>
          <w:tcPr>
            <w:tcW w:w="4759"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муниципального контроля </w:t>
            </w:r>
          </w:p>
        </w:tc>
        <w:tc>
          <w:tcPr>
            <w:tcW w:w="2114"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roofErr w:type="spellStart"/>
            <w:r w:rsidRPr="003F2CE6">
              <w:rPr>
                <w:rFonts w:ascii="Times New Roman" w:eastAsia="Calibri" w:hAnsi="Times New Roman" w:cs="Times New Roman"/>
                <w:bCs/>
                <w:sz w:val="28"/>
                <w:szCs w:val="28"/>
                <w:lang w:eastAsia="en-US"/>
              </w:rPr>
              <w:t>Пву</w:t>
            </w:r>
            <w:proofErr w:type="spellEnd"/>
            <w:r w:rsidRPr="003F2CE6">
              <w:rPr>
                <w:rFonts w:ascii="Times New Roman" w:eastAsia="Calibri" w:hAnsi="Times New Roman" w:cs="Times New Roman"/>
                <w:bCs/>
                <w:sz w:val="28"/>
                <w:szCs w:val="28"/>
                <w:lang w:eastAsia="en-US"/>
              </w:rPr>
              <w:t xml:space="preserve">*100% / </w:t>
            </w:r>
            <w:proofErr w:type="spellStart"/>
            <w:r w:rsidRPr="003F2CE6">
              <w:rPr>
                <w:rFonts w:ascii="Times New Roman" w:eastAsia="Calibri" w:hAnsi="Times New Roman" w:cs="Times New Roman"/>
                <w:bCs/>
                <w:sz w:val="28"/>
                <w:szCs w:val="28"/>
                <w:lang w:eastAsia="en-US"/>
              </w:rPr>
              <w:t>Пок</w:t>
            </w:r>
            <w:proofErr w:type="spellEnd"/>
          </w:p>
        </w:tc>
        <w:tc>
          <w:tcPr>
            <w:tcW w:w="3521"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roofErr w:type="spellStart"/>
            <w:r w:rsidRPr="003F2CE6">
              <w:rPr>
                <w:rFonts w:ascii="Times New Roman" w:eastAsia="Calibri" w:hAnsi="Times New Roman" w:cs="Times New Roman"/>
                <w:bCs/>
                <w:sz w:val="28"/>
                <w:szCs w:val="28"/>
                <w:lang w:eastAsia="en-US"/>
              </w:rPr>
              <w:t>Пву</w:t>
            </w:r>
            <w:proofErr w:type="spellEnd"/>
            <w:r w:rsidRPr="003F2CE6">
              <w:rPr>
                <w:rFonts w:ascii="Times New Roman" w:eastAsia="Calibri" w:hAnsi="Times New Roman" w:cs="Times New Roman"/>
                <w:bCs/>
                <w:sz w:val="28"/>
                <w:szCs w:val="28"/>
                <w:lang w:eastAsia="en-US"/>
              </w:rPr>
              <w:t xml:space="preserve"> – количество проверок в рамках муниципального контроля, проведенных в установленные сроки;</w:t>
            </w:r>
          </w:p>
          <w:p w:rsidR="00663641" w:rsidRPr="003F2CE6" w:rsidRDefault="00663641" w:rsidP="005D5400">
            <w:pPr>
              <w:pStyle w:val="a4"/>
              <w:jc w:val="both"/>
              <w:rPr>
                <w:rFonts w:ascii="Times New Roman" w:eastAsia="Calibri" w:hAnsi="Times New Roman" w:cs="Times New Roman"/>
                <w:bCs/>
                <w:sz w:val="28"/>
                <w:szCs w:val="28"/>
                <w:lang w:eastAsia="en-US"/>
              </w:rPr>
            </w:pPr>
          </w:p>
          <w:p w:rsidR="00663641" w:rsidRPr="003F2CE6" w:rsidRDefault="00663641" w:rsidP="005D5400">
            <w:pPr>
              <w:pStyle w:val="a4"/>
              <w:jc w:val="both"/>
              <w:rPr>
                <w:rFonts w:ascii="Times New Roman" w:eastAsia="Calibri" w:hAnsi="Times New Roman" w:cs="Times New Roman"/>
                <w:bCs/>
                <w:sz w:val="28"/>
                <w:szCs w:val="28"/>
                <w:lang w:eastAsia="en-US"/>
              </w:rPr>
            </w:pPr>
            <w:proofErr w:type="spellStart"/>
            <w:proofErr w:type="gramStart"/>
            <w:r w:rsidRPr="003F2CE6">
              <w:rPr>
                <w:rFonts w:ascii="Times New Roman" w:eastAsia="Calibri" w:hAnsi="Times New Roman" w:cs="Times New Roman"/>
                <w:bCs/>
                <w:sz w:val="28"/>
                <w:szCs w:val="28"/>
                <w:lang w:eastAsia="en-US"/>
              </w:rPr>
              <w:t>Пок</w:t>
            </w:r>
            <w:proofErr w:type="spellEnd"/>
            <w:r w:rsidRPr="003F2CE6">
              <w:rPr>
                <w:rFonts w:ascii="Times New Roman" w:eastAsia="Calibri" w:hAnsi="Times New Roman" w:cs="Times New Roman"/>
                <w:bCs/>
                <w:sz w:val="28"/>
                <w:szCs w:val="28"/>
                <w:lang w:eastAsia="en-US"/>
              </w:rPr>
              <w:t xml:space="preserve"> – общее количество проведенных КНМ в рамках муниципального контроля </w:t>
            </w:r>
            <w:proofErr w:type="gramEnd"/>
          </w:p>
        </w:tc>
        <w:tc>
          <w:tcPr>
            <w:tcW w:w="1369"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1196" w:type="dxa"/>
            <w:gridSpan w:val="2"/>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981"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r>
      <w:tr w:rsidR="00663641" w:rsidRPr="003F2CE6" w:rsidTr="002B509A">
        <w:tc>
          <w:tcPr>
            <w:tcW w:w="846"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2.1.2.</w:t>
            </w:r>
          </w:p>
        </w:tc>
        <w:tc>
          <w:tcPr>
            <w:tcW w:w="4759"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rFonts w:ascii="Times New Roman" w:eastAsia="Calibri" w:hAnsi="Times New Roman" w:cs="Times New Roman"/>
                <w:bCs/>
                <w:sz w:val="28"/>
                <w:szCs w:val="28"/>
                <w:lang w:eastAsia="en-US"/>
              </w:rPr>
              <w:t>местной администрацией</w:t>
            </w:r>
            <w:r w:rsidRPr="003F2CE6">
              <w:rPr>
                <w:rFonts w:ascii="Times New Roman" w:eastAsia="Calibri" w:hAnsi="Times New Roman" w:cs="Times New Roman"/>
                <w:bCs/>
                <w:i/>
                <w:sz w:val="28"/>
                <w:szCs w:val="28"/>
                <w:lang w:eastAsia="en-US"/>
              </w:rPr>
              <w:t xml:space="preserve"> </w:t>
            </w:r>
            <w:r w:rsidRPr="003F2CE6">
              <w:rPr>
                <w:rFonts w:ascii="Times New Roman" w:eastAsia="Calibri" w:hAnsi="Times New Roman" w:cs="Times New Roman"/>
                <w:bCs/>
                <w:sz w:val="28"/>
                <w:szCs w:val="28"/>
                <w:lang w:eastAsia="en-US"/>
              </w:rPr>
              <w:t xml:space="preserve">в ходе осуществления муниципального контроля </w:t>
            </w:r>
          </w:p>
        </w:tc>
        <w:tc>
          <w:tcPr>
            <w:tcW w:w="2114"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roofErr w:type="spellStart"/>
            <w:r w:rsidRPr="003F2CE6">
              <w:rPr>
                <w:rFonts w:ascii="Times New Roman" w:eastAsia="Calibri" w:hAnsi="Times New Roman" w:cs="Times New Roman"/>
                <w:bCs/>
                <w:sz w:val="28"/>
                <w:szCs w:val="28"/>
                <w:lang w:eastAsia="en-US"/>
              </w:rPr>
              <w:t>ПРн</w:t>
            </w:r>
            <w:proofErr w:type="spellEnd"/>
            <w:r w:rsidRPr="003F2CE6">
              <w:rPr>
                <w:rFonts w:ascii="Times New Roman" w:eastAsia="Calibri" w:hAnsi="Times New Roman" w:cs="Times New Roman"/>
                <w:bCs/>
                <w:sz w:val="28"/>
                <w:szCs w:val="28"/>
                <w:lang w:eastAsia="en-US"/>
              </w:rPr>
              <w:t xml:space="preserve">*100% / </w:t>
            </w:r>
            <w:proofErr w:type="spellStart"/>
            <w:r w:rsidRPr="003F2CE6">
              <w:rPr>
                <w:rFonts w:ascii="Times New Roman" w:eastAsia="Calibri" w:hAnsi="Times New Roman" w:cs="Times New Roman"/>
                <w:bCs/>
                <w:sz w:val="28"/>
                <w:szCs w:val="28"/>
                <w:lang w:eastAsia="en-US"/>
              </w:rPr>
              <w:t>ПРо</w:t>
            </w:r>
            <w:proofErr w:type="spellEnd"/>
          </w:p>
        </w:tc>
        <w:tc>
          <w:tcPr>
            <w:tcW w:w="3521"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roofErr w:type="spellStart"/>
            <w:r w:rsidRPr="003F2CE6">
              <w:rPr>
                <w:rFonts w:ascii="Times New Roman" w:eastAsia="Calibri" w:hAnsi="Times New Roman" w:cs="Times New Roman"/>
                <w:bCs/>
                <w:sz w:val="28"/>
                <w:szCs w:val="28"/>
                <w:lang w:eastAsia="en-US"/>
              </w:rPr>
              <w:t>ПРн</w:t>
            </w:r>
            <w:proofErr w:type="spellEnd"/>
            <w:r w:rsidRPr="003F2CE6">
              <w:rPr>
                <w:rFonts w:ascii="Times New Roman" w:eastAsia="Calibri" w:hAnsi="Times New Roman" w:cs="Times New Roman"/>
                <w:bCs/>
                <w:sz w:val="28"/>
                <w:szCs w:val="28"/>
                <w:lang w:eastAsia="en-US"/>
              </w:rPr>
              <w:t xml:space="preserve"> – количество предписаний                    об устранении нарушений обязательных требований, признанных незаконными в судебном порядке;</w:t>
            </w:r>
          </w:p>
          <w:p w:rsidR="00663641" w:rsidRPr="003F2CE6" w:rsidRDefault="00663641" w:rsidP="005D5400">
            <w:pPr>
              <w:pStyle w:val="a4"/>
              <w:jc w:val="both"/>
              <w:rPr>
                <w:rFonts w:ascii="Times New Roman" w:eastAsia="Calibri" w:hAnsi="Times New Roman" w:cs="Times New Roman"/>
                <w:bCs/>
                <w:sz w:val="28"/>
                <w:szCs w:val="28"/>
                <w:lang w:eastAsia="en-US"/>
              </w:rPr>
            </w:pPr>
          </w:p>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 xml:space="preserve">Про – общее количеству предписаний, выданных в ходе муниципального контроля </w:t>
            </w:r>
          </w:p>
        </w:tc>
        <w:tc>
          <w:tcPr>
            <w:tcW w:w="1369"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1196" w:type="dxa"/>
            <w:gridSpan w:val="2"/>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981"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r>
      <w:tr w:rsidR="00663641" w:rsidRPr="003F2CE6" w:rsidTr="002B509A">
        <w:tc>
          <w:tcPr>
            <w:tcW w:w="846"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t>2.1.3.</w:t>
            </w:r>
          </w:p>
        </w:tc>
        <w:tc>
          <w:tcPr>
            <w:tcW w:w="4759" w:type="dxa"/>
            <w:tcBorders>
              <w:top w:val="single" w:sz="4" w:space="0" w:color="auto"/>
              <w:left w:val="nil"/>
              <w:bottom w:val="single" w:sz="4" w:space="0" w:color="auto"/>
              <w:right w:val="single" w:sz="4" w:space="0" w:color="auto"/>
            </w:tcBorders>
            <w:shd w:val="clear" w:color="000000" w:fill="FFFFFF"/>
          </w:tcPr>
          <w:p w:rsidR="00663641" w:rsidRPr="003F2CE6" w:rsidRDefault="00663641" w:rsidP="005D5400">
            <w:pPr>
              <w:pStyle w:val="a4"/>
              <w:jc w:val="both"/>
              <w:rPr>
                <w:rFonts w:ascii="Times New Roman" w:hAnsi="Times New Roman" w:cs="Times New Roman"/>
                <w:sz w:val="28"/>
                <w:szCs w:val="28"/>
              </w:rPr>
            </w:pPr>
            <w:r w:rsidRPr="003F2CE6">
              <w:rPr>
                <w:rFonts w:ascii="Times New Roman" w:hAnsi="Times New Roman" w:cs="Times New Roman"/>
                <w:sz w:val="28"/>
                <w:szCs w:val="28"/>
              </w:rPr>
              <w:t xml:space="preserve">Доля КНМ, проведенных в рамках муниципального контроля, результаты </w:t>
            </w:r>
            <w:r w:rsidRPr="003F2CE6">
              <w:rPr>
                <w:rFonts w:ascii="Times New Roman" w:hAnsi="Times New Roman" w:cs="Times New Roman"/>
                <w:sz w:val="28"/>
                <w:szCs w:val="28"/>
              </w:rPr>
              <w:lastRenderedPageBreak/>
              <w:t>которых были признаны недействительными</w:t>
            </w:r>
          </w:p>
        </w:tc>
        <w:tc>
          <w:tcPr>
            <w:tcW w:w="2114" w:type="dxa"/>
            <w:tcBorders>
              <w:top w:val="single" w:sz="4" w:space="0" w:color="auto"/>
              <w:left w:val="nil"/>
              <w:bottom w:val="single" w:sz="4" w:space="0" w:color="auto"/>
              <w:right w:val="single" w:sz="4" w:space="0" w:color="auto"/>
            </w:tcBorders>
            <w:shd w:val="clear" w:color="000000" w:fill="FFFFFF"/>
          </w:tcPr>
          <w:p w:rsidR="00663641" w:rsidRPr="003F2CE6" w:rsidRDefault="00663641" w:rsidP="005D5400">
            <w:pPr>
              <w:pStyle w:val="a4"/>
              <w:jc w:val="both"/>
              <w:rPr>
                <w:rFonts w:ascii="Times New Roman" w:eastAsia="Calibri" w:hAnsi="Times New Roman" w:cs="Times New Roman"/>
                <w:bCs/>
                <w:sz w:val="28"/>
                <w:szCs w:val="28"/>
                <w:lang w:eastAsia="en-US"/>
              </w:rPr>
            </w:pPr>
            <w:proofErr w:type="spellStart"/>
            <w:r w:rsidRPr="003F2CE6">
              <w:rPr>
                <w:rFonts w:ascii="Times New Roman" w:hAnsi="Times New Roman" w:cs="Times New Roman"/>
                <w:sz w:val="28"/>
                <w:szCs w:val="28"/>
              </w:rPr>
              <w:lastRenderedPageBreak/>
              <w:t>Ппн</w:t>
            </w:r>
            <w:proofErr w:type="spellEnd"/>
            <w:r w:rsidRPr="003F2CE6">
              <w:rPr>
                <w:rFonts w:ascii="Times New Roman" w:hAnsi="Times New Roman" w:cs="Times New Roman"/>
                <w:sz w:val="28"/>
                <w:szCs w:val="28"/>
              </w:rPr>
              <w:t xml:space="preserve">*100% / </w:t>
            </w:r>
            <w:proofErr w:type="spellStart"/>
            <w:r w:rsidRPr="003F2CE6">
              <w:rPr>
                <w:rFonts w:ascii="Times New Roman" w:hAnsi="Times New Roman" w:cs="Times New Roman"/>
                <w:sz w:val="28"/>
                <w:szCs w:val="28"/>
              </w:rPr>
              <w:t>Пок</w:t>
            </w:r>
            <w:proofErr w:type="spellEnd"/>
          </w:p>
        </w:tc>
        <w:tc>
          <w:tcPr>
            <w:tcW w:w="3521" w:type="dxa"/>
            <w:tcBorders>
              <w:top w:val="single" w:sz="4" w:space="0" w:color="auto"/>
              <w:left w:val="nil"/>
              <w:bottom w:val="single" w:sz="4" w:space="0" w:color="auto"/>
              <w:right w:val="single" w:sz="4" w:space="0" w:color="auto"/>
            </w:tcBorders>
            <w:shd w:val="clear" w:color="000000" w:fill="FFFFFF"/>
            <w:vAlign w:val="center"/>
          </w:tcPr>
          <w:p w:rsidR="00663641" w:rsidRPr="003F2CE6" w:rsidRDefault="00663641" w:rsidP="005D5400">
            <w:pPr>
              <w:pStyle w:val="a4"/>
              <w:jc w:val="both"/>
              <w:rPr>
                <w:rFonts w:ascii="Times New Roman" w:hAnsi="Times New Roman" w:cs="Times New Roman"/>
                <w:sz w:val="28"/>
                <w:szCs w:val="28"/>
              </w:rPr>
            </w:pPr>
            <w:proofErr w:type="spellStart"/>
            <w:r w:rsidRPr="003F2CE6">
              <w:rPr>
                <w:rFonts w:ascii="Times New Roman" w:hAnsi="Times New Roman" w:cs="Times New Roman"/>
                <w:sz w:val="28"/>
                <w:szCs w:val="28"/>
              </w:rPr>
              <w:t>Ппн</w:t>
            </w:r>
            <w:proofErr w:type="spellEnd"/>
            <w:r w:rsidRPr="003F2CE6">
              <w:rPr>
                <w:rFonts w:ascii="Times New Roman" w:hAnsi="Times New Roman" w:cs="Times New Roman"/>
                <w:sz w:val="28"/>
                <w:szCs w:val="28"/>
              </w:rPr>
              <w:t xml:space="preserve"> – количество КНМ, </w:t>
            </w:r>
            <w:proofErr w:type="gramStart"/>
            <w:r w:rsidRPr="003F2CE6">
              <w:rPr>
                <w:rFonts w:ascii="Times New Roman" w:hAnsi="Times New Roman" w:cs="Times New Roman"/>
                <w:sz w:val="28"/>
                <w:szCs w:val="28"/>
              </w:rPr>
              <w:t>результаты</w:t>
            </w:r>
            <w:proofErr w:type="gramEnd"/>
            <w:r w:rsidRPr="003F2CE6">
              <w:rPr>
                <w:rFonts w:ascii="Times New Roman" w:hAnsi="Times New Roman" w:cs="Times New Roman"/>
                <w:sz w:val="28"/>
                <w:szCs w:val="28"/>
              </w:rPr>
              <w:t xml:space="preserve"> которых </w:t>
            </w:r>
          </w:p>
          <w:p w:rsidR="00663641" w:rsidRPr="003F2CE6" w:rsidRDefault="00663641" w:rsidP="005D5400">
            <w:pPr>
              <w:pStyle w:val="a4"/>
              <w:jc w:val="both"/>
              <w:rPr>
                <w:rFonts w:ascii="Times New Roman" w:hAnsi="Times New Roman" w:cs="Times New Roman"/>
                <w:sz w:val="28"/>
                <w:szCs w:val="28"/>
              </w:rPr>
            </w:pPr>
            <w:proofErr w:type="gramStart"/>
            <w:r w:rsidRPr="003F2CE6">
              <w:rPr>
                <w:rFonts w:ascii="Times New Roman" w:hAnsi="Times New Roman" w:cs="Times New Roman"/>
                <w:sz w:val="28"/>
                <w:szCs w:val="28"/>
              </w:rPr>
              <w:t>признаны</w:t>
            </w:r>
            <w:proofErr w:type="gramEnd"/>
            <w:r w:rsidRPr="003F2CE6">
              <w:rPr>
                <w:rFonts w:ascii="Times New Roman" w:hAnsi="Times New Roman" w:cs="Times New Roman"/>
                <w:sz w:val="28"/>
                <w:szCs w:val="28"/>
              </w:rPr>
              <w:t xml:space="preserve"> недействительными;</w:t>
            </w:r>
          </w:p>
          <w:p w:rsidR="00663641" w:rsidRPr="003F2CE6" w:rsidRDefault="00663641" w:rsidP="005D5400">
            <w:pPr>
              <w:pStyle w:val="a4"/>
              <w:jc w:val="both"/>
              <w:rPr>
                <w:rFonts w:ascii="Times New Roman" w:hAnsi="Times New Roman" w:cs="Times New Roman"/>
                <w:sz w:val="28"/>
                <w:szCs w:val="28"/>
              </w:rPr>
            </w:pPr>
          </w:p>
          <w:p w:rsidR="00663641" w:rsidRPr="003F2CE6" w:rsidRDefault="00663641" w:rsidP="005D5400">
            <w:pPr>
              <w:pStyle w:val="a4"/>
              <w:jc w:val="both"/>
              <w:rPr>
                <w:rFonts w:ascii="Times New Roman" w:eastAsia="Calibri" w:hAnsi="Times New Roman" w:cs="Times New Roman"/>
                <w:bCs/>
                <w:sz w:val="28"/>
                <w:szCs w:val="28"/>
                <w:lang w:eastAsia="en-US"/>
              </w:rPr>
            </w:pPr>
            <w:proofErr w:type="spellStart"/>
            <w:proofErr w:type="gramStart"/>
            <w:r w:rsidRPr="003F2CE6">
              <w:rPr>
                <w:rFonts w:ascii="Times New Roman" w:hAnsi="Times New Roman" w:cs="Times New Roman"/>
                <w:sz w:val="28"/>
                <w:szCs w:val="28"/>
              </w:rPr>
              <w:t>Пок</w:t>
            </w:r>
            <w:proofErr w:type="spellEnd"/>
            <w:r w:rsidRPr="003F2CE6">
              <w:rPr>
                <w:rFonts w:ascii="Times New Roman" w:hAnsi="Times New Roman" w:cs="Times New Roman"/>
                <w:sz w:val="28"/>
                <w:szCs w:val="28"/>
              </w:rPr>
              <w:t xml:space="preserve"> – общее количество КНМ, проведенных в рамках муниципального контроля </w:t>
            </w:r>
            <w:proofErr w:type="gramEnd"/>
          </w:p>
        </w:tc>
        <w:tc>
          <w:tcPr>
            <w:tcW w:w="1369"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1196" w:type="dxa"/>
            <w:gridSpan w:val="2"/>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981"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r>
      <w:tr w:rsidR="00663641" w:rsidRPr="003F2CE6" w:rsidTr="002B509A">
        <w:tc>
          <w:tcPr>
            <w:tcW w:w="846"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eastAsia="Calibri" w:hAnsi="Times New Roman" w:cs="Times New Roman"/>
                <w:bCs/>
                <w:sz w:val="28"/>
                <w:szCs w:val="28"/>
                <w:lang w:eastAsia="en-US"/>
              </w:rPr>
              <w:lastRenderedPageBreak/>
              <w:t>2.1.4.</w:t>
            </w:r>
          </w:p>
        </w:tc>
        <w:tc>
          <w:tcPr>
            <w:tcW w:w="4759" w:type="dxa"/>
            <w:tcBorders>
              <w:top w:val="single" w:sz="4" w:space="0" w:color="auto"/>
              <w:left w:val="nil"/>
              <w:bottom w:val="single" w:sz="4" w:space="0" w:color="auto"/>
              <w:right w:val="single" w:sz="4" w:space="0" w:color="auto"/>
            </w:tcBorders>
            <w:shd w:val="clear" w:color="000000" w:fill="FFFFFF"/>
          </w:tcPr>
          <w:p w:rsidR="00663641" w:rsidRPr="003F2CE6" w:rsidRDefault="00663641" w:rsidP="005D5400">
            <w:pPr>
              <w:pStyle w:val="a4"/>
              <w:jc w:val="both"/>
              <w:rPr>
                <w:rFonts w:ascii="Times New Roman" w:hAnsi="Times New Roman" w:cs="Times New Roman"/>
                <w:sz w:val="28"/>
                <w:szCs w:val="28"/>
              </w:rPr>
            </w:pPr>
            <w:r w:rsidRPr="003F2CE6">
              <w:rPr>
                <w:rFonts w:ascii="Times New Roman" w:hAnsi="Times New Roman" w:cs="Times New Roman"/>
                <w:sz w:val="28"/>
                <w:szCs w:val="28"/>
              </w:rPr>
              <w:t xml:space="preserve">Доля КНМ, проведенных </w:t>
            </w:r>
            <w:r w:rsidRPr="00D75E8F">
              <w:rPr>
                <w:rFonts w:ascii="Times New Roman" w:hAnsi="Times New Roman" w:cs="Times New Roman"/>
                <w:sz w:val="28"/>
                <w:szCs w:val="28"/>
              </w:rPr>
              <w:t>местной администрацией,</w:t>
            </w:r>
            <w:r w:rsidRPr="003F2CE6">
              <w:rPr>
                <w:rFonts w:ascii="Times New Roman" w:hAnsi="Times New Roman" w:cs="Times New Roman"/>
                <w:sz w:val="28"/>
                <w:szCs w:val="28"/>
              </w:rPr>
              <w:t xml:space="preserve">  с нарушениями требований законодательства Российской Федерации о порядке их проведения,               по </w:t>
            </w:r>
            <w:proofErr w:type="gramStart"/>
            <w:r w:rsidRPr="003F2CE6">
              <w:rPr>
                <w:rFonts w:ascii="Times New Roman" w:hAnsi="Times New Roman" w:cs="Times New Roman"/>
                <w:sz w:val="28"/>
                <w:szCs w:val="28"/>
              </w:rPr>
              <w:t>результатам</w:t>
            </w:r>
            <w:proofErr w:type="gramEnd"/>
            <w:r w:rsidRPr="003F2CE6">
              <w:rPr>
                <w:rFonts w:ascii="Times New Roman" w:hAnsi="Times New Roman" w:cs="Times New Roman"/>
                <w:sz w:val="28"/>
                <w:szCs w:val="28"/>
              </w:rPr>
              <w:t xml:space="preserve"> выявления которых к должностным лицам </w:t>
            </w:r>
            <w:r w:rsidRPr="00D75E8F">
              <w:rPr>
                <w:rFonts w:ascii="Times New Roman" w:hAnsi="Times New Roman" w:cs="Times New Roman"/>
                <w:sz w:val="28"/>
                <w:szCs w:val="28"/>
              </w:rPr>
              <w:t>местной администрации</w:t>
            </w:r>
            <w:r w:rsidRPr="003F2CE6">
              <w:rPr>
                <w:rFonts w:ascii="Times New Roman" w:hAnsi="Times New Roman" w:cs="Times New Roman"/>
                <w:sz w:val="28"/>
                <w:szCs w:val="28"/>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663641" w:rsidRPr="003F2CE6" w:rsidRDefault="00663641" w:rsidP="005D5400">
            <w:pPr>
              <w:pStyle w:val="a4"/>
              <w:jc w:val="both"/>
              <w:rPr>
                <w:rFonts w:ascii="Times New Roman" w:hAnsi="Times New Roman" w:cs="Times New Roman"/>
                <w:sz w:val="28"/>
                <w:szCs w:val="28"/>
              </w:rPr>
            </w:pPr>
          </w:p>
          <w:p w:rsidR="00663641" w:rsidRPr="003F2CE6" w:rsidRDefault="00663641" w:rsidP="005D5400">
            <w:pPr>
              <w:pStyle w:val="a4"/>
              <w:jc w:val="both"/>
              <w:rPr>
                <w:rFonts w:ascii="Times New Roman" w:hAnsi="Times New Roman" w:cs="Times New Roman"/>
                <w:sz w:val="28"/>
                <w:szCs w:val="28"/>
              </w:rPr>
            </w:pPr>
          </w:p>
          <w:p w:rsidR="00663641" w:rsidRPr="003F2CE6" w:rsidRDefault="00663641" w:rsidP="005D5400">
            <w:pPr>
              <w:pStyle w:val="a4"/>
              <w:jc w:val="both"/>
              <w:rPr>
                <w:rFonts w:ascii="Times New Roman" w:hAnsi="Times New Roman" w:cs="Times New Roman"/>
                <w:sz w:val="28"/>
                <w:szCs w:val="28"/>
              </w:rPr>
            </w:pPr>
          </w:p>
          <w:p w:rsidR="00663641" w:rsidRPr="003F2CE6" w:rsidRDefault="00663641" w:rsidP="005D5400">
            <w:pPr>
              <w:pStyle w:val="a4"/>
              <w:jc w:val="both"/>
              <w:rPr>
                <w:rFonts w:ascii="Times New Roman" w:hAnsi="Times New Roman" w:cs="Times New Roman"/>
                <w:sz w:val="28"/>
                <w:szCs w:val="28"/>
              </w:rPr>
            </w:pPr>
          </w:p>
          <w:p w:rsidR="00663641" w:rsidRPr="003F2CE6" w:rsidRDefault="00663641" w:rsidP="005D5400">
            <w:pPr>
              <w:pStyle w:val="a4"/>
              <w:jc w:val="both"/>
              <w:rPr>
                <w:rFonts w:ascii="Times New Roman" w:hAnsi="Times New Roman" w:cs="Times New Roman"/>
                <w:sz w:val="28"/>
                <w:szCs w:val="28"/>
              </w:rPr>
            </w:pPr>
          </w:p>
          <w:p w:rsidR="00663641" w:rsidRPr="003F2CE6" w:rsidRDefault="00663641" w:rsidP="005D5400">
            <w:pPr>
              <w:pStyle w:val="a4"/>
              <w:jc w:val="both"/>
              <w:rPr>
                <w:rFonts w:ascii="Times New Roman" w:hAnsi="Times New Roman" w:cs="Times New Roman"/>
                <w:sz w:val="28"/>
                <w:szCs w:val="28"/>
              </w:rPr>
            </w:pPr>
          </w:p>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2114" w:type="dxa"/>
            <w:tcBorders>
              <w:top w:val="single" w:sz="4" w:space="0" w:color="auto"/>
              <w:left w:val="nil"/>
              <w:bottom w:val="single" w:sz="4" w:space="0" w:color="auto"/>
              <w:right w:val="single" w:sz="4" w:space="0" w:color="auto"/>
            </w:tcBorders>
            <w:shd w:val="clear" w:color="000000" w:fill="FFFFFF"/>
          </w:tcPr>
          <w:p w:rsidR="00663641" w:rsidRPr="003F2CE6" w:rsidRDefault="00663641" w:rsidP="005D5400">
            <w:pPr>
              <w:pStyle w:val="a4"/>
              <w:jc w:val="both"/>
              <w:rPr>
                <w:rFonts w:ascii="Times New Roman" w:eastAsia="Calibri" w:hAnsi="Times New Roman" w:cs="Times New Roman"/>
                <w:bCs/>
                <w:sz w:val="28"/>
                <w:szCs w:val="28"/>
                <w:lang w:eastAsia="en-US"/>
              </w:rPr>
            </w:pPr>
            <w:proofErr w:type="spellStart"/>
            <w:r w:rsidRPr="003F2CE6">
              <w:rPr>
                <w:rFonts w:ascii="Times New Roman" w:hAnsi="Times New Roman" w:cs="Times New Roman"/>
                <w:sz w:val="28"/>
                <w:szCs w:val="28"/>
              </w:rPr>
              <w:t>Псн</w:t>
            </w:r>
            <w:proofErr w:type="spellEnd"/>
            <w:r w:rsidRPr="003F2CE6">
              <w:rPr>
                <w:rFonts w:ascii="Times New Roman" w:hAnsi="Times New Roman" w:cs="Times New Roman"/>
                <w:sz w:val="28"/>
                <w:szCs w:val="28"/>
              </w:rPr>
              <w:t xml:space="preserve">*100% / </w:t>
            </w:r>
            <w:proofErr w:type="spellStart"/>
            <w:r w:rsidRPr="003F2CE6">
              <w:rPr>
                <w:rFonts w:ascii="Times New Roman" w:hAnsi="Times New Roman" w:cs="Times New Roman"/>
                <w:sz w:val="28"/>
                <w:szCs w:val="28"/>
              </w:rPr>
              <w:t>Пок</w:t>
            </w:r>
            <w:proofErr w:type="spellEnd"/>
          </w:p>
        </w:tc>
        <w:tc>
          <w:tcPr>
            <w:tcW w:w="3521" w:type="dxa"/>
            <w:tcBorders>
              <w:top w:val="single" w:sz="4" w:space="0" w:color="auto"/>
              <w:left w:val="nil"/>
              <w:bottom w:val="single" w:sz="4" w:space="0" w:color="auto"/>
              <w:right w:val="single" w:sz="4" w:space="0" w:color="auto"/>
            </w:tcBorders>
            <w:shd w:val="clear" w:color="000000" w:fill="FFFFFF"/>
          </w:tcPr>
          <w:p w:rsidR="00663641" w:rsidRPr="003F2CE6" w:rsidRDefault="00663641" w:rsidP="005D5400">
            <w:pPr>
              <w:pStyle w:val="a4"/>
              <w:jc w:val="both"/>
              <w:rPr>
                <w:rFonts w:ascii="Times New Roman" w:hAnsi="Times New Roman" w:cs="Times New Roman"/>
                <w:sz w:val="28"/>
                <w:szCs w:val="28"/>
              </w:rPr>
            </w:pPr>
            <w:proofErr w:type="spellStart"/>
            <w:proofErr w:type="gramStart"/>
            <w:r w:rsidRPr="003F2CE6">
              <w:rPr>
                <w:rFonts w:ascii="Times New Roman" w:hAnsi="Times New Roman" w:cs="Times New Roman"/>
                <w:sz w:val="28"/>
                <w:szCs w:val="28"/>
              </w:rPr>
              <w:t>Псн</w:t>
            </w:r>
            <w:proofErr w:type="spellEnd"/>
            <w:r w:rsidRPr="003F2CE6">
              <w:rPr>
                <w:rFonts w:ascii="Times New Roman" w:hAnsi="Times New Roman" w:cs="Times New Roman"/>
                <w:sz w:val="28"/>
                <w:szCs w:val="28"/>
              </w:rPr>
              <w:t xml:space="preserve"> – количество КНМ, проведенных в рамках муниципального контроля, </w:t>
            </w:r>
            <w:proofErr w:type="gramEnd"/>
          </w:p>
          <w:p w:rsidR="00663641" w:rsidRPr="003F2CE6" w:rsidRDefault="00663641" w:rsidP="005D5400">
            <w:pPr>
              <w:pStyle w:val="a4"/>
              <w:jc w:val="both"/>
              <w:rPr>
                <w:rFonts w:ascii="Times New Roman" w:hAnsi="Times New Roman" w:cs="Times New Roman"/>
                <w:sz w:val="28"/>
                <w:szCs w:val="28"/>
              </w:rPr>
            </w:pPr>
            <w:r w:rsidRPr="003F2CE6">
              <w:rPr>
                <w:rFonts w:ascii="Times New Roman" w:hAnsi="Times New Roman" w:cs="Times New Roman"/>
                <w:sz w:val="28"/>
                <w:szCs w:val="28"/>
              </w:rPr>
              <w:t xml:space="preserve">с нарушениями требований законодательства РФ о порядке </w:t>
            </w:r>
          </w:p>
          <w:p w:rsidR="00663641" w:rsidRPr="003F2CE6" w:rsidRDefault="00663641" w:rsidP="005D5400">
            <w:pPr>
              <w:pStyle w:val="a4"/>
              <w:jc w:val="both"/>
              <w:rPr>
                <w:rFonts w:ascii="Times New Roman" w:hAnsi="Times New Roman" w:cs="Times New Roman"/>
                <w:sz w:val="28"/>
                <w:szCs w:val="28"/>
              </w:rPr>
            </w:pPr>
            <w:r w:rsidRPr="003F2CE6">
              <w:rPr>
                <w:rFonts w:ascii="Times New Roman" w:hAnsi="Times New Roman" w:cs="Times New Roman"/>
                <w:sz w:val="28"/>
                <w:szCs w:val="28"/>
              </w:rPr>
              <w:t xml:space="preserve">их проведения, по </w:t>
            </w:r>
            <w:proofErr w:type="gramStart"/>
            <w:r w:rsidRPr="003F2CE6">
              <w:rPr>
                <w:rFonts w:ascii="Times New Roman" w:hAnsi="Times New Roman" w:cs="Times New Roman"/>
                <w:sz w:val="28"/>
                <w:szCs w:val="28"/>
              </w:rPr>
              <w:t>результатам</w:t>
            </w:r>
            <w:proofErr w:type="gramEnd"/>
            <w:r w:rsidRPr="003F2CE6">
              <w:rPr>
                <w:rFonts w:ascii="Times New Roman" w:hAnsi="Times New Roman" w:cs="Times New Roman"/>
                <w:sz w:val="28"/>
                <w:szCs w:val="28"/>
              </w:rPr>
              <w:t xml:space="preserve"> выявления которых к должностным лицам </w:t>
            </w:r>
            <w:r w:rsidRPr="00D75E8F">
              <w:rPr>
                <w:rFonts w:ascii="Times New Roman" w:hAnsi="Times New Roman" w:cs="Times New Roman"/>
                <w:sz w:val="28"/>
                <w:szCs w:val="28"/>
              </w:rPr>
              <w:t xml:space="preserve">местной администрации, </w:t>
            </w:r>
            <w:r w:rsidRPr="003F2CE6">
              <w:rPr>
                <w:rFonts w:ascii="Times New Roman" w:hAnsi="Times New Roman" w:cs="Times New Roman"/>
                <w:sz w:val="28"/>
                <w:szCs w:val="28"/>
              </w:rPr>
              <w:t>осуществившим такие проверки, применены меры дисциплинарного, административного наказания;</w:t>
            </w:r>
          </w:p>
          <w:p w:rsidR="00663641" w:rsidRPr="003F2CE6" w:rsidRDefault="00663641" w:rsidP="005D5400">
            <w:pPr>
              <w:pStyle w:val="a4"/>
              <w:jc w:val="both"/>
              <w:rPr>
                <w:rFonts w:ascii="Times New Roman" w:hAnsi="Times New Roman" w:cs="Times New Roman"/>
                <w:sz w:val="28"/>
                <w:szCs w:val="28"/>
              </w:rPr>
            </w:pPr>
          </w:p>
          <w:p w:rsidR="00663641" w:rsidRPr="003F2CE6" w:rsidRDefault="00663641" w:rsidP="005D5400">
            <w:pPr>
              <w:pStyle w:val="a4"/>
              <w:jc w:val="both"/>
              <w:rPr>
                <w:rFonts w:ascii="Times New Roman" w:eastAsia="Calibri" w:hAnsi="Times New Roman" w:cs="Times New Roman"/>
                <w:bCs/>
                <w:sz w:val="28"/>
                <w:szCs w:val="28"/>
                <w:lang w:eastAsia="en-US"/>
              </w:rPr>
            </w:pPr>
            <w:proofErr w:type="spellStart"/>
            <w:proofErr w:type="gramStart"/>
            <w:r w:rsidRPr="003F2CE6">
              <w:rPr>
                <w:rFonts w:ascii="Times New Roman" w:hAnsi="Times New Roman" w:cs="Times New Roman"/>
                <w:sz w:val="28"/>
                <w:szCs w:val="28"/>
              </w:rPr>
              <w:t>Пок</w:t>
            </w:r>
            <w:proofErr w:type="spellEnd"/>
            <w:r w:rsidRPr="003F2CE6">
              <w:rPr>
                <w:rFonts w:ascii="Times New Roman" w:hAnsi="Times New Roman" w:cs="Times New Roman"/>
                <w:sz w:val="28"/>
                <w:szCs w:val="28"/>
              </w:rPr>
              <w:t xml:space="preserve"> – общее количество КНМ, проведенных в рамках муниципального контроля </w:t>
            </w:r>
            <w:proofErr w:type="gramEnd"/>
          </w:p>
        </w:tc>
        <w:tc>
          <w:tcPr>
            <w:tcW w:w="1369"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1196" w:type="dxa"/>
            <w:gridSpan w:val="2"/>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981"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r>
      <w:tr w:rsidR="00663641" w:rsidRPr="003F2CE6" w:rsidTr="002B509A">
        <w:tc>
          <w:tcPr>
            <w:tcW w:w="846"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1394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hAnsi="Times New Roman" w:cs="Times New Roman"/>
                <w:b/>
                <w:bCs/>
                <w:sz w:val="28"/>
                <w:szCs w:val="28"/>
              </w:rPr>
              <w:t xml:space="preserve">2.2. КНМ без взаимодействия </w:t>
            </w:r>
            <w:r w:rsidRPr="003F2CE6">
              <w:rPr>
                <w:rFonts w:ascii="Times New Roman" w:hAnsi="Times New Roman" w:cs="Times New Roman"/>
                <w:b/>
                <w:sz w:val="28"/>
                <w:szCs w:val="28"/>
              </w:rPr>
              <w:t>с контролируемым лицом</w:t>
            </w:r>
          </w:p>
        </w:tc>
      </w:tr>
      <w:tr w:rsidR="00663641" w:rsidRPr="003F2CE6" w:rsidTr="002B509A">
        <w:tc>
          <w:tcPr>
            <w:tcW w:w="846" w:type="dxa"/>
            <w:tcBorders>
              <w:top w:val="nil"/>
              <w:left w:val="single" w:sz="4" w:space="0" w:color="auto"/>
              <w:bottom w:val="single" w:sz="4" w:space="0" w:color="auto"/>
              <w:right w:val="single" w:sz="4" w:space="0" w:color="auto"/>
            </w:tcBorders>
            <w:shd w:val="clear" w:color="000000" w:fill="FFFFFF"/>
          </w:tcPr>
          <w:p w:rsidR="00663641" w:rsidRPr="003F2CE6" w:rsidRDefault="00663641" w:rsidP="005D5400">
            <w:pPr>
              <w:pStyle w:val="a4"/>
              <w:jc w:val="both"/>
              <w:rPr>
                <w:rFonts w:ascii="Times New Roman" w:eastAsia="Calibri" w:hAnsi="Times New Roman" w:cs="Times New Roman"/>
                <w:bCs/>
                <w:sz w:val="28"/>
                <w:szCs w:val="28"/>
                <w:lang w:eastAsia="en-US"/>
              </w:rPr>
            </w:pPr>
            <w:r w:rsidRPr="003F2CE6">
              <w:rPr>
                <w:rFonts w:ascii="Times New Roman" w:hAnsi="Times New Roman" w:cs="Times New Roman"/>
                <w:sz w:val="28"/>
                <w:szCs w:val="28"/>
              </w:rPr>
              <w:t>2.2.1.</w:t>
            </w:r>
          </w:p>
        </w:tc>
        <w:tc>
          <w:tcPr>
            <w:tcW w:w="4759" w:type="dxa"/>
            <w:tcBorders>
              <w:top w:val="nil"/>
              <w:left w:val="nil"/>
              <w:bottom w:val="single" w:sz="4" w:space="0" w:color="auto"/>
              <w:right w:val="single" w:sz="4" w:space="0" w:color="auto"/>
            </w:tcBorders>
            <w:shd w:val="clear" w:color="000000" w:fill="FFFFFF"/>
          </w:tcPr>
          <w:p w:rsidR="00663641" w:rsidRPr="003F2CE6" w:rsidRDefault="00663641" w:rsidP="005D5400">
            <w:pPr>
              <w:pStyle w:val="a4"/>
              <w:jc w:val="both"/>
              <w:rPr>
                <w:rFonts w:ascii="Times New Roman" w:hAnsi="Times New Roman" w:cs="Times New Roman"/>
                <w:sz w:val="28"/>
                <w:szCs w:val="28"/>
              </w:rPr>
            </w:pPr>
            <w:r w:rsidRPr="003F2CE6">
              <w:rPr>
                <w:rFonts w:ascii="Times New Roman" w:hAnsi="Times New Roman" w:cs="Times New Roman"/>
                <w:sz w:val="28"/>
                <w:szCs w:val="28"/>
              </w:rPr>
              <w:t xml:space="preserve">Доля предписаний об устранении нарушений </w:t>
            </w:r>
            <w:r w:rsidRPr="003F2CE6">
              <w:rPr>
                <w:rFonts w:ascii="Times New Roman" w:hAnsi="Times New Roman" w:cs="Times New Roman"/>
                <w:sz w:val="28"/>
                <w:szCs w:val="28"/>
              </w:rPr>
              <w:lastRenderedPageBreak/>
              <w:t xml:space="preserve">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w:t>
            </w:r>
            <w:r w:rsidRPr="00D75E8F">
              <w:rPr>
                <w:rFonts w:ascii="Times New Roman" w:hAnsi="Times New Roman" w:cs="Times New Roman"/>
                <w:sz w:val="28"/>
                <w:szCs w:val="28"/>
              </w:rPr>
              <w:t>местной администрацией</w:t>
            </w:r>
            <w:r w:rsidRPr="003F2CE6">
              <w:rPr>
                <w:rFonts w:ascii="Times New Roman" w:hAnsi="Times New Roman" w:cs="Times New Roman"/>
                <w:sz w:val="28"/>
                <w:szCs w:val="28"/>
              </w:rPr>
              <w:t xml:space="preserve"> по результатам КНМ без взаимодействия с юридическими лицами (индивидуальными предпринимателями)</w:t>
            </w:r>
          </w:p>
        </w:tc>
        <w:tc>
          <w:tcPr>
            <w:tcW w:w="2114" w:type="dxa"/>
            <w:tcBorders>
              <w:top w:val="nil"/>
              <w:left w:val="nil"/>
              <w:bottom w:val="single" w:sz="4" w:space="0" w:color="auto"/>
              <w:right w:val="single" w:sz="4" w:space="0" w:color="auto"/>
            </w:tcBorders>
            <w:shd w:val="clear" w:color="000000" w:fill="FFFFFF"/>
          </w:tcPr>
          <w:p w:rsidR="00663641" w:rsidRPr="003F2CE6" w:rsidRDefault="00663641" w:rsidP="005D5400">
            <w:pPr>
              <w:pStyle w:val="a4"/>
              <w:jc w:val="both"/>
              <w:rPr>
                <w:rFonts w:ascii="Times New Roman" w:eastAsia="Calibri" w:hAnsi="Times New Roman" w:cs="Times New Roman"/>
                <w:bCs/>
                <w:sz w:val="28"/>
                <w:szCs w:val="28"/>
                <w:lang w:eastAsia="en-US"/>
              </w:rPr>
            </w:pPr>
            <w:proofErr w:type="spellStart"/>
            <w:r w:rsidRPr="003F2CE6">
              <w:rPr>
                <w:rFonts w:ascii="Times New Roman" w:hAnsi="Times New Roman" w:cs="Times New Roman"/>
                <w:sz w:val="28"/>
                <w:szCs w:val="28"/>
              </w:rPr>
              <w:lastRenderedPageBreak/>
              <w:t>ПРМБВн</w:t>
            </w:r>
            <w:proofErr w:type="spellEnd"/>
            <w:r w:rsidRPr="003F2CE6">
              <w:rPr>
                <w:rFonts w:ascii="Times New Roman" w:hAnsi="Times New Roman" w:cs="Times New Roman"/>
                <w:sz w:val="28"/>
                <w:szCs w:val="28"/>
              </w:rPr>
              <w:t xml:space="preserve">*100% / </w:t>
            </w:r>
            <w:proofErr w:type="spellStart"/>
            <w:r w:rsidRPr="003F2CE6">
              <w:rPr>
                <w:rFonts w:ascii="Times New Roman" w:hAnsi="Times New Roman" w:cs="Times New Roman"/>
                <w:sz w:val="28"/>
                <w:szCs w:val="28"/>
              </w:rPr>
              <w:t>ПРМБВо</w:t>
            </w:r>
            <w:proofErr w:type="spellEnd"/>
          </w:p>
        </w:tc>
        <w:tc>
          <w:tcPr>
            <w:tcW w:w="3521" w:type="dxa"/>
            <w:tcBorders>
              <w:top w:val="nil"/>
              <w:left w:val="nil"/>
              <w:bottom w:val="single" w:sz="4" w:space="0" w:color="auto"/>
              <w:right w:val="single" w:sz="4" w:space="0" w:color="auto"/>
            </w:tcBorders>
            <w:shd w:val="clear" w:color="000000" w:fill="FFFFFF"/>
            <w:vAlign w:val="center"/>
          </w:tcPr>
          <w:p w:rsidR="00663641" w:rsidRPr="003F2CE6" w:rsidRDefault="00663641" w:rsidP="005D5400">
            <w:pPr>
              <w:pStyle w:val="a4"/>
              <w:jc w:val="both"/>
              <w:rPr>
                <w:rFonts w:ascii="Times New Roman" w:hAnsi="Times New Roman" w:cs="Times New Roman"/>
                <w:sz w:val="28"/>
                <w:szCs w:val="28"/>
              </w:rPr>
            </w:pPr>
            <w:proofErr w:type="spellStart"/>
            <w:r w:rsidRPr="003F2CE6">
              <w:rPr>
                <w:rFonts w:ascii="Times New Roman" w:hAnsi="Times New Roman" w:cs="Times New Roman"/>
                <w:sz w:val="28"/>
                <w:szCs w:val="28"/>
              </w:rPr>
              <w:t>ПРМБВн</w:t>
            </w:r>
            <w:proofErr w:type="spellEnd"/>
            <w:r w:rsidRPr="003F2CE6">
              <w:rPr>
                <w:rFonts w:ascii="Times New Roman" w:hAnsi="Times New Roman" w:cs="Times New Roman"/>
                <w:sz w:val="28"/>
                <w:szCs w:val="28"/>
              </w:rPr>
              <w:t xml:space="preserve"> – количество предписаний об </w:t>
            </w:r>
            <w:r w:rsidRPr="003F2CE6">
              <w:rPr>
                <w:rFonts w:ascii="Times New Roman" w:hAnsi="Times New Roman" w:cs="Times New Roman"/>
                <w:sz w:val="28"/>
                <w:szCs w:val="28"/>
              </w:rPr>
              <w:lastRenderedPageBreak/>
              <w:t xml:space="preserve">устранении нарушений обязательных требований, выданных </w:t>
            </w:r>
            <w:r w:rsidRPr="00D75E8F">
              <w:rPr>
                <w:rFonts w:ascii="Times New Roman" w:hAnsi="Times New Roman" w:cs="Times New Roman"/>
                <w:sz w:val="28"/>
                <w:szCs w:val="28"/>
              </w:rPr>
              <w:t>местной администрацией</w:t>
            </w:r>
            <w:r w:rsidRPr="003F2CE6">
              <w:rPr>
                <w:rFonts w:ascii="Times New Roman" w:hAnsi="Times New Roman" w:cs="Times New Roman"/>
                <w:sz w:val="28"/>
                <w:szCs w:val="28"/>
              </w:rPr>
              <w:t xml:space="preserve"> по результатам КНМ без взаимодействия с юридическими лицами (индивидуальными предпринимателями) признанных незаконными в судебном порядке;</w:t>
            </w:r>
          </w:p>
          <w:p w:rsidR="00663641" w:rsidRPr="003F2CE6" w:rsidRDefault="00663641" w:rsidP="005D5400">
            <w:pPr>
              <w:pStyle w:val="a4"/>
              <w:jc w:val="both"/>
              <w:rPr>
                <w:rFonts w:ascii="Times New Roman" w:hAnsi="Times New Roman" w:cs="Times New Roman"/>
                <w:sz w:val="28"/>
                <w:szCs w:val="28"/>
              </w:rPr>
            </w:pPr>
          </w:p>
          <w:p w:rsidR="00663641" w:rsidRPr="003F2CE6" w:rsidRDefault="00663641" w:rsidP="005D5400">
            <w:pPr>
              <w:pStyle w:val="a4"/>
              <w:jc w:val="both"/>
              <w:rPr>
                <w:rFonts w:ascii="Times New Roman" w:hAnsi="Times New Roman" w:cs="Times New Roman"/>
                <w:sz w:val="28"/>
                <w:szCs w:val="28"/>
              </w:rPr>
            </w:pPr>
            <w:proofErr w:type="spellStart"/>
            <w:r w:rsidRPr="003F2CE6">
              <w:rPr>
                <w:rFonts w:ascii="Times New Roman" w:hAnsi="Times New Roman" w:cs="Times New Roman"/>
                <w:sz w:val="28"/>
                <w:szCs w:val="28"/>
              </w:rPr>
              <w:t>ПРМБВо</w:t>
            </w:r>
            <w:proofErr w:type="spellEnd"/>
            <w:r w:rsidRPr="003F2CE6">
              <w:rPr>
                <w:rFonts w:ascii="Times New Roman" w:hAnsi="Times New Roman" w:cs="Times New Roman"/>
                <w:sz w:val="28"/>
                <w:szCs w:val="28"/>
              </w:rPr>
              <w:t xml:space="preserve">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p>
        </w:tc>
        <w:tc>
          <w:tcPr>
            <w:tcW w:w="1369"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1196" w:type="dxa"/>
            <w:gridSpan w:val="2"/>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c>
          <w:tcPr>
            <w:tcW w:w="981" w:type="dxa"/>
            <w:shd w:val="clear" w:color="auto" w:fill="auto"/>
          </w:tcPr>
          <w:p w:rsidR="00663641" w:rsidRPr="003F2CE6" w:rsidRDefault="00663641" w:rsidP="005D5400">
            <w:pPr>
              <w:pStyle w:val="a4"/>
              <w:jc w:val="both"/>
              <w:rPr>
                <w:rFonts w:ascii="Times New Roman" w:eastAsia="Calibri" w:hAnsi="Times New Roman" w:cs="Times New Roman"/>
                <w:bCs/>
                <w:sz w:val="28"/>
                <w:szCs w:val="28"/>
                <w:lang w:eastAsia="en-US"/>
              </w:rPr>
            </w:pPr>
          </w:p>
        </w:tc>
      </w:tr>
    </w:tbl>
    <w:p w:rsidR="00663641" w:rsidRPr="003F2CE6" w:rsidRDefault="00663641" w:rsidP="00663641">
      <w:pPr>
        <w:pStyle w:val="a4"/>
        <w:jc w:val="both"/>
        <w:rPr>
          <w:rFonts w:ascii="Times New Roman" w:eastAsia="Calibri" w:hAnsi="Times New Roman" w:cs="Times New Roman"/>
          <w:bCs/>
          <w:sz w:val="28"/>
          <w:szCs w:val="28"/>
          <w:lang w:eastAsia="en-US"/>
        </w:rPr>
      </w:pPr>
    </w:p>
    <w:p w:rsidR="00663641" w:rsidRPr="003F2CE6" w:rsidRDefault="00663641" w:rsidP="00663641">
      <w:pPr>
        <w:pStyle w:val="a4"/>
        <w:jc w:val="both"/>
        <w:rPr>
          <w:rFonts w:ascii="Times New Roman" w:eastAsia="Calibri" w:hAnsi="Times New Roman" w:cs="Times New Roman"/>
          <w:bCs/>
          <w:sz w:val="28"/>
          <w:szCs w:val="28"/>
          <w:lang w:eastAsia="en-US"/>
        </w:rPr>
      </w:pPr>
    </w:p>
    <w:p w:rsidR="00663641" w:rsidRPr="003F2CE6" w:rsidRDefault="00663641" w:rsidP="00663641">
      <w:pPr>
        <w:pStyle w:val="a4"/>
        <w:jc w:val="both"/>
        <w:rPr>
          <w:rFonts w:ascii="Times New Roman" w:hAnsi="Times New Roman" w:cs="Times New Roman"/>
          <w:bCs/>
          <w:kern w:val="32"/>
          <w:sz w:val="28"/>
          <w:szCs w:val="28"/>
        </w:rPr>
      </w:pPr>
    </w:p>
    <w:p w:rsidR="00663641" w:rsidRPr="003F2CE6" w:rsidRDefault="00663641" w:rsidP="00663641">
      <w:pPr>
        <w:pStyle w:val="a4"/>
        <w:jc w:val="both"/>
        <w:rPr>
          <w:rFonts w:ascii="Times New Roman" w:hAnsi="Times New Roman" w:cs="Times New Roman"/>
          <w:bCs/>
          <w:kern w:val="32"/>
          <w:sz w:val="28"/>
          <w:szCs w:val="28"/>
        </w:rPr>
      </w:pPr>
    </w:p>
    <w:p w:rsidR="00663641" w:rsidRPr="00761C0C" w:rsidRDefault="00663641" w:rsidP="00663641">
      <w:pPr>
        <w:pStyle w:val="a4"/>
        <w:jc w:val="both"/>
        <w:rPr>
          <w:rFonts w:ascii="Times New Roman" w:hAnsi="Times New Roman" w:cs="Times New Roman"/>
          <w:bCs/>
          <w:kern w:val="32"/>
          <w:sz w:val="28"/>
          <w:szCs w:val="28"/>
        </w:rPr>
      </w:pPr>
    </w:p>
    <w:p w:rsidR="00663641" w:rsidRDefault="00663641" w:rsidP="00663641">
      <w:pPr>
        <w:pStyle w:val="a4"/>
        <w:jc w:val="both"/>
        <w:rPr>
          <w:rFonts w:ascii="Times New Roman" w:hAnsi="Times New Roman" w:cs="Times New Roman"/>
          <w:bCs/>
          <w:kern w:val="32"/>
          <w:sz w:val="28"/>
          <w:szCs w:val="28"/>
        </w:rPr>
      </w:pPr>
    </w:p>
    <w:p w:rsidR="00663641" w:rsidRPr="003F2CE6" w:rsidRDefault="00663641" w:rsidP="00663641">
      <w:pPr>
        <w:pStyle w:val="a4"/>
        <w:jc w:val="both"/>
        <w:rPr>
          <w:rFonts w:ascii="Times New Roman" w:hAnsi="Times New Roman" w:cs="Times New Roman"/>
          <w:bCs/>
          <w:kern w:val="32"/>
          <w:sz w:val="28"/>
          <w:szCs w:val="28"/>
        </w:rPr>
      </w:pPr>
    </w:p>
    <w:p w:rsidR="00663641" w:rsidRPr="00A85582" w:rsidRDefault="00663641" w:rsidP="00A85582">
      <w:pPr>
        <w:pStyle w:val="a4"/>
        <w:ind w:firstLine="708"/>
        <w:jc w:val="both"/>
        <w:rPr>
          <w:rFonts w:ascii="Times New Roman" w:hAnsi="Times New Roman" w:cs="Times New Roman"/>
          <w:color w:val="000000"/>
          <w:sz w:val="28"/>
          <w:szCs w:val="28"/>
        </w:rPr>
      </w:pPr>
    </w:p>
    <w:p w:rsidR="00D83EE1" w:rsidRDefault="00D83EE1" w:rsidP="00D83EE1">
      <w:pPr>
        <w:jc w:val="center"/>
        <w:rPr>
          <w:color w:val="000000"/>
        </w:rPr>
      </w:pPr>
    </w:p>
    <w:p w:rsidR="00D83EE1" w:rsidRDefault="00D83EE1" w:rsidP="00D83EE1">
      <w:pPr>
        <w:jc w:val="center"/>
        <w:rPr>
          <w:color w:val="000000"/>
        </w:rPr>
      </w:pPr>
    </w:p>
    <w:p w:rsidR="00D83EE1" w:rsidRDefault="00D83EE1" w:rsidP="00D83EE1">
      <w:pPr>
        <w:jc w:val="center"/>
        <w:rPr>
          <w:color w:val="000000"/>
        </w:rPr>
      </w:pPr>
    </w:p>
    <w:p w:rsidR="00D83EE1" w:rsidRDefault="00D83EE1" w:rsidP="00D83EE1">
      <w:pPr>
        <w:jc w:val="center"/>
        <w:rPr>
          <w:color w:val="000000"/>
        </w:rPr>
      </w:pPr>
    </w:p>
    <w:p w:rsidR="00D83EE1" w:rsidRDefault="00D83EE1" w:rsidP="00D83EE1">
      <w:pPr>
        <w:jc w:val="center"/>
        <w:rPr>
          <w:color w:val="000000"/>
        </w:rPr>
      </w:pPr>
    </w:p>
    <w:p w:rsidR="00D83EE1" w:rsidRDefault="00D83EE1" w:rsidP="00D83EE1">
      <w:pPr>
        <w:jc w:val="center"/>
        <w:rPr>
          <w:color w:val="000000"/>
        </w:rPr>
      </w:pPr>
    </w:p>
    <w:bookmarkEnd w:id="11"/>
    <w:p w:rsidR="00D83EE1" w:rsidRDefault="00D83EE1" w:rsidP="00D83EE1">
      <w:pPr>
        <w:jc w:val="center"/>
        <w:rPr>
          <w:color w:val="000000"/>
        </w:rPr>
      </w:pPr>
    </w:p>
    <w:sectPr w:rsidR="00D83EE1" w:rsidSect="002B50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F3A" w:rsidRDefault="00052F3A" w:rsidP="002169BD">
      <w:pPr>
        <w:spacing w:after="0" w:line="240" w:lineRule="auto"/>
      </w:pPr>
      <w:r>
        <w:separator/>
      </w:r>
    </w:p>
  </w:endnote>
  <w:endnote w:type="continuationSeparator" w:id="0">
    <w:p w:rsidR="00052F3A" w:rsidRDefault="00052F3A" w:rsidP="00216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F3A" w:rsidRDefault="00052F3A" w:rsidP="002169BD">
      <w:pPr>
        <w:spacing w:after="0" w:line="240" w:lineRule="auto"/>
      </w:pPr>
      <w:r>
        <w:separator/>
      </w:r>
    </w:p>
  </w:footnote>
  <w:footnote w:type="continuationSeparator" w:id="0">
    <w:p w:rsidR="00052F3A" w:rsidRDefault="00052F3A" w:rsidP="00216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098"/>
    <w:multiLevelType w:val="hybridMultilevel"/>
    <w:tmpl w:val="7550D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9BD"/>
    <w:rsid w:val="00014845"/>
    <w:rsid w:val="00052F3A"/>
    <w:rsid w:val="00070931"/>
    <w:rsid w:val="000A5EDA"/>
    <w:rsid w:val="002169BD"/>
    <w:rsid w:val="002B509A"/>
    <w:rsid w:val="00314FCD"/>
    <w:rsid w:val="00387354"/>
    <w:rsid w:val="00405429"/>
    <w:rsid w:val="00430356"/>
    <w:rsid w:val="00542D0C"/>
    <w:rsid w:val="005A7620"/>
    <w:rsid w:val="005F4ECE"/>
    <w:rsid w:val="005F5D50"/>
    <w:rsid w:val="00663641"/>
    <w:rsid w:val="006A6EAE"/>
    <w:rsid w:val="006C2237"/>
    <w:rsid w:val="007704FB"/>
    <w:rsid w:val="007840C9"/>
    <w:rsid w:val="008023F0"/>
    <w:rsid w:val="00805F9F"/>
    <w:rsid w:val="008310A7"/>
    <w:rsid w:val="0096488B"/>
    <w:rsid w:val="009652F0"/>
    <w:rsid w:val="009868A6"/>
    <w:rsid w:val="00A745C3"/>
    <w:rsid w:val="00A85582"/>
    <w:rsid w:val="00B3455A"/>
    <w:rsid w:val="00B7114E"/>
    <w:rsid w:val="00B949CD"/>
    <w:rsid w:val="00C97982"/>
    <w:rsid w:val="00CA4A32"/>
    <w:rsid w:val="00CE12EC"/>
    <w:rsid w:val="00D07365"/>
    <w:rsid w:val="00D17056"/>
    <w:rsid w:val="00D80000"/>
    <w:rsid w:val="00D83EE1"/>
    <w:rsid w:val="00EC5ED4"/>
    <w:rsid w:val="00F24762"/>
    <w:rsid w:val="00F42C04"/>
    <w:rsid w:val="00F8412B"/>
    <w:rsid w:val="00FF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9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2169BD"/>
    <w:rPr>
      <w:shd w:val="clear" w:color="auto" w:fill="FFFFFF"/>
    </w:rPr>
  </w:style>
  <w:style w:type="paragraph" w:customStyle="1" w:styleId="20">
    <w:name w:val="Основной текст (2)"/>
    <w:basedOn w:val="a"/>
    <w:link w:val="2"/>
    <w:rsid w:val="002169BD"/>
    <w:pPr>
      <w:widowControl w:val="0"/>
      <w:shd w:val="clear" w:color="auto" w:fill="FFFFFF"/>
      <w:spacing w:after="0" w:line="240" w:lineRule="atLeast"/>
    </w:pPr>
    <w:rPr>
      <w:rFonts w:eastAsiaTheme="minorHAnsi"/>
      <w:lang w:eastAsia="en-US"/>
    </w:rPr>
  </w:style>
  <w:style w:type="paragraph" w:styleId="a3">
    <w:name w:val="List Paragraph"/>
    <w:basedOn w:val="a"/>
    <w:uiPriority w:val="34"/>
    <w:qFormat/>
    <w:rsid w:val="002169BD"/>
    <w:pPr>
      <w:ind w:left="720"/>
      <w:contextualSpacing/>
    </w:pPr>
  </w:style>
  <w:style w:type="paragraph" w:styleId="a4">
    <w:name w:val="No Spacing"/>
    <w:uiPriority w:val="1"/>
    <w:qFormat/>
    <w:rsid w:val="002169BD"/>
    <w:pPr>
      <w:spacing w:after="0" w:line="240" w:lineRule="auto"/>
    </w:pPr>
    <w:rPr>
      <w:rFonts w:eastAsiaTheme="minorEastAsia"/>
      <w:lang w:eastAsia="ru-RU"/>
    </w:rPr>
  </w:style>
  <w:style w:type="paragraph" w:styleId="a5">
    <w:name w:val="footnote text"/>
    <w:basedOn w:val="a"/>
    <w:link w:val="1"/>
    <w:rsid w:val="002169BD"/>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2169BD"/>
    <w:rPr>
      <w:rFonts w:eastAsiaTheme="minorEastAsia"/>
      <w:sz w:val="20"/>
      <w:szCs w:val="20"/>
      <w:lang w:eastAsia="ru-RU"/>
    </w:rPr>
  </w:style>
  <w:style w:type="character" w:customStyle="1" w:styleId="1">
    <w:name w:val="Текст сноски Знак1"/>
    <w:basedOn w:val="a0"/>
    <w:link w:val="a5"/>
    <w:rsid w:val="002169BD"/>
    <w:rPr>
      <w:rFonts w:ascii="Times New Roman" w:eastAsia="Times New Roman" w:hAnsi="Times New Roman" w:cs="Times New Roman"/>
      <w:sz w:val="20"/>
      <w:szCs w:val="20"/>
      <w:lang w:eastAsia="ru-RU"/>
    </w:rPr>
  </w:style>
  <w:style w:type="character" w:styleId="a7">
    <w:name w:val="footnote reference"/>
    <w:uiPriority w:val="99"/>
    <w:semiHidden/>
    <w:unhideWhenUsed/>
    <w:rsid w:val="002169BD"/>
    <w:rPr>
      <w:vertAlign w:val="superscript"/>
    </w:rPr>
  </w:style>
  <w:style w:type="character" w:styleId="a8">
    <w:name w:val="Hyperlink"/>
    <w:rsid w:val="00D83EE1"/>
    <w:rPr>
      <w:color w:val="0000FF"/>
      <w:u w:val="single"/>
    </w:rPr>
  </w:style>
  <w:style w:type="paragraph" w:customStyle="1" w:styleId="ConsPlusTitle">
    <w:name w:val="ConsPlusTitle"/>
    <w:rsid w:val="00D83EE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D83EE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83EE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83EE1"/>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D83EE1"/>
    <w:pPr>
      <w:suppressAutoHyphens/>
      <w:spacing w:after="0" w:line="240" w:lineRule="auto"/>
    </w:pPr>
    <w:rPr>
      <w:rFonts w:ascii="Calibri" w:eastAsia="Times New Roman" w:hAnsi="Calibri" w:cs="Calibri"/>
      <w:lang w:eastAsia="zh-CN"/>
    </w:rPr>
  </w:style>
  <w:style w:type="paragraph" w:styleId="a9">
    <w:name w:val="annotation text"/>
    <w:basedOn w:val="a"/>
    <w:link w:val="aa"/>
    <w:uiPriority w:val="99"/>
    <w:unhideWhenUsed/>
    <w:rsid w:val="00D83EE1"/>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rsid w:val="00D83EE1"/>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0A5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45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FD85F-9646-47B1-B499-8E32F465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23</Pages>
  <Words>6623</Words>
  <Characters>37756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37</cp:revision>
  <cp:lastPrinted>2021-12-02T09:29:00Z</cp:lastPrinted>
  <dcterms:created xsi:type="dcterms:W3CDTF">2021-12-02T08:10:00Z</dcterms:created>
  <dcterms:modified xsi:type="dcterms:W3CDTF">2021-12-02T09:30:00Z</dcterms:modified>
</cp:coreProperties>
</file>