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2D1407" w:rsidP="00B52060">
      <w:pPr>
        <w:autoSpaceDE w:val="0"/>
        <w:autoSpaceDN w:val="0"/>
        <w:adjustRightInd w:val="0"/>
        <w:spacing w:after="0" w:line="240" w:lineRule="auto"/>
        <w:outlineLvl w:val="0"/>
        <w:rPr>
          <w:rFonts w:ascii="Times New Roman" w:hAnsi="Times New Roman"/>
          <w:sz w:val="20"/>
          <w:szCs w:val="20"/>
          <w:lang w:eastAsia="ru-RU"/>
        </w:rPr>
      </w:pPr>
      <w:r w:rsidRPr="002D1407">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8B5916" w:rsidRPr="00246BC5" w:rsidRDefault="008B5916"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531474">
                    <w:rPr>
                      <w:rFonts w:asciiTheme="minorHAnsi" w:hAnsiTheme="minorHAnsi" w:cstheme="minorHAnsi"/>
                      <w:b/>
                      <w:sz w:val="36"/>
                      <w:szCs w:val="36"/>
                    </w:rPr>
                    <w:t>4</w:t>
                  </w:r>
                </w:p>
                <w:p w:rsidR="008B5916" w:rsidRPr="006227DA" w:rsidRDefault="008B5916" w:rsidP="00433479">
                  <w:pPr>
                    <w:pStyle w:val="aff1"/>
                    <w:jc w:val="center"/>
                    <w:rPr>
                      <w:b/>
                      <w:i/>
                    </w:rPr>
                  </w:pPr>
                  <w:r>
                    <w:rPr>
                      <w:b/>
                      <w:i/>
                    </w:rPr>
                    <w:t xml:space="preserve">  </w:t>
                  </w:r>
                  <w:r w:rsidR="00531474">
                    <w:rPr>
                      <w:b/>
                      <w:i/>
                    </w:rPr>
                    <w:t>31</w:t>
                  </w:r>
                  <w:r>
                    <w:rPr>
                      <w:b/>
                      <w:i/>
                    </w:rPr>
                    <w:t xml:space="preserve"> января</w:t>
                  </w:r>
                </w:p>
                <w:p w:rsidR="008B5916" w:rsidRPr="00433479" w:rsidRDefault="008B5916"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F67DBD" w:rsidRDefault="00531474" w:rsidP="00531474">
            <w:pPr>
              <w:pStyle w:val="aff1"/>
              <w:jc w:val="both"/>
              <w:rPr>
                <w:i/>
                <w:sz w:val="16"/>
                <w:szCs w:val="16"/>
              </w:rPr>
            </w:pPr>
            <w:r>
              <w:rPr>
                <w:i/>
                <w:sz w:val="16"/>
                <w:szCs w:val="16"/>
              </w:rPr>
              <w:t>Постановление №27 от 31.01.2021</w:t>
            </w:r>
            <w:r w:rsidRPr="00531474">
              <w:rPr>
                <w:i/>
                <w:sz w:val="16"/>
                <w:szCs w:val="16"/>
              </w:rPr>
              <w:t>«Об отмене проведения открытого конкурса</w:t>
            </w:r>
            <w:r>
              <w:rPr>
                <w:i/>
                <w:sz w:val="16"/>
                <w:szCs w:val="16"/>
              </w:rPr>
              <w:t xml:space="preserve"> </w:t>
            </w:r>
            <w:r w:rsidRPr="00531474">
              <w:rPr>
                <w:i/>
                <w:sz w:val="16"/>
                <w:szCs w:val="16"/>
              </w:rPr>
              <w:t>на право заключения концессионного соглашения по инициативному предложению в отношении муниципального имущества»</w:t>
            </w:r>
          </w:p>
        </w:tc>
        <w:tc>
          <w:tcPr>
            <w:tcW w:w="1644" w:type="dxa"/>
          </w:tcPr>
          <w:p w:rsidR="00F67DBD" w:rsidRDefault="00E746F8" w:rsidP="00753438">
            <w:pPr>
              <w:pStyle w:val="aff1"/>
              <w:rPr>
                <w:i/>
                <w:noProof/>
                <w:sz w:val="16"/>
                <w:szCs w:val="16"/>
              </w:rPr>
            </w:pPr>
            <w:r>
              <w:rPr>
                <w:i/>
                <w:noProof/>
                <w:sz w:val="16"/>
                <w:szCs w:val="16"/>
              </w:rPr>
              <w:t>1</w:t>
            </w:r>
            <w:r w:rsidR="007E6C5C">
              <w:rPr>
                <w:i/>
                <w:noProof/>
                <w:sz w:val="16"/>
                <w:szCs w:val="16"/>
              </w:rPr>
              <w:t>-</w:t>
            </w:r>
            <w:r w:rsidR="00243016">
              <w:rPr>
                <w:i/>
                <w:noProof/>
                <w:sz w:val="16"/>
                <w:szCs w:val="16"/>
              </w:rPr>
              <w:t>2</w:t>
            </w:r>
            <w:r w:rsidR="00F67DBD">
              <w:rPr>
                <w:i/>
                <w:noProof/>
                <w:sz w:val="16"/>
                <w:szCs w:val="16"/>
              </w:rPr>
              <w:t xml:space="preserve"> стр.</w:t>
            </w:r>
          </w:p>
        </w:tc>
      </w:tr>
      <w:tr w:rsidR="00A708C0" w:rsidTr="007E6C5C">
        <w:trPr>
          <w:trHeight w:val="301"/>
        </w:trPr>
        <w:tc>
          <w:tcPr>
            <w:tcW w:w="947" w:type="dxa"/>
          </w:tcPr>
          <w:p w:rsidR="00A708C0" w:rsidRDefault="00A708C0" w:rsidP="00AF424A">
            <w:pPr>
              <w:pStyle w:val="aff1"/>
              <w:rPr>
                <w:i/>
                <w:noProof/>
                <w:sz w:val="16"/>
                <w:szCs w:val="16"/>
              </w:rPr>
            </w:pPr>
            <w:r>
              <w:rPr>
                <w:i/>
                <w:noProof/>
                <w:sz w:val="16"/>
                <w:szCs w:val="16"/>
              </w:rPr>
              <w:t>2</w:t>
            </w:r>
          </w:p>
        </w:tc>
        <w:tc>
          <w:tcPr>
            <w:tcW w:w="7405" w:type="dxa"/>
          </w:tcPr>
          <w:p w:rsidR="00A708C0" w:rsidRPr="00531474" w:rsidRDefault="00A708C0" w:rsidP="00531474">
            <w:pPr>
              <w:pStyle w:val="aff1"/>
              <w:jc w:val="both"/>
              <w:rPr>
                <w:i/>
                <w:sz w:val="16"/>
                <w:szCs w:val="16"/>
              </w:rPr>
            </w:pPr>
            <w:r w:rsidRPr="00531474">
              <w:rPr>
                <w:i/>
                <w:sz w:val="16"/>
                <w:szCs w:val="16"/>
              </w:rPr>
              <w:t>Постановление №2</w:t>
            </w:r>
            <w:r w:rsidR="00531474" w:rsidRPr="00531474">
              <w:rPr>
                <w:i/>
                <w:sz w:val="16"/>
                <w:szCs w:val="16"/>
              </w:rPr>
              <w:t>8</w:t>
            </w:r>
            <w:r w:rsidRPr="00531474">
              <w:rPr>
                <w:i/>
                <w:sz w:val="16"/>
                <w:szCs w:val="16"/>
              </w:rPr>
              <w:t xml:space="preserve"> от </w:t>
            </w:r>
            <w:r w:rsidR="00531474" w:rsidRPr="00531474">
              <w:rPr>
                <w:i/>
                <w:sz w:val="16"/>
                <w:szCs w:val="16"/>
              </w:rPr>
              <w:t>31</w:t>
            </w:r>
            <w:r w:rsidRPr="00531474">
              <w:rPr>
                <w:i/>
                <w:sz w:val="16"/>
                <w:szCs w:val="16"/>
              </w:rPr>
              <w:t>.01.2022г. «</w:t>
            </w:r>
            <w:r w:rsidR="00531474" w:rsidRPr="00531474">
              <w:rPr>
                <w:i/>
                <w:sz w:val="16"/>
                <w:szCs w:val="16"/>
              </w:rPr>
              <w:t>О внесении изменений и дополнений в постановление администрации поселка Нижний Ингаш Нижнеингашского района Красноярского края от 29.06.2021года №110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p>
        </w:tc>
        <w:tc>
          <w:tcPr>
            <w:tcW w:w="1644" w:type="dxa"/>
          </w:tcPr>
          <w:p w:rsidR="00A708C0" w:rsidRDefault="00531474" w:rsidP="00531474">
            <w:pPr>
              <w:pStyle w:val="aff1"/>
              <w:rPr>
                <w:i/>
                <w:noProof/>
                <w:sz w:val="16"/>
                <w:szCs w:val="16"/>
              </w:rPr>
            </w:pPr>
            <w:r>
              <w:rPr>
                <w:i/>
                <w:noProof/>
                <w:sz w:val="16"/>
                <w:szCs w:val="16"/>
              </w:rPr>
              <w:t>3</w:t>
            </w:r>
            <w:r w:rsidR="00243016">
              <w:rPr>
                <w:i/>
                <w:noProof/>
                <w:sz w:val="16"/>
                <w:szCs w:val="16"/>
              </w:rPr>
              <w:t>-</w:t>
            </w:r>
            <w:r>
              <w:rPr>
                <w:i/>
                <w:noProof/>
                <w:sz w:val="16"/>
                <w:szCs w:val="16"/>
              </w:rPr>
              <w:t>4</w:t>
            </w:r>
            <w:r w:rsidR="00243016">
              <w:rPr>
                <w:i/>
                <w:noProof/>
                <w:sz w:val="16"/>
                <w:szCs w:val="16"/>
              </w:rPr>
              <w:t xml:space="preserve"> стр.</w:t>
            </w:r>
          </w:p>
        </w:tc>
      </w:tr>
      <w:tr w:rsidR="007B0CA0" w:rsidTr="007E6C5C">
        <w:trPr>
          <w:trHeight w:val="301"/>
        </w:trPr>
        <w:tc>
          <w:tcPr>
            <w:tcW w:w="947" w:type="dxa"/>
          </w:tcPr>
          <w:p w:rsidR="007B0CA0" w:rsidRDefault="007B0CA0" w:rsidP="00AF424A">
            <w:pPr>
              <w:pStyle w:val="aff1"/>
              <w:rPr>
                <w:i/>
                <w:noProof/>
                <w:sz w:val="16"/>
                <w:szCs w:val="16"/>
              </w:rPr>
            </w:pPr>
            <w:r>
              <w:rPr>
                <w:i/>
                <w:noProof/>
                <w:sz w:val="16"/>
                <w:szCs w:val="16"/>
              </w:rPr>
              <w:t>3</w:t>
            </w:r>
          </w:p>
        </w:tc>
        <w:tc>
          <w:tcPr>
            <w:tcW w:w="7405" w:type="dxa"/>
          </w:tcPr>
          <w:p w:rsidR="007B0CA0" w:rsidRPr="00531474" w:rsidRDefault="007B0CA0" w:rsidP="00531474">
            <w:pPr>
              <w:pStyle w:val="aff1"/>
              <w:jc w:val="both"/>
              <w:rPr>
                <w:i/>
                <w:sz w:val="16"/>
                <w:szCs w:val="16"/>
              </w:rPr>
            </w:pPr>
            <w:r>
              <w:rPr>
                <w:i/>
                <w:sz w:val="16"/>
                <w:szCs w:val="16"/>
              </w:rPr>
              <w:t>Объявление об эксплуатации горок в поселении!</w:t>
            </w:r>
          </w:p>
        </w:tc>
        <w:tc>
          <w:tcPr>
            <w:tcW w:w="1644" w:type="dxa"/>
          </w:tcPr>
          <w:p w:rsidR="007B0CA0" w:rsidRDefault="007B0CA0" w:rsidP="00531474">
            <w:pPr>
              <w:pStyle w:val="aff1"/>
              <w:rPr>
                <w:i/>
                <w:noProof/>
                <w:sz w:val="16"/>
                <w:szCs w:val="16"/>
              </w:rPr>
            </w:pPr>
            <w:r>
              <w:rPr>
                <w:i/>
                <w:noProof/>
                <w:sz w:val="16"/>
                <w:szCs w:val="16"/>
              </w:rPr>
              <w:t>4-5 стр.</w:t>
            </w:r>
          </w:p>
        </w:tc>
      </w:tr>
    </w:tbl>
    <w:p w:rsidR="00A708C0" w:rsidRDefault="00A708C0" w:rsidP="00A708C0">
      <w:pPr>
        <w:pStyle w:val="aff1"/>
        <w:jc w:val="center"/>
        <w:rPr>
          <w:b/>
          <w:sz w:val="24"/>
          <w:szCs w:val="24"/>
          <w:lang w:eastAsia="ru-RU"/>
        </w:rPr>
      </w:pPr>
    </w:p>
    <w:p w:rsidR="00531474" w:rsidRPr="00531474" w:rsidRDefault="00531474" w:rsidP="00531474">
      <w:pPr>
        <w:pStyle w:val="aff1"/>
        <w:jc w:val="center"/>
        <w:rPr>
          <w:b/>
          <w:sz w:val="24"/>
          <w:szCs w:val="24"/>
        </w:rPr>
      </w:pPr>
      <w:r w:rsidRPr="00531474">
        <w:rPr>
          <w:b/>
          <w:sz w:val="24"/>
          <w:szCs w:val="24"/>
        </w:rPr>
        <w:t>АДМИНИСТРАЦИЯ ПОСЁЛКА НИЖНИЙ ИНГАШ</w:t>
      </w:r>
    </w:p>
    <w:p w:rsidR="00531474" w:rsidRPr="00531474" w:rsidRDefault="00531474" w:rsidP="00531474">
      <w:pPr>
        <w:pStyle w:val="aff1"/>
        <w:jc w:val="center"/>
        <w:rPr>
          <w:b/>
          <w:sz w:val="24"/>
          <w:szCs w:val="24"/>
        </w:rPr>
      </w:pPr>
      <w:r w:rsidRPr="00531474">
        <w:rPr>
          <w:b/>
          <w:sz w:val="24"/>
          <w:szCs w:val="24"/>
        </w:rPr>
        <w:t>НИЖНЕИНГАШСКОГО РАЙОНА</w:t>
      </w:r>
    </w:p>
    <w:p w:rsidR="00531474" w:rsidRPr="00531474" w:rsidRDefault="00531474" w:rsidP="00531474">
      <w:pPr>
        <w:pStyle w:val="aff1"/>
        <w:jc w:val="center"/>
        <w:rPr>
          <w:b/>
          <w:sz w:val="24"/>
          <w:szCs w:val="24"/>
        </w:rPr>
      </w:pPr>
      <w:r w:rsidRPr="00531474">
        <w:rPr>
          <w:b/>
          <w:sz w:val="24"/>
          <w:szCs w:val="24"/>
        </w:rPr>
        <w:t>КРАСНОЯРСКОГО КРАЯ</w:t>
      </w:r>
    </w:p>
    <w:p w:rsidR="00531474" w:rsidRPr="00531474" w:rsidRDefault="00531474" w:rsidP="00531474">
      <w:pPr>
        <w:jc w:val="center"/>
        <w:rPr>
          <w:rFonts w:ascii="Times New Roman" w:hAnsi="Times New Roman"/>
          <w:b/>
          <w:sz w:val="24"/>
          <w:szCs w:val="24"/>
        </w:rPr>
      </w:pPr>
      <w:r w:rsidRPr="00531474">
        <w:rPr>
          <w:rFonts w:ascii="Times New Roman" w:hAnsi="Times New Roman"/>
          <w:b/>
          <w:sz w:val="24"/>
          <w:szCs w:val="24"/>
        </w:rPr>
        <w:t>ПОСТАНОВЛЕНИЕ</w:t>
      </w:r>
    </w:p>
    <w:p w:rsidR="00531474" w:rsidRPr="00531474" w:rsidRDefault="00531474" w:rsidP="00531474">
      <w:pPr>
        <w:jc w:val="both"/>
        <w:rPr>
          <w:rFonts w:ascii="Times New Roman" w:hAnsi="Times New Roman"/>
          <w:sz w:val="24"/>
          <w:szCs w:val="24"/>
        </w:rPr>
      </w:pPr>
      <w:r w:rsidRPr="00531474">
        <w:rPr>
          <w:rFonts w:ascii="Times New Roman" w:hAnsi="Times New Roman"/>
          <w:sz w:val="24"/>
          <w:szCs w:val="24"/>
        </w:rPr>
        <w:t xml:space="preserve">31.01.2022г.                              </w:t>
      </w:r>
      <w:r>
        <w:rPr>
          <w:rFonts w:ascii="Times New Roman" w:hAnsi="Times New Roman"/>
          <w:sz w:val="24"/>
          <w:szCs w:val="24"/>
        </w:rPr>
        <w:t xml:space="preserve">                  </w:t>
      </w:r>
      <w:r w:rsidRPr="00531474">
        <w:rPr>
          <w:rFonts w:ascii="Times New Roman" w:hAnsi="Times New Roman"/>
          <w:sz w:val="24"/>
          <w:szCs w:val="24"/>
        </w:rPr>
        <w:t xml:space="preserve">   пгт Нижний Ингаш                                      № 27 </w:t>
      </w:r>
    </w:p>
    <w:p w:rsidR="00531474" w:rsidRPr="00531474" w:rsidRDefault="00531474" w:rsidP="00531474">
      <w:pPr>
        <w:pStyle w:val="aff1"/>
        <w:rPr>
          <w:sz w:val="24"/>
          <w:szCs w:val="24"/>
        </w:rPr>
      </w:pPr>
      <w:r w:rsidRPr="00531474">
        <w:rPr>
          <w:sz w:val="24"/>
          <w:szCs w:val="24"/>
        </w:rPr>
        <w:t>«Об отмене проведения открытого конкурса</w:t>
      </w:r>
    </w:p>
    <w:p w:rsidR="00531474" w:rsidRDefault="00531474" w:rsidP="00531474">
      <w:pPr>
        <w:pStyle w:val="aff1"/>
        <w:rPr>
          <w:sz w:val="24"/>
          <w:szCs w:val="24"/>
        </w:rPr>
      </w:pPr>
      <w:r w:rsidRPr="00531474">
        <w:rPr>
          <w:sz w:val="24"/>
          <w:szCs w:val="24"/>
        </w:rPr>
        <w:t xml:space="preserve">на право заключения концессионного соглашения </w:t>
      </w:r>
    </w:p>
    <w:p w:rsidR="00531474" w:rsidRDefault="00531474" w:rsidP="00531474">
      <w:pPr>
        <w:pStyle w:val="aff1"/>
        <w:rPr>
          <w:sz w:val="24"/>
          <w:szCs w:val="24"/>
        </w:rPr>
      </w:pPr>
      <w:r w:rsidRPr="00531474">
        <w:rPr>
          <w:sz w:val="24"/>
          <w:szCs w:val="24"/>
        </w:rPr>
        <w:t xml:space="preserve">по инициативному предложению в отношении </w:t>
      </w:r>
    </w:p>
    <w:p w:rsidR="00531474" w:rsidRPr="00531474" w:rsidRDefault="00531474" w:rsidP="00531474">
      <w:pPr>
        <w:pStyle w:val="aff1"/>
        <w:rPr>
          <w:sz w:val="24"/>
          <w:szCs w:val="24"/>
        </w:rPr>
      </w:pPr>
      <w:r w:rsidRPr="00531474">
        <w:rPr>
          <w:sz w:val="24"/>
          <w:szCs w:val="24"/>
        </w:rPr>
        <w:t>муниципального имущества»</w:t>
      </w:r>
    </w:p>
    <w:p w:rsidR="00531474" w:rsidRDefault="00531474" w:rsidP="00531474">
      <w:pPr>
        <w:jc w:val="both"/>
        <w:rPr>
          <w:rFonts w:ascii="Times New Roman" w:hAnsi="Times New Roman"/>
          <w:sz w:val="24"/>
          <w:szCs w:val="24"/>
        </w:rPr>
      </w:pPr>
    </w:p>
    <w:p w:rsidR="00531474" w:rsidRPr="00531474" w:rsidRDefault="00531474" w:rsidP="00531474">
      <w:pPr>
        <w:jc w:val="both"/>
        <w:rPr>
          <w:rFonts w:ascii="Times New Roman" w:hAnsi="Times New Roman"/>
          <w:sz w:val="24"/>
          <w:szCs w:val="24"/>
        </w:rPr>
      </w:pPr>
      <w:r w:rsidRPr="00531474">
        <w:rPr>
          <w:rFonts w:ascii="Times New Roman" w:hAnsi="Times New Roman"/>
          <w:sz w:val="24"/>
          <w:szCs w:val="24"/>
        </w:rPr>
        <w:t xml:space="preserve">         Администрацией поселка Нижний Ингаш Нижнеингашского района Красноярска края был</w:t>
      </w:r>
      <w:r w:rsidRPr="00531474">
        <w:rPr>
          <w:rFonts w:ascii="Times New Roman" w:hAnsi="Times New Roman"/>
          <w:color w:val="4A82BD"/>
          <w:sz w:val="24"/>
          <w:szCs w:val="24"/>
          <w:shd w:val="clear" w:color="auto" w:fill="FFFFFF"/>
        </w:rPr>
        <w:t xml:space="preserve"> </w:t>
      </w:r>
      <w:r w:rsidRPr="00531474">
        <w:rPr>
          <w:rFonts w:ascii="Times New Roman" w:hAnsi="Times New Roman"/>
          <w:sz w:val="24"/>
          <w:szCs w:val="24"/>
        </w:rPr>
        <w:t>объявлен открытый конкурс на право заключения концессионного соглашения по инициативному предложению на объекты нежилого здания – КНС, с оборудованием общей площадью 126кв.м., расположенное по адресу: Россия, Красноярский край, Нижнеингашский район, рп. Нижний Ингаш, ул. Восточная, д.20А и сооружение – канализационные сети, протяженностью 5200 метров, расположенные по адресу: Россия, Красноярский край, Нижнеингашский район, рп. Нижний Ингаш, от КНС ул. Восточная, 20а вдоль ул. Ленина с переходом на ул. Красную площадь до дома №65 (далее – объекты водоотведения, расположенные  в п. Нижний Ингаш) по сообщению №180221/1034053/01 - ЛОТ №1, по результатам которого, на основании протокола №1, победителем открытого конкурса на право заключения концессионного соглашения по сообщению №180221/1034053/01, признано ООО «Удача плюс» (ИНН 2415001830, ОГРН 1122450001410, г. Иланский).</w:t>
      </w:r>
    </w:p>
    <w:p w:rsidR="00531474" w:rsidRPr="00531474" w:rsidRDefault="00531474" w:rsidP="00531474">
      <w:pPr>
        <w:jc w:val="both"/>
        <w:rPr>
          <w:rFonts w:ascii="Times New Roman" w:hAnsi="Times New Roman"/>
          <w:sz w:val="24"/>
          <w:szCs w:val="24"/>
        </w:rPr>
      </w:pPr>
      <w:r w:rsidRPr="00531474">
        <w:rPr>
          <w:rFonts w:ascii="Times New Roman" w:hAnsi="Times New Roman"/>
          <w:sz w:val="24"/>
          <w:szCs w:val="24"/>
        </w:rPr>
        <w:tab/>
        <w:t xml:space="preserve">Управлением Федеральной антимонопольной службы по Красноярскому краю Администрации поселка Нижний Ингаш Нижнеингашского района Красноярского края вынесено </w:t>
      </w:r>
      <w:r w:rsidRPr="00531474">
        <w:rPr>
          <w:rFonts w:ascii="Times New Roman" w:hAnsi="Times New Roman"/>
          <w:sz w:val="24"/>
          <w:szCs w:val="24"/>
        </w:rPr>
        <w:lastRenderedPageBreak/>
        <w:t xml:space="preserve">предупреждение от 11.05.2021г. № 6789 о прекращении действий (бездействия), которые содержат признаки нарушения антимонопольного законодательства, так как принятие Администрацией поселка Нижний Ингаш предложения ООО «Удача плюс» о заключении концессионного соглашения, не соответствующего законодательного установленным требованиям, а также ненадлежащее опубликование вышеуказанного извещения свидетельствует о создании необоснованных преимущественных условий доступа ООО «Удача плюс» на рынок водоотведения п. Нижний Ингаш, а также необоснованном препятствии иным субъектам в доступе на указанный товарный рынок. Вышеуказанное предупреждение №6789 Арбитражным судом Красноярского края признанно законным (дело №А33-17181/2021г). </w:t>
      </w:r>
    </w:p>
    <w:p w:rsidR="00531474" w:rsidRPr="00531474" w:rsidRDefault="00531474" w:rsidP="00531474">
      <w:pPr>
        <w:jc w:val="both"/>
        <w:rPr>
          <w:rFonts w:ascii="Times New Roman" w:hAnsi="Times New Roman"/>
          <w:sz w:val="24"/>
          <w:szCs w:val="24"/>
        </w:rPr>
      </w:pPr>
      <w:r w:rsidRPr="00531474">
        <w:rPr>
          <w:rFonts w:ascii="Times New Roman" w:hAnsi="Times New Roman"/>
          <w:sz w:val="24"/>
          <w:szCs w:val="24"/>
        </w:rPr>
        <w:t xml:space="preserve">          На основании изложенного, ПОСТАНОВЛЯЮ:</w:t>
      </w:r>
    </w:p>
    <w:p w:rsidR="00531474" w:rsidRPr="00531474" w:rsidRDefault="00531474" w:rsidP="00531474">
      <w:pPr>
        <w:numPr>
          <w:ilvl w:val="0"/>
          <w:numId w:val="15"/>
        </w:numPr>
        <w:tabs>
          <w:tab w:val="left" w:pos="1134"/>
        </w:tabs>
        <w:spacing w:after="0" w:line="240" w:lineRule="auto"/>
        <w:ind w:left="0" w:firstLine="851"/>
        <w:jc w:val="both"/>
        <w:rPr>
          <w:rFonts w:ascii="Times New Roman" w:hAnsi="Times New Roman"/>
          <w:color w:val="000000"/>
          <w:sz w:val="24"/>
          <w:szCs w:val="24"/>
        </w:rPr>
      </w:pPr>
      <w:r w:rsidRPr="00531474">
        <w:rPr>
          <w:rFonts w:ascii="Times New Roman" w:hAnsi="Times New Roman"/>
          <w:sz w:val="24"/>
          <w:szCs w:val="24"/>
        </w:rPr>
        <w:t xml:space="preserve">Отменить (аннулировать) решение о заключении с ООО «Удача плюс» концессионного соглашения в отношении объектов водоотведения, расположенные в п. Нижний Ингаш, находящихся в собственности муниципального образования поселок Нижний  Ингаш,  организованную по инициативному предложению ООО «Удача плюс», опубликованного на официальном сайте Российской Федерации для размещения информации о проведении торгов </w:t>
      </w:r>
      <w:hyperlink r:id="rId9" w:history="1">
        <w:r w:rsidRPr="00531474">
          <w:rPr>
            <w:rStyle w:val="a3"/>
            <w:rFonts w:ascii="Times New Roman" w:eastAsiaTheme="majorEastAsia" w:hAnsi="Times New Roman"/>
            <w:color w:val="000000"/>
            <w:sz w:val="24"/>
            <w:szCs w:val="24"/>
            <w:lang w:val="en-US"/>
          </w:rPr>
          <w:t>www</w:t>
        </w:r>
        <w:r w:rsidRPr="00531474">
          <w:rPr>
            <w:rStyle w:val="a3"/>
            <w:rFonts w:ascii="Times New Roman" w:eastAsiaTheme="majorEastAsia" w:hAnsi="Times New Roman"/>
            <w:color w:val="000000"/>
            <w:sz w:val="24"/>
            <w:szCs w:val="24"/>
          </w:rPr>
          <w:t>.</w:t>
        </w:r>
        <w:r w:rsidRPr="00531474">
          <w:rPr>
            <w:rStyle w:val="a3"/>
            <w:rFonts w:ascii="Times New Roman" w:eastAsiaTheme="majorEastAsia" w:hAnsi="Times New Roman"/>
            <w:color w:val="000000"/>
            <w:sz w:val="24"/>
            <w:szCs w:val="24"/>
            <w:lang w:val="en-US"/>
          </w:rPr>
          <w:t>torgi</w:t>
        </w:r>
        <w:r w:rsidRPr="00531474">
          <w:rPr>
            <w:rStyle w:val="a3"/>
            <w:rFonts w:ascii="Times New Roman" w:eastAsiaTheme="majorEastAsia" w:hAnsi="Times New Roman"/>
            <w:color w:val="000000"/>
            <w:sz w:val="24"/>
            <w:szCs w:val="24"/>
          </w:rPr>
          <w:t>.</w:t>
        </w:r>
        <w:r w:rsidRPr="00531474">
          <w:rPr>
            <w:rStyle w:val="a3"/>
            <w:rFonts w:ascii="Times New Roman" w:eastAsiaTheme="majorEastAsia" w:hAnsi="Times New Roman"/>
            <w:color w:val="000000"/>
            <w:sz w:val="24"/>
            <w:szCs w:val="24"/>
            <w:lang w:val="en-US"/>
          </w:rPr>
          <w:t>gof</w:t>
        </w:r>
        <w:r w:rsidRPr="00531474">
          <w:rPr>
            <w:rStyle w:val="a3"/>
            <w:rFonts w:ascii="Times New Roman" w:eastAsiaTheme="majorEastAsia" w:hAnsi="Times New Roman"/>
            <w:color w:val="000000"/>
            <w:sz w:val="24"/>
            <w:szCs w:val="24"/>
          </w:rPr>
          <w:t>.</w:t>
        </w:r>
        <w:r w:rsidRPr="00531474">
          <w:rPr>
            <w:rStyle w:val="a3"/>
            <w:rFonts w:ascii="Times New Roman" w:eastAsiaTheme="majorEastAsia" w:hAnsi="Times New Roman"/>
            <w:color w:val="000000"/>
            <w:sz w:val="24"/>
            <w:szCs w:val="24"/>
            <w:lang w:val="en-US"/>
          </w:rPr>
          <w:t>ru</w:t>
        </w:r>
      </w:hyperlink>
      <w:r w:rsidRPr="00531474">
        <w:rPr>
          <w:rFonts w:ascii="Times New Roman" w:hAnsi="Times New Roman"/>
          <w:color w:val="000000"/>
          <w:sz w:val="24"/>
          <w:szCs w:val="24"/>
        </w:rPr>
        <w:t xml:space="preserve">., извещение №180221/1034053/01, отозвать проект концессионного соглашения, направленный на согласование (подписание) третьей стороне в Министерство тарифной политики. </w:t>
      </w:r>
    </w:p>
    <w:p w:rsidR="00531474" w:rsidRPr="00531474" w:rsidRDefault="00531474" w:rsidP="00531474">
      <w:pPr>
        <w:numPr>
          <w:ilvl w:val="0"/>
          <w:numId w:val="15"/>
        </w:numPr>
        <w:tabs>
          <w:tab w:val="left" w:pos="993"/>
        </w:tabs>
        <w:spacing w:after="0" w:line="240" w:lineRule="auto"/>
        <w:ind w:left="0" w:firstLine="851"/>
        <w:jc w:val="both"/>
        <w:rPr>
          <w:rFonts w:ascii="Times New Roman" w:hAnsi="Times New Roman"/>
          <w:color w:val="000000"/>
          <w:sz w:val="24"/>
          <w:szCs w:val="24"/>
        </w:rPr>
      </w:pPr>
      <w:r w:rsidRPr="00531474">
        <w:rPr>
          <w:rFonts w:ascii="Times New Roman" w:hAnsi="Times New Roman"/>
          <w:color w:val="000000"/>
          <w:sz w:val="24"/>
          <w:szCs w:val="24"/>
        </w:rPr>
        <w:t>Вернуть в казну муниципального образования поселок Нижний Ингаш Нижнеингашского района объекты водоотведения, расположенные  в п. Нижний Ингаш в срок до 01.06.2022г. Принять организационные меры по передаче в пользование (эксплуатацию) в установленном законом порядке муниципальных объектов водоотведения.</w:t>
      </w:r>
    </w:p>
    <w:p w:rsidR="00531474" w:rsidRPr="00531474" w:rsidRDefault="00531474" w:rsidP="00531474">
      <w:pPr>
        <w:tabs>
          <w:tab w:val="left" w:pos="709"/>
        </w:tabs>
        <w:jc w:val="both"/>
        <w:rPr>
          <w:rFonts w:ascii="Times New Roman" w:hAnsi="Times New Roman"/>
          <w:sz w:val="24"/>
          <w:szCs w:val="24"/>
        </w:rPr>
      </w:pPr>
      <w:r w:rsidRPr="00531474">
        <w:rPr>
          <w:rFonts w:ascii="Times New Roman" w:hAnsi="Times New Roman"/>
          <w:color w:val="000000"/>
          <w:sz w:val="24"/>
          <w:szCs w:val="24"/>
        </w:rPr>
        <w:t xml:space="preserve">           3. Разместить настоящее постановление на официальном сайте Российской Федерации  для размещения информации о проведении торгов </w:t>
      </w:r>
      <w:hyperlink r:id="rId10" w:history="1">
        <w:r w:rsidRPr="00531474">
          <w:rPr>
            <w:rStyle w:val="a3"/>
            <w:rFonts w:ascii="Times New Roman" w:eastAsiaTheme="majorEastAsia" w:hAnsi="Times New Roman"/>
            <w:color w:val="000000"/>
            <w:sz w:val="24"/>
            <w:szCs w:val="24"/>
            <w:lang w:val="en-US"/>
          </w:rPr>
          <w:t>www</w:t>
        </w:r>
        <w:r w:rsidRPr="00531474">
          <w:rPr>
            <w:rStyle w:val="a3"/>
            <w:rFonts w:ascii="Times New Roman" w:eastAsiaTheme="majorEastAsia" w:hAnsi="Times New Roman"/>
            <w:color w:val="000000"/>
            <w:sz w:val="24"/>
            <w:szCs w:val="24"/>
          </w:rPr>
          <w:t>.</w:t>
        </w:r>
        <w:r w:rsidRPr="00531474">
          <w:rPr>
            <w:rStyle w:val="a3"/>
            <w:rFonts w:ascii="Times New Roman" w:eastAsiaTheme="majorEastAsia" w:hAnsi="Times New Roman"/>
            <w:color w:val="000000"/>
            <w:sz w:val="24"/>
            <w:szCs w:val="24"/>
            <w:lang w:val="en-US"/>
          </w:rPr>
          <w:t>torgi</w:t>
        </w:r>
        <w:r w:rsidRPr="00531474">
          <w:rPr>
            <w:rStyle w:val="a3"/>
            <w:rFonts w:ascii="Times New Roman" w:eastAsiaTheme="majorEastAsia" w:hAnsi="Times New Roman"/>
            <w:color w:val="000000"/>
            <w:sz w:val="24"/>
            <w:szCs w:val="24"/>
          </w:rPr>
          <w:t>.</w:t>
        </w:r>
        <w:r w:rsidRPr="00531474">
          <w:rPr>
            <w:rStyle w:val="a3"/>
            <w:rFonts w:ascii="Times New Roman" w:eastAsiaTheme="majorEastAsia" w:hAnsi="Times New Roman"/>
            <w:color w:val="000000"/>
            <w:sz w:val="24"/>
            <w:szCs w:val="24"/>
            <w:lang w:val="en-US"/>
          </w:rPr>
          <w:t>gof</w:t>
        </w:r>
        <w:r w:rsidRPr="00531474">
          <w:rPr>
            <w:rStyle w:val="a3"/>
            <w:rFonts w:ascii="Times New Roman" w:eastAsiaTheme="majorEastAsia" w:hAnsi="Times New Roman"/>
            <w:color w:val="000000"/>
            <w:sz w:val="24"/>
            <w:szCs w:val="24"/>
          </w:rPr>
          <w:t>.</w:t>
        </w:r>
        <w:r w:rsidRPr="00531474">
          <w:rPr>
            <w:rStyle w:val="a3"/>
            <w:rFonts w:ascii="Times New Roman" w:eastAsiaTheme="majorEastAsia" w:hAnsi="Times New Roman"/>
            <w:color w:val="000000"/>
            <w:sz w:val="24"/>
            <w:szCs w:val="24"/>
            <w:lang w:val="en-US"/>
          </w:rPr>
          <w:t>ru</w:t>
        </w:r>
      </w:hyperlink>
      <w:r w:rsidRPr="00531474">
        <w:rPr>
          <w:rFonts w:ascii="Times New Roman" w:hAnsi="Times New Roman"/>
          <w:color w:val="000000"/>
          <w:sz w:val="24"/>
          <w:szCs w:val="24"/>
        </w:rPr>
        <w:t xml:space="preserve"> и </w:t>
      </w:r>
      <w:r w:rsidRPr="00531474">
        <w:rPr>
          <w:rFonts w:ascii="Times New Roman" w:hAnsi="Times New Roman"/>
          <w:sz w:val="24"/>
          <w:szCs w:val="24"/>
        </w:rPr>
        <w:t>на официальном сайте администрации поселка Нижний  Ингаш.</w:t>
      </w:r>
    </w:p>
    <w:p w:rsidR="00531474" w:rsidRPr="00531474" w:rsidRDefault="00531474" w:rsidP="00531474">
      <w:pPr>
        <w:tabs>
          <w:tab w:val="left" w:pos="709"/>
        </w:tabs>
        <w:ind w:firstLine="851"/>
        <w:jc w:val="both"/>
        <w:rPr>
          <w:rFonts w:ascii="Times New Roman" w:hAnsi="Times New Roman"/>
          <w:sz w:val="24"/>
          <w:szCs w:val="24"/>
        </w:rPr>
      </w:pPr>
      <w:r w:rsidRPr="00531474">
        <w:rPr>
          <w:rFonts w:ascii="Times New Roman" w:hAnsi="Times New Roman"/>
          <w:sz w:val="24"/>
          <w:szCs w:val="24"/>
        </w:rPr>
        <w:t>4. Уведомить о принятом решении участников открытого конкурса на право заключения концессионного соглашения по инициативному предложению ООО «Удача плюс».</w:t>
      </w:r>
    </w:p>
    <w:p w:rsidR="00531474" w:rsidRPr="00531474" w:rsidRDefault="00531474" w:rsidP="00531474">
      <w:pPr>
        <w:tabs>
          <w:tab w:val="left" w:pos="709"/>
          <w:tab w:val="left" w:pos="993"/>
          <w:tab w:val="left" w:pos="1134"/>
        </w:tabs>
        <w:ind w:firstLine="851"/>
        <w:jc w:val="both"/>
        <w:rPr>
          <w:rFonts w:ascii="Times New Roman" w:hAnsi="Times New Roman"/>
          <w:sz w:val="24"/>
          <w:szCs w:val="24"/>
        </w:rPr>
      </w:pPr>
      <w:r w:rsidRPr="00531474">
        <w:rPr>
          <w:rFonts w:ascii="Times New Roman" w:hAnsi="Times New Roman"/>
          <w:sz w:val="24"/>
          <w:szCs w:val="24"/>
        </w:rPr>
        <w:t>5. Опубликовать настоящее постановление в официальном средстве массовой информации «Вестник муниципального образования поселок Нижний Ингаш Нижнеингашского района Красноярского края».</w:t>
      </w:r>
    </w:p>
    <w:p w:rsidR="00531474" w:rsidRPr="00531474" w:rsidRDefault="00531474" w:rsidP="00531474">
      <w:pPr>
        <w:tabs>
          <w:tab w:val="left" w:pos="709"/>
          <w:tab w:val="left" w:pos="993"/>
        </w:tabs>
        <w:ind w:firstLine="851"/>
        <w:jc w:val="both"/>
        <w:rPr>
          <w:rFonts w:ascii="Times New Roman" w:hAnsi="Times New Roman"/>
          <w:sz w:val="24"/>
          <w:szCs w:val="24"/>
        </w:rPr>
      </w:pPr>
      <w:r w:rsidRPr="00531474">
        <w:rPr>
          <w:rFonts w:ascii="Times New Roman" w:hAnsi="Times New Roman"/>
          <w:sz w:val="24"/>
          <w:szCs w:val="24"/>
        </w:rPr>
        <w:t>6.  Контроль за выполнением постановления оставляю за собой.</w:t>
      </w:r>
    </w:p>
    <w:p w:rsidR="00531474" w:rsidRPr="00531474" w:rsidRDefault="00531474" w:rsidP="00531474">
      <w:pPr>
        <w:tabs>
          <w:tab w:val="left" w:pos="709"/>
          <w:tab w:val="left" w:pos="993"/>
        </w:tabs>
        <w:ind w:firstLine="851"/>
        <w:jc w:val="both"/>
        <w:rPr>
          <w:rFonts w:ascii="Times New Roman" w:hAnsi="Times New Roman"/>
          <w:sz w:val="24"/>
          <w:szCs w:val="24"/>
        </w:rPr>
      </w:pPr>
      <w:r w:rsidRPr="00531474">
        <w:rPr>
          <w:rFonts w:ascii="Times New Roman" w:hAnsi="Times New Roman"/>
          <w:sz w:val="24"/>
          <w:szCs w:val="24"/>
        </w:rPr>
        <w:t>7. Постановление вступает в силу с момента его опубликования в официальном средстве массовой информации «Вестник муниципального образования поселок Нижний Ингаш Нижнеингашского района Красноярского края».</w:t>
      </w:r>
    </w:p>
    <w:p w:rsidR="00531474" w:rsidRPr="00531474" w:rsidRDefault="00531474" w:rsidP="00531474">
      <w:pPr>
        <w:rPr>
          <w:rFonts w:ascii="Times New Roman" w:hAnsi="Times New Roman"/>
          <w:sz w:val="24"/>
          <w:szCs w:val="24"/>
        </w:rPr>
      </w:pPr>
    </w:p>
    <w:p w:rsidR="00531474" w:rsidRPr="00531474" w:rsidRDefault="00531474" w:rsidP="00531474">
      <w:pPr>
        <w:pStyle w:val="aff1"/>
        <w:rPr>
          <w:sz w:val="24"/>
          <w:szCs w:val="24"/>
        </w:rPr>
      </w:pPr>
      <w:r w:rsidRPr="00531474">
        <w:rPr>
          <w:sz w:val="24"/>
          <w:szCs w:val="24"/>
        </w:rPr>
        <w:t>Глава поселка</w:t>
      </w:r>
    </w:p>
    <w:p w:rsidR="00531474" w:rsidRPr="00531474" w:rsidRDefault="00531474" w:rsidP="00531474">
      <w:pPr>
        <w:pStyle w:val="aff1"/>
        <w:rPr>
          <w:sz w:val="24"/>
          <w:szCs w:val="24"/>
        </w:rPr>
      </w:pPr>
      <w:r w:rsidRPr="00531474">
        <w:rPr>
          <w:sz w:val="24"/>
          <w:szCs w:val="24"/>
        </w:rPr>
        <w:t>Нижний Ингаш                                                                                                Б.И. Гузей</w:t>
      </w:r>
    </w:p>
    <w:p w:rsidR="00531474" w:rsidRPr="00531474" w:rsidRDefault="00531474" w:rsidP="00531474">
      <w:pPr>
        <w:rPr>
          <w:rFonts w:ascii="Times New Roman" w:hAnsi="Times New Roman"/>
          <w:sz w:val="24"/>
          <w:szCs w:val="24"/>
        </w:rPr>
      </w:pPr>
    </w:p>
    <w:p w:rsidR="00531474" w:rsidRDefault="00531474" w:rsidP="00531474">
      <w:pPr>
        <w:rPr>
          <w:rFonts w:ascii="Times New Roman" w:hAnsi="Times New Roman"/>
          <w:sz w:val="24"/>
          <w:szCs w:val="24"/>
        </w:rPr>
      </w:pPr>
    </w:p>
    <w:p w:rsidR="00531474" w:rsidRDefault="00531474" w:rsidP="00531474">
      <w:pPr>
        <w:rPr>
          <w:rFonts w:ascii="Times New Roman" w:hAnsi="Times New Roman"/>
          <w:sz w:val="24"/>
          <w:szCs w:val="24"/>
        </w:rPr>
      </w:pPr>
    </w:p>
    <w:p w:rsidR="00531474" w:rsidRDefault="00531474" w:rsidP="00531474">
      <w:pPr>
        <w:rPr>
          <w:rFonts w:ascii="Times New Roman" w:hAnsi="Times New Roman"/>
          <w:sz w:val="24"/>
          <w:szCs w:val="24"/>
        </w:rPr>
      </w:pPr>
    </w:p>
    <w:p w:rsidR="00531474" w:rsidRDefault="00531474" w:rsidP="00531474">
      <w:pPr>
        <w:rPr>
          <w:rFonts w:ascii="Times New Roman" w:hAnsi="Times New Roman"/>
          <w:sz w:val="24"/>
          <w:szCs w:val="24"/>
        </w:rPr>
      </w:pPr>
    </w:p>
    <w:p w:rsidR="00531474" w:rsidRPr="00531474" w:rsidRDefault="00531474" w:rsidP="00531474">
      <w:pPr>
        <w:pStyle w:val="aff1"/>
        <w:jc w:val="center"/>
        <w:rPr>
          <w:b/>
          <w:sz w:val="24"/>
          <w:szCs w:val="24"/>
        </w:rPr>
      </w:pPr>
      <w:r w:rsidRPr="00531474">
        <w:rPr>
          <w:b/>
          <w:sz w:val="24"/>
          <w:szCs w:val="24"/>
        </w:rPr>
        <w:t>АДМИНИСТРАЦИЯ ПОСЁЛКА НИЖНИЙ ИНГАШ</w:t>
      </w:r>
    </w:p>
    <w:p w:rsidR="00531474" w:rsidRPr="00531474" w:rsidRDefault="00531474" w:rsidP="00531474">
      <w:pPr>
        <w:pStyle w:val="aff1"/>
        <w:jc w:val="center"/>
        <w:rPr>
          <w:b/>
          <w:sz w:val="24"/>
          <w:szCs w:val="24"/>
        </w:rPr>
      </w:pPr>
      <w:r w:rsidRPr="00531474">
        <w:rPr>
          <w:b/>
          <w:sz w:val="24"/>
          <w:szCs w:val="24"/>
        </w:rPr>
        <w:t>НИЖНЕИНГАШСКОГО РАЙОНА</w:t>
      </w:r>
    </w:p>
    <w:p w:rsidR="00531474" w:rsidRPr="00531474" w:rsidRDefault="00531474" w:rsidP="00531474">
      <w:pPr>
        <w:pStyle w:val="aff1"/>
        <w:jc w:val="center"/>
        <w:rPr>
          <w:b/>
          <w:sz w:val="24"/>
          <w:szCs w:val="24"/>
        </w:rPr>
      </w:pPr>
      <w:r w:rsidRPr="00531474">
        <w:rPr>
          <w:b/>
          <w:sz w:val="24"/>
          <w:szCs w:val="24"/>
        </w:rPr>
        <w:t>КРАСНОЯРСКОГО КРАЯ</w:t>
      </w:r>
    </w:p>
    <w:p w:rsidR="00531474" w:rsidRPr="00531474" w:rsidRDefault="00531474" w:rsidP="00531474">
      <w:pPr>
        <w:jc w:val="center"/>
        <w:rPr>
          <w:rFonts w:ascii="Times New Roman" w:hAnsi="Times New Roman"/>
          <w:b/>
          <w:sz w:val="24"/>
          <w:szCs w:val="24"/>
        </w:rPr>
      </w:pPr>
      <w:r w:rsidRPr="00531474">
        <w:rPr>
          <w:rFonts w:ascii="Times New Roman" w:hAnsi="Times New Roman"/>
          <w:b/>
          <w:sz w:val="24"/>
          <w:szCs w:val="24"/>
        </w:rPr>
        <w:t>ПОСТАНОВЛЕНИЕ</w:t>
      </w:r>
    </w:p>
    <w:p w:rsidR="00531474" w:rsidRPr="00531474" w:rsidRDefault="00531474" w:rsidP="00531474">
      <w:pPr>
        <w:jc w:val="both"/>
        <w:rPr>
          <w:rFonts w:ascii="Times New Roman" w:hAnsi="Times New Roman"/>
          <w:sz w:val="24"/>
          <w:szCs w:val="24"/>
        </w:rPr>
      </w:pPr>
      <w:r w:rsidRPr="00531474">
        <w:rPr>
          <w:rFonts w:ascii="Times New Roman" w:hAnsi="Times New Roman"/>
          <w:sz w:val="24"/>
          <w:szCs w:val="24"/>
        </w:rPr>
        <w:t xml:space="preserve">31.01.2022г.                         </w:t>
      </w:r>
      <w:r>
        <w:rPr>
          <w:rFonts w:ascii="Times New Roman" w:hAnsi="Times New Roman"/>
          <w:sz w:val="24"/>
          <w:szCs w:val="24"/>
        </w:rPr>
        <w:t xml:space="preserve">                       </w:t>
      </w:r>
      <w:r w:rsidRPr="00531474">
        <w:rPr>
          <w:rFonts w:ascii="Times New Roman" w:hAnsi="Times New Roman"/>
          <w:sz w:val="24"/>
          <w:szCs w:val="24"/>
        </w:rPr>
        <w:t xml:space="preserve">   пгт Нижний Ингаш                                       № 28</w:t>
      </w:r>
    </w:p>
    <w:p w:rsidR="00531474" w:rsidRPr="00531474" w:rsidRDefault="00531474" w:rsidP="00531474">
      <w:pPr>
        <w:pStyle w:val="ConsPlusTitle"/>
        <w:spacing w:line="240" w:lineRule="exact"/>
        <w:rPr>
          <w:rFonts w:ascii="Times New Roman" w:hAnsi="Times New Roman" w:cs="Times New Roman"/>
          <w:b w:val="0"/>
          <w:sz w:val="24"/>
          <w:szCs w:val="24"/>
        </w:rPr>
      </w:pPr>
    </w:p>
    <w:p w:rsidR="00531474" w:rsidRPr="00531474" w:rsidRDefault="00531474" w:rsidP="00531474">
      <w:pPr>
        <w:pStyle w:val="ConsPlusTitle"/>
        <w:spacing w:line="240" w:lineRule="exact"/>
        <w:jc w:val="both"/>
        <w:rPr>
          <w:rFonts w:ascii="Times New Roman" w:hAnsi="Times New Roman" w:cs="Times New Roman"/>
          <w:b w:val="0"/>
          <w:sz w:val="24"/>
          <w:szCs w:val="24"/>
        </w:rPr>
      </w:pPr>
      <w:r w:rsidRPr="00531474">
        <w:rPr>
          <w:rFonts w:ascii="Times New Roman" w:hAnsi="Times New Roman" w:cs="Times New Roman"/>
          <w:b w:val="0"/>
          <w:sz w:val="24"/>
          <w:szCs w:val="24"/>
        </w:rPr>
        <w:t xml:space="preserve">           О внесении изменений и дополнений в постановление администрации поселка Нижний Ингаш Нижнеингашского района Красноярского края от 29.06.2021года №110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p>
    <w:p w:rsidR="00531474" w:rsidRPr="00531474" w:rsidRDefault="00531474" w:rsidP="00531474">
      <w:pPr>
        <w:ind w:firstLine="720"/>
        <w:jc w:val="both"/>
        <w:rPr>
          <w:rFonts w:ascii="Times New Roman" w:hAnsi="Times New Roman"/>
          <w:sz w:val="24"/>
          <w:szCs w:val="24"/>
        </w:rPr>
      </w:pPr>
      <w:r w:rsidRPr="00531474">
        <w:rPr>
          <w:rFonts w:ascii="Times New Roman" w:hAnsi="Times New Roman"/>
          <w:sz w:val="24"/>
          <w:szCs w:val="24"/>
        </w:rPr>
        <w:t xml:space="preserve">В связи с кадровыми изменениями, руководствуясь Уставом поселка Нижний Ингаш Нижнеингашского района Красноярского края, </w:t>
      </w:r>
    </w:p>
    <w:p w:rsidR="00531474" w:rsidRPr="00531474" w:rsidRDefault="00531474" w:rsidP="00531474">
      <w:pPr>
        <w:pStyle w:val="ConsPlusTitle"/>
        <w:spacing w:line="240" w:lineRule="exact"/>
        <w:jc w:val="both"/>
        <w:rPr>
          <w:rFonts w:ascii="Times New Roman" w:hAnsi="Times New Roman" w:cs="Times New Roman"/>
          <w:b w:val="0"/>
          <w:sz w:val="24"/>
          <w:szCs w:val="24"/>
        </w:rPr>
      </w:pPr>
      <w:r w:rsidRPr="00531474">
        <w:rPr>
          <w:rFonts w:ascii="Times New Roman" w:hAnsi="Times New Roman" w:cs="Times New Roman"/>
          <w:b w:val="0"/>
          <w:sz w:val="24"/>
          <w:szCs w:val="24"/>
        </w:rPr>
        <w:t>ПОСТАНОВЛЯЮ:</w:t>
      </w:r>
    </w:p>
    <w:p w:rsidR="00531474" w:rsidRPr="00531474" w:rsidRDefault="00531474" w:rsidP="00531474">
      <w:pPr>
        <w:numPr>
          <w:ilvl w:val="0"/>
          <w:numId w:val="16"/>
        </w:numPr>
        <w:tabs>
          <w:tab w:val="left" w:pos="1134"/>
        </w:tabs>
        <w:spacing w:after="0" w:line="240" w:lineRule="auto"/>
        <w:ind w:left="0" w:firstLine="851"/>
        <w:jc w:val="both"/>
        <w:rPr>
          <w:rFonts w:ascii="Times New Roman" w:hAnsi="Times New Roman"/>
          <w:sz w:val="24"/>
          <w:szCs w:val="24"/>
        </w:rPr>
      </w:pPr>
      <w:r w:rsidRPr="00531474">
        <w:rPr>
          <w:rFonts w:ascii="Times New Roman" w:hAnsi="Times New Roman"/>
          <w:sz w:val="24"/>
          <w:szCs w:val="24"/>
        </w:rPr>
        <w:t>Внести изменения и дополнения в состав комиссии (Приложение №1) к постановлению администрации поселка Нижний Ингаш Нижнеингашского района Красноярского края № 110 от 29.06.2021года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p>
    <w:p w:rsidR="00531474" w:rsidRPr="00531474" w:rsidRDefault="00531474" w:rsidP="00531474">
      <w:pPr>
        <w:numPr>
          <w:ilvl w:val="0"/>
          <w:numId w:val="16"/>
        </w:numPr>
        <w:tabs>
          <w:tab w:val="left" w:pos="1134"/>
        </w:tabs>
        <w:spacing w:after="0" w:line="240" w:lineRule="auto"/>
        <w:ind w:left="0" w:firstLine="851"/>
        <w:jc w:val="both"/>
        <w:rPr>
          <w:rFonts w:ascii="Times New Roman" w:hAnsi="Times New Roman"/>
          <w:sz w:val="24"/>
          <w:szCs w:val="24"/>
        </w:rPr>
      </w:pPr>
      <w:r w:rsidRPr="00531474">
        <w:rPr>
          <w:rFonts w:ascii="Times New Roman" w:hAnsi="Times New Roman"/>
          <w:sz w:val="24"/>
          <w:szCs w:val="24"/>
        </w:rPr>
        <w:t>Отменить постановление №156 от 21.09.2021г. «О внесении изменения и дополнения в состав комиссии (Приложение №1) к постановлению администрации поселка Нижний Ингаш Нижнеингашского района Красноярского края № 110 от 29.06.2021года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p>
    <w:p w:rsidR="00531474" w:rsidRPr="00531474" w:rsidRDefault="00531474" w:rsidP="00531474">
      <w:pPr>
        <w:pStyle w:val="1f3"/>
        <w:tabs>
          <w:tab w:val="left" w:pos="10490"/>
        </w:tabs>
        <w:spacing w:after="0" w:line="100" w:lineRule="atLeast"/>
        <w:ind w:left="0" w:right="-1"/>
        <w:jc w:val="both"/>
        <w:rPr>
          <w:rFonts w:ascii="Times New Roman" w:hAnsi="Times New Roman"/>
          <w:sz w:val="24"/>
          <w:szCs w:val="24"/>
        </w:rPr>
      </w:pPr>
      <w:r w:rsidRPr="00531474">
        <w:rPr>
          <w:rFonts w:ascii="Times New Roman" w:hAnsi="Times New Roman"/>
          <w:sz w:val="24"/>
          <w:szCs w:val="24"/>
        </w:rPr>
        <w:t xml:space="preserve">          2. Контроль за исполнением настоящего Постановления возложить на заместителя Главы поселка Нижний Ингаш В.А. Глазкова. </w:t>
      </w:r>
    </w:p>
    <w:p w:rsidR="00531474" w:rsidRPr="00531474" w:rsidRDefault="00531474" w:rsidP="00531474">
      <w:pPr>
        <w:jc w:val="both"/>
        <w:rPr>
          <w:rFonts w:ascii="Times New Roman" w:hAnsi="Times New Roman"/>
          <w:iCs/>
          <w:sz w:val="24"/>
          <w:szCs w:val="24"/>
        </w:rPr>
      </w:pPr>
      <w:r w:rsidRPr="00531474">
        <w:rPr>
          <w:rFonts w:ascii="Times New Roman" w:hAnsi="Times New Roman"/>
          <w:sz w:val="24"/>
          <w:szCs w:val="24"/>
        </w:rPr>
        <w:t xml:space="preserve">          3. Постановление вступает в силу </w:t>
      </w:r>
      <w:r w:rsidRPr="00531474">
        <w:rPr>
          <w:rFonts w:ascii="Times New Roman" w:hAnsi="Times New Roman"/>
          <w:iCs/>
          <w:sz w:val="24"/>
          <w:szCs w:val="24"/>
        </w:rPr>
        <w:t>после официального опубликования</w:t>
      </w:r>
      <w:r w:rsidRPr="00531474">
        <w:rPr>
          <w:rFonts w:ascii="Times New Roman" w:hAnsi="Times New Roman"/>
          <w:i/>
          <w:iCs/>
          <w:sz w:val="24"/>
          <w:szCs w:val="24"/>
        </w:rPr>
        <w:t xml:space="preserve"> </w:t>
      </w:r>
      <w:r w:rsidRPr="00531474">
        <w:rPr>
          <w:rFonts w:ascii="Times New Roman" w:hAnsi="Times New Roman"/>
          <w:iCs/>
          <w:sz w:val="24"/>
          <w:szCs w:val="24"/>
        </w:rPr>
        <w:t>в печатном издании</w:t>
      </w:r>
      <w:r w:rsidRPr="00531474">
        <w:rPr>
          <w:rFonts w:ascii="Times New Roman" w:hAnsi="Times New Roman"/>
          <w:i/>
          <w:iCs/>
          <w:sz w:val="24"/>
          <w:szCs w:val="24"/>
        </w:rPr>
        <w:t xml:space="preserve"> </w:t>
      </w:r>
      <w:r w:rsidRPr="00531474">
        <w:rPr>
          <w:rFonts w:ascii="Times New Roman" w:hAnsi="Times New Roman"/>
          <w:iCs/>
          <w:sz w:val="24"/>
          <w:szCs w:val="24"/>
        </w:rPr>
        <w:t>«Вестник муниципального образования поселок Нижний Ингаш».</w:t>
      </w:r>
    </w:p>
    <w:p w:rsidR="00531474" w:rsidRPr="00531474" w:rsidRDefault="00531474" w:rsidP="00531474">
      <w:pPr>
        <w:jc w:val="both"/>
        <w:rPr>
          <w:rFonts w:ascii="Times New Roman" w:hAnsi="Times New Roman"/>
          <w:sz w:val="24"/>
          <w:szCs w:val="24"/>
        </w:rPr>
      </w:pPr>
      <w:r w:rsidRPr="00531474">
        <w:rPr>
          <w:rFonts w:ascii="Times New Roman" w:hAnsi="Times New Roman"/>
          <w:sz w:val="24"/>
          <w:szCs w:val="24"/>
        </w:rPr>
        <w:t>Глава поселка</w:t>
      </w:r>
    </w:p>
    <w:p w:rsidR="00531474" w:rsidRDefault="00531474" w:rsidP="00531474">
      <w:pPr>
        <w:jc w:val="both"/>
        <w:rPr>
          <w:rFonts w:ascii="Times New Roman" w:hAnsi="Times New Roman"/>
          <w:sz w:val="24"/>
          <w:szCs w:val="24"/>
        </w:rPr>
      </w:pPr>
      <w:r w:rsidRPr="00531474">
        <w:rPr>
          <w:rFonts w:ascii="Times New Roman" w:hAnsi="Times New Roman"/>
          <w:sz w:val="24"/>
          <w:szCs w:val="24"/>
        </w:rPr>
        <w:t>Нижний Ингаш                                                                                         Б.И. Гузей</w:t>
      </w:r>
    </w:p>
    <w:p w:rsidR="00531474" w:rsidRDefault="00531474" w:rsidP="00531474">
      <w:pPr>
        <w:jc w:val="both"/>
        <w:rPr>
          <w:rFonts w:ascii="Times New Roman" w:hAnsi="Times New Roman"/>
          <w:sz w:val="24"/>
          <w:szCs w:val="24"/>
        </w:rPr>
      </w:pPr>
    </w:p>
    <w:p w:rsidR="00531474" w:rsidRPr="00531474" w:rsidRDefault="00531474" w:rsidP="00531474">
      <w:pPr>
        <w:pStyle w:val="aff1"/>
        <w:jc w:val="right"/>
        <w:rPr>
          <w:sz w:val="16"/>
          <w:szCs w:val="16"/>
        </w:rPr>
      </w:pPr>
      <w:r w:rsidRPr="00531474">
        <w:rPr>
          <w:sz w:val="16"/>
          <w:szCs w:val="16"/>
        </w:rPr>
        <w:t>Приложение № 1</w:t>
      </w:r>
    </w:p>
    <w:p w:rsidR="00531474" w:rsidRPr="00531474" w:rsidRDefault="00531474" w:rsidP="00531474">
      <w:pPr>
        <w:pStyle w:val="aff1"/>
        <w:jc w:val="right"/>
        <w:rPr>
          <w:sz w:val="16"/>
          <w:szCs w:val="16"/>
        </w:rPr>
      </w:pPr>
      <w:r w:rsidRPr="00531474">
        <w:rPr>
          <w:sz w:val="16"/>
          <w:szCs w:val="16"/>
        </w:rPr>
        <w:t xml:space="preserve">        к Постановлению администрации </w:t>
      </w:r>
    </w:p>
    <w:p w:rsidR="00531474" w:rsidRPr="00531474" w:rsidRDefault="00531474" w:rsidP="00531474">
      <w:pPr>
        <w:pStyle w:val="aff1"/>
        <w:jc w:val="right"/>
        <w:rPr>
          <w:b/>
          <w:sz w:val="16"/>
          <w:szCs w:val="16"/>
        </w:rPr>
      </w:pPr>
      <w:r w:rsidRPr="00531474">
        <w:rPr>
          <w:sz w:val="16"/>
          <w:szCs w:val="16"/>
        </w:rPr>
        <w:t xml:space="preserve">    от 31.01.2022г.  № 28</w:t>
      </w:r>
    </w:p>
    <w:p w:rsidR="00531474" w:rsidRPr="00531474" w:rsidRDefault="00531474" w:rsidP="00531474">
      <w:pPr>
        <w:pStyle w:val="aff1"/>
        <w:jc w:val="center"/>
        <w:rPr>
          <w:b/>
          <w:sz w:val="24"/>
          <w:szCs w:val="24"/>
        </w:rPr>
      </w:pPr>
      <w:r w:rsidRPr="00531474">
        <w:rPr>
          <w:b/>
          <w:sz w:val="24"/>
          <w:szCs w:val="24"/>
        </w:rPr>
        <w:t>Состав</w:t>
      </w:r>
    </w:p>
    <w:p w:rsidR="00531474" w:rsidRPr="00531474" w:rsidRDefault="00531474" w:rsidP="00531474">
      <w:pPr>
        <w:pStyle w:val="aff1"/>
        <w:jc w:val="center"/>
        <w:rPr>
          <w:b/>
          <w:sz w:val="24"/>
          <w:szCs w:val="24"/>
        </w:rPr>
      </w:pPr>
      <w:r w:rsidRPr="00531474">
        <w:rPr>
          <w:b/>
          <w:sz w:val="24"/>
          <w:szCs w:val="24"/>
        </w:rPr>
        <w:t>межведомственной комиссии по оценке и обследованию помещения</w:t>
      </w:r>
    </w:p>
    <w:p w:rsidR="00531474" w:rsidRPr="00531474" w:rsidRDefault="00531474" w:rsidP="00531474">
      <w:pPr>
        <w:pStyle w:val="aff1"/>
        <w:jc w:val="center"/>
        <w:rPr>
          <w:b/>
          <w:sz w:val="24"/>
          <w:szCs w:val="24"/>
        </w:rPr>
      </w:pPr>
      <w:r w:rsidRPr="00531474">
        <w:rPr>
          <w:b/>
          <w:sz w:val="24"/>
          <w:szCs w:val="24"/>
        </w:rPr>
        <w:t>в целях признания его жилым помещением, жилого помещения</w:t>
      </w:r>
    </w:p>
    <w:p w:rsidR="00531474" w:rsidRPr="00531474" w:rsidRDefault="00531474" w:rsidP="00531474">
      <w:pPr>
        <w:pStyle w:val="aff1"/>
        <w:jc w:val="center"/>
        <w:rPr>
          <w:b/>
          <w:sz w:val="24"/>
          <w:szCs w:val="24"/>
        </w:rPr>
      </w:pPr>
      <w:r w:rsidRPr="00531474">
        <w:rPr>
          <w:b/>
          <w:sz w:val="24"/>
          <w:szCs w:val="24"/>
        </w:rPr>
        <w:t>пригодным (непригодным) для проживания граждан,</w:t>
      </w:r>
    </w:p>
    <w:p w:rsidR="00531474" w:rsidRPr="00531474" w:rsidRDefault="00531474" w:rsidP="00531474">
      <w:pPr>
        <w:pStyle w:val="aff1"/>
        <w:jc w:val="center"/>
        <w:rPr>
          <w:b/>
          <w:sz w:val="24"/>
          <w:szCs w:val="24"/>
        </w:rPr>
      </w:pPr>
      <w:r w:rsidRPr="00531474">
        <w:rPr>
          <w:b/>
          <w:sz w:val="24"/>
          <w:szCs w:val="24"/>
        </w:rPr>
        <w:t>а также многоквартирного дома в целях признания</w:t>
      </w:r>
    </w:p>
    <w:p w:rsidR="00531474" w:rsidRPr="00531474" w:rsidRDefault="00531474" w:rsidP="00531474">
      <w:pPr>
        <w:pStyle w:val="aff1"/>
        <w:jc w:val="center"/>
        <w:rPr>
          <w:b/>
          <w:sz w:val="24"/>
          <w:szCs w:val="24"/>
        </w:rPr>
      </w:pPr>
      <w:r w:rsidRPr="00531474">
        <w:rPr>
          <w:b/>
          <w:sz w:val="24"/>
          <w:szCs w:val="24"/>
        </w:rPr>
        <w:t>аварийным и подлежащим сносу или реконструкции</w:t>
      </w:r>
    </w:p>
    <w:tbl>
      <w:tblPr>
        <w:tblpPr w:leftFromText="180" w:rightFromText="180" w:vertAnchor="text" w:horzAnchor="margin" w:tblpY="216"/>
        <w:tblW w:w="0" w:type="auto"/>
        <w:tblLayout w:type="fixed"/>
        <w:tblCellMar>
          <w:left w:w="62" w:type="dxa"/>
          <w:right w:w="62" w:type="dxa"/>
        </w:tblCellMar>
        <w:tblLook w:val="0000"/>
      </w:tblPr>
      <w:tblGrid>
        <w:gridCol w:w="3515"/>
        <w:gridCol w:w="330"/>
        <w:gridCol w:w="5669"/>
      </w:tblGrid>
      <w:tr w:rsidR="00531474" w:rsidRPr="00531474" w:rsidTr="004508D4">
        <w:tc>
          <w:tcPr>
            <w:tcW w:w="3515" w:type="dxa"/>
            <w:tcBorders>
              <w:top w:val="nil"/>
              <w:left w:val="nil"/>
              <w:bottom w:val="nil"/>
              <w:right w:val="nil"/>
            </w:tcBorders>
          </w:tcPr>
          <w:p w:rsidR="00531474" w:rsidRPr="00531474" w:rsidRDefault="00531474" w:rsidP="00531474">
            <w:pPr>
              <w:pStyle w:val="aff1"/>
            </w:pPr>
            <w:r w:rsidRPr="00531474">
              <w:lastRenderedPageBreak/>
              <w:t>Председатель комиссии</w:t>
            </w:r>
          </w:p>
          <w:p w:rsidR="00531474" w:rsidRPr="00531474" w:rsidRDefault="00531474" w:rsidP="00531474">
            <w:pPr>
              <w:pStyle w:val="aff1"/>
              <w:rPr>
                <w:iCs/>
              </w:rPr>
            </w:pPr>
            <w:r w:rsidRPr="00531474">
              <w:rPr>
                <w:iCs/>
              </w:rPr>
              <w:t>Глазков В.А.</w:t>
            </w:r>
          </w:p>
          <w:p w:rsidR="00531474" w:rsidRPr="00531474" w:rsidRDefault="00531474" w:rsidP="00531474">
            <w:pPr>
              <w:pStyle w:val="aff1"/>
              <w:rPr>
                <w:i/>
                <w:iCs/>
              </w:rPr>
            </w:pPr>
          </w:p>
        </w:tc>
        <w:tc>
          <w:tcPr>
            <w:tcW w:w="330" w:type="dxa"/>
            <w:tcBorders>
              <w:top w:val="nil"/>
              <w:left w:val="nil"/>
              <w:bottom w:val="nil"/>
              <w:right w:val="nil"/>
            </w:tcBorders>
          </w:tcPr>
          <w:p w:rsidR="00531474" w:rsidRPr="00531474" w:rsidRDefault="00531474" w:rsidP="00531474">
            <w:pPr>
              <w:pStyle w:val="aff1"/>
            </w:pPr>
            <w:r w:rsidRPr="00531474">
              <w:t>-</w:t>
            </w:r>
          </w:p>
        </w:tc>
        <w:tc>
          <w:tcPr>
            <w:tcW w:w="5669" w:type="dxa"/>
            <w:tcBorders>
              <w:top w:val="nil"/>
              <w:left w:val="nil"/>
              <w:bottom w:val="nil"/>
              <w:right w:val="nil"/>
            </w:tcBorders>
          </w:tcPr>
          <w:p w:rsidR="00531474" w:rsidRPr="00531474" w:rsidRDefault="00531474" w:rsidP="00531474">
            <w:pPr>
              <w:pStyle w:val="aff1"/>
              <w:rPr>
                <w:iCs/>
              </w:rPr>
            </w:pPr>
            <w:r w:rsidRPr="00531474">
              <w:rPr>
                <w:iCs/>
              </w:rPr>
              <w:t xml:space="preserve">Заместитель главы поселка Нижний Ингаш по оперативным и хозяйственным вопросам (представитель муниципального жилищного контроля) </w:t>
            </w:r>
          </w:p>
        </w:tc>
      </w:tr>
      <w:tr w:rsidR="00531474" w:rsidRPr="00531474" w:rsidTr="004508D4">
        <w:tc>
          <w:tcPr>
            <w:tcW w:w="3515" w:type="dxa"/>
            <w:tcBorders>
              <w:top w:val="nil"/>
              <w:left w:val="nil"/>
              <w:bottom w:val="nil"/>
              <w:right w:val="nil"/>
            </w:tcBorders>
          </w:tcPr>
          <w:p w:rsidR="00531474" w:rsidRPr="00531474" w:rsidRDefault="00531474" w:rsidP="00531474">
            <w:pPr>
              <w:pStyle w:val="aff1"/>
            </w:pPr>
            <w:r w:rsidRPr="00531474">
              <w:t>Заместитель председателя комиссии</w:t>
            </w:r>
          </w:p>
          <w:p w:rsidR="00531474" w:rsidRPr="00531474" w:rsidRDefault="00531474" w:rsidP="00531474">
            <w:pPr>
              <w:pStyle w:val="aff1"/>
              <w:rPr>
                <w:iCs/>
              </w:rPr>
            </w:pPr>
            <w:r w:rsidRPr="00531474">
              <w:rPr>
                <w:iCs/>
              </w:rPr>
              <w:t>Фрицлер И.В.</w:t>
            </w:r>
          </w:p>
        </w:tc>
        <w:tc>
          <w:tcPr>
            <w:tcW w:w="330" w:type="dxa"/>
            <w:tcBorders>
              <w:top w:val="nil"/>
              <w:left w:val="nil"/>
              <w:bottom w:val="nil"/>
              <w:right w:val="nil"/>
            </w:tcBorders>
          </w:tcPr>
          <w:p w:rsidR="00531474" w:rsidRPr="00531474" w:rsidRDefault="00531474" w:rsidP="00531474">
            <w:pPr>
              <w:pStyle w:val="aff1"/>
            </w:pPr>
            <w:r w:rsidRPr="00531474">
              <w:t>-</w:t>
            </w:r>
          </w:p>
        </w:tc>
        <w:tc>
          <w:tcPr>
            <w:tcW w:w="5669" w:type="dxa"/>
            <w:tcBorders>
              <w:top w:val="nil"/>
              <w:left w:val="nil"/>
              <w:bottom w:val="nil"/>
              <w:right w:val="nil"/>
            </w:tcBorders>
          </w:tcPr>
          <w:p w:rsidR="00531474" w:rsidRPr="00531474" w:rsidRDefault="00531474" w:rsidP="00531474">
            <w:pPr>
              <w:pStyle w:val="aff1"/>
            </w:pPr>
            <w:r w:rsidRPr="00531474">
              <w:t>Заместитель главы поселка Нижний Ингаш по социальным работам</w:t>
            </w:r>
          </w:p>
        </w:tc>
      </w:tr>
      <w:tr w:rsidR="00531474" w:rsidRPr="00531474" w:rsidTr="004508D4">
        <w:tc>
          <w:tcPr>
            <w:tcW w:w="3515" w:type="dxa"/>
            <w:tcBorders>
              <w:top w:val="nil"/>
              <w:left w:val="nil"/>
              <w:bottom w:val="nil"/>
              <w:right w:val="nil"/>
            </w:tcBorders>
          </w:tcPr>
          <w:p w:rsidR="00531474" w:rsidRPr="00531474" w:rsidRDefault="00531474" w:rsidP="00531474">
            <w:pPr>
              <w:pStyle w:val="aff1"/>
            </w:pPr>
            <w:r w:rsidRPr="00531474">
              <w:t xml:space="preserve">Секретарь комиссии </w:t>
            </w:r>
          </w:p>
          <w:p w:rsidR="00531474" w:rsidRPr="00531474" w:rsidRDefault="00531474" w:rsidP="00531474">
            <w:pPr>
              <w:pStyle w:val="aff1"/>
              <w:rPr>
                <w:iCs/>
              </w:rPr>
            </w:pPr>
            <w:r w:rsidRPr="00531474">
              <w:rPr>
                <w:iCs/>
              </w:rPr>
              <w:t>Какаулина Т.В.</w:t>
            </w:r>
          </w:p>
        </w:tc>
        <w:tc>
          <w:tcPr>
            <w:tcW w:w="330" w:type="dxa"/>
            <w:tcBorders>
              <w:top w:val="nil"/>
              <w:left w:val="nil"/>
              <w:bottom w:val="nil"/>
              <w:right w:val="nil"/>
            </w:tcBorders>
          </w:tcPr>
          <w:p w:rsidR="00531474" w:rsidRPr="00531474" w:rsidRDefault="00531474" w:rsidP="00531474">
            <w:pPr>
              <w:pStyle w:val="aff1"/>
            </w:pPr>
            <w:r w:rsidRPr="00531474">
              <w:t>-</w:t>
            </w:r>
          </w:p>
        </w:tc>
        <w:tc>
          <w:tcPr>
            <w:tcW w:w="5669" w:type="dxa"/>
            <w:tcBorders>
              <w:top w:val="nil"/>
              <w:left w:val="nil"/>
              <w:bottom w:val="nil"/>
              <w:right w:val="nil"/>
            </w:tcBorders>
          </w:tcPr>
          <w:p w:rsidR="00531474" w:rsidRPr="00531474" w:rsidRDefault="00531474" w:rsidP="00531474">
            <w:pPr>
              <w:pStyle w:val="aff1"/>
            </w:pPr>
            <w:r w:rsidRPr="00531474">
              <w:rPr>
                <w:iCs/>
              </w:rPr>
              <w:t xml:space="preserve">Специалист 1 категории администрации поселка Нижний Ингаш </w:t>
            </w:r>
          </w:p>
        </w:tc>
      </w:tr>
      <w:tr w:rsidR="00531474" w:rsidRPr="00531474" w:rsidTr="004508D4">
        <w:tc>
          <w:tcPr>
            <w:tcW w:w="3515" w:type="dxa"/>
            <w:tcBorders>
              <w:top w:val="nil"/>
              <w:left w:val="nil"/>
              <w:bottom w:val="nil"/>
              <w:right w:val="nil"/>
            </w:tcBorders>
          </w:tcPr>
          <w:p w:rsidR="00531474" w:rsidRPr="00531474" w:rsidRDefault="00531474" w:rsidP="00531474">
            <w:pPr>
              <w:pStyle w:val="aff1"/>
            </w:pPr>
            <w:r w:rsidRPr="00531474">
              <w:t>Члены комиссии:</w:t>
            </w:r>
          </w:p>
          <w:p w:rsidR="00531474" w:rsidRPr="00531474" w:rsidRDefault="00531474" w:rsidP="00531474">
            <w:pPr>
              <w:pStyle w:val="aff1"/>
            </w:pPr>
            <w:r w:rsidRPr="00531474">
              <w:t>Коробченко И.П.</w:t>
            </w:r>
          </w:p>
          <w:p w:rsidR="00531474" w:rsidRPr="00531474" w:rsidRDefault="00531474" w:rsidP="00531474">
            <w:pPr>
              <w:pStyle w:val="aff1"/>
            </w:pPr>
          </w:p>
          <w:p w:rsidR="00531474" w:rsidRPr="00531474" w:rsidRDefault="00531474" w:rsidP="00531474">
            <w:pPr>
              <w:pStyle w:val="aff1"/>
            </w:pPr>
          </w:p>
          <w:p w:rsidR="00531474" w:rsidRPr="00531474" w:rsidRDefault="00531474" w:rsidP="00531474">
            <w:pPr>
              <w:pStyle w:val="aff1"/>
              <w:rPr>
                <w:iCs/>
              </w:rPr>
            </w:pPr>
          </w:p>
          <w:p w:rsidR="00531474" w:rsidRPr="00531474" w:rsidRDefault="00531474" w:rsidP="00531474">
            <w:pPr>
              <w:pStyle w:val="aff1"/>
              <w:rPr>
                <w:iCs/>
              </w:rPr>
            </w:pPr>
          </w:p>
          <w:p w:rsidR="00531474" w:rsidRPr="00531474" w:rsidRDefault="00531474" w:rsidP="00531474">
            <w:pPr>
              <w:pStyle w:val="aff1"/>
              <w:rPr>
                <w:iCs/>
              </w:rPr>
            </w:pPr>
          </w:p>
          <w:p w:rsidR="00531474" w:rsidRPr="00531474" w:rsidRDefault="00531474" w:rsidP="00531474">
            <w:pPr>
              <w:pStyle w:val="aff1"/>
              <w:rPr>
                <w:iCs/>
              </w:rPr>
            </w:pPr>
          </w:p>
          <w:p w:rsidR="00531474" w:rsidRPr="00531474" w:rsidRDefault="00531474" w:rsidP="00531474">
            <w:pPr>
              <w:pStyle w:val="aff1"/>
              <w:rPr>
                <w:iCs/>
              </w:rPr>
            </w:pPr>
            <w:r w:rsidRPr="00531474">
              <w:rPr>
                <w:iCs/>
              </w:rPr>
              <w:t xml:space="preserve">Заместитель начальника подполковник  </w:t>
            </w:r>
          </w:p>
          <w:p w:rsidR="00531474" w:rsidRPr="00531474" w:rsidRDefault="00531474" w:rsidP="00531474">
            <w:pPr>
              <w:pStyle w:val="aff1"/>
              <w:rPr>
                <w:iCs/>
              </w:rPr>
            </w:pPr>
            <w:r w:rsidRPr="00531474">
              <w:rPr>
                <w:iCs/>
              </w:rPr>
              <w:t>Луханин А.Н.</w:t>
            </w:r>
          </w:p>
        </w:tc>
        <w:tc>
          <w:tcPr>
            <w:tcW w:w="330" w:type="dxa"/>
            <w:tcBorders>
              <w:top w:val="nil"/>
              <w:left w:val="nil"/>
              <w:bottom w:val="nil"/>
              <w:right w:val="nil"/>
            </w:tcBorders>
          </w:tcPr>
          <w:p w:rsidR="00531474" w:rsidRPr="00531474" w:rsidRDefault="00531474" w:rsidP="00531474">
            <w:pPr>
              <w:pStyle w:val="aff1"/>
            </w:pPr>
            <w:r w:rsidRPr="00531474">
              <w:t>-</w:t>
            </w:r>
          </w:p>
          <w:p w:rsidR="00531474" w:rsidRPr="00531474" w:rsidRDefault="00531474" w:rsidP="00531474">
            <w:pPr>
              <w:pStyle w:val="aff1"/>
            </w:pPr>
          </w:p>
          <w:p w:rsidR="00531474" w:rsidRPr="00531474" w:rsidRDefault="00531474" w:rsidP="00531474">
            <w:pPr>
              <w:pStyle w:val="aff1"/>
            </w:pPr>
            <w:r w:rsidRPr="00531474">
              <w:t>-</w:t>
            </w:r>
          </w:p>
          <w:p w:rsidR="00531474" w:rsidRPr="00531474" w:rsidRDefault="00531474" w:rsidP="00531474">
            <w:pPr>
              <w:pStyle w:val="aff1"/>
            </w:pPr>
          </w:p>
          <w:p w:rsidR="00531474" w:rsidRPr="00531474" w:rsidRDefault="00531474" w:rsidP="00531474">
            <w:pPr>
              <w:pStyle w:val="aff1"/>
            </w:pPr>
          </w:p>
          <w:p w:rsidR="00531474" w:rsidRPr="00531474" w:rsidRDefault="00531474" w:rsidP="00531474">
            <w:pPr>
              <w:pStyle w:val="aff1"/>
            </w:pPr>
            <w:r w:rsidRPr="00531474">
              <w:t>-</w:t>
            </w:r>
          </w:p>
          <w:p w:rsidR="00531474" w:rsidRPr="00531474" w:rsidRDefault="00531474" w:rsidP="00531474">
            <w:pPr>
              <w:pStyle w:val="aff1"/>
            </w:pPr>
          </w:p>
        </w:tc>
        <w:tc>
          <w:tcPr>
            <w:tcW w:w="5669" w:type="dxa"/>
            <w:tcBorders>
              <w:top w:val="nil"/>
              <w:left w:val="nil"/>
              <w:bottom w:val="nil"/>
              <w:right w:val="nil"/>
            </w:tcBorders>
          </w:tcPr>
          <w:p w:rsidR="00531474" w:rsidRPr="00531474" w:rsidRDefault="00531474" w:rsidP="00531474">
            <w:pPr>
              <w:pStyle w:val="aff1"/>
            </w:pPr>
            <w:r w:rsidRPr="00531474">
              <w:t>Главный специалист поселка Нижний Ингаш по юридическим вопросам</w:t>
            </w:r>
          </w:p>
          <w:p w:rsidR="00531474" w:rsidRPr="00531474" w:rsidRDefault="00531474" w:rsidP="00531474">
            <w:pPr>
              <w:pStyle w:val="aff1"/>
            </w:pPr>
            <w:r w:rsidRPr="00531474">
              <w:t>Представитель отдела архитектуры и градостроительства администрации района (по согласованию)</w:t>
            </w:r>
          </w:p>
          <w:p w:rsidR="00531474" w:rsidRPr="00531474" w:rsidRDefault="00531474" w:rsidP="00531474">
            <w:pPr>
              <w:pStyle w:val="aff1"/>
            </w:pPr>
            <w:r w:rsidRPr="00531474">
              <w:t>Заместитель начальник Главного управления Федеральной службы исполнения наказания по Красноярскому краю подполковник внутренней службы (при нахождении жилого фонда на балансе в ГУФСИН России по Красноярскому краю) (по согласованию)</w:t>
            </w:r>
          </w:p>
        </w:tc>
      </w:tr>
      <w:tr w:rsidR="00531474" w:rsidRPr="00531474" w:rsidTr="004508D4">
        <w:tc>
          <w:tcPr>
            <w:tcW w:w="3515" w:type="dxa"/>
            <w:tcBorders>
              <w:top w:val="nil"/>
              <w:left w:val="nil"/>
              <w:bottom w:val="nil"/>
              <w:right w:val="nil"/>
            </w:tcBorders>
          </w:tcPr>
          <w:p w:rsidR="00531474" w:rsidRPr="00531474" w:rsidRDefault="00531474" w:rsidP="00531474">
            <w:pPr>
              <w:pStyle w:val="aff1"/>
            </w:pPr>
          </w:p>
        </w:tc>
        <w:tc>
          <w:tcPr>
            <w:tcW w:w="330" w:type="dxa"/>
            <w:tcBorders>
              <w:top w:val="nil"/>
              <w:left w:val="nil"/>
              <w:bottom w:val="nil"/>
              <w:right w:val="nil"/>
            </w:tcBorders>
          </w:tcPr>
          <w:p w:rsidR="00531474" w:rsidRPr="00531474" w:rsidRDefault="00531474" w:rsidP="00531474">
            <w:pPr>
              <w:pStyle w:val="aff1"/>
            </w:pPr>
            <w:r w:rsidRPr="00531474">
              <w:t>-</w:t>
            </w:r>
          </w:p>
        </w:tc>
        <w:tc>
          <w:tcPr>
            <w:tcW w:w="5669" w:type="dxa"/>
            <w:tcBorders>
              <w:top w:val="nil"/>
              <w:left w:val="nil"/>
              <w:bottom w:val="nil"/>
              <w:right w:val="nil"/>
            </w:tcBorders>
          </w:tcPr>
          <w:p w:rsidR="00531474" w:rsidRPr="00531474" w:rsidRDefault="00531474" w:rsidP="00531474">
            <w:pPr>
              <w:pStyle w:val="aff1"/>
            </w:pPr>
            <w:r w:rsidRPr="00531474">
              <w:t>Представитель управления социальной защиты населения администрации района (по согласованию)</w:t>
            </w:r>
          </w:p>
          <w:p w:rsidR="00531474" w:rsidRPr="00531474" w:rsidRDefault="00531474" w:rsidP="00531474">
            <w:pPr>
              <w:pStyle w:val="aff1"/>
            </w:pPr>
          </w:p>
        </w:tc>
      </w:tr>
      <w:tr w:rsidR="00531474" w:rsidRPr="00531474" w:rsidTr="004508D4">
        <w:tc>
          <w:tcPr>
            <w:tcW w:w="3515" w:type="dxa"/>
            <w:tcBorders>
              <w:top w:val="nil"/>
              <w:left w:val="nil"/>
              <w:bottom w:val="nil"/>
              <w:right w:val="nil"/>
            </w:tcBorders>
          </w:tcPr>
          <w:p w:rsidR="00531474" w:rsidRPr="00531474" w:rsidRDefault="00531474" w:rsidP="00531474">
            <w:pPr>
              <w:pStyle w:val="aff1"/>
            </w:pPr>
          </w:p>
        </w:tc>
        <w:tc>
          <w:tcPr>
            <w:tcW w:w="330" w:type="dxa"/>
            <w:tcBorders>
              <w:top w:val="nil"/>
              <w:left w:val="nil"/>
              <w:bottom w:val="nil"/>
              <w:right w:val="nil"/>
            </w:tcBorders>
          </w:tcPr>
          <w:p w:rsidR="00531474" w:rsidRPr="00531474" w:rsidRDefault="00531474" w:rsidP="00531474">
            <w:pPr>
              <w:pStyle w:val="aff1"/>
            </w:pPr>
            <w:r w:rsidRPr="00531474">
              <w:t>-</w:t>
            </w:r>
          </w:p>
        </w:tc>
        <w:tc>
          <w:tcPr>
            <w:tcW w:w="5669" w:type="dxa"/>
            <w:tcBorders>
              <w:top w:val="nil"/>
              <w:left w:val="nil"/>
              <w:bottom w:val="nil"/>
              <w:right w:val="nil"/>
            </w:tcBorders>
          </w:tcPr>
          <w:p w:rsidR="00531474" w:rsidRPr="00531474" w:rsidRDefault="00531474" w:rsidP="00531474">
            <w:pPr>
              <w:pStyle w:val="aff1"/>
            </w:pPr>
            <w:r w:rsidRPr="00531474">
              <w:t>Представитель ОНД и ПР по Нижнеингашскому и Иланскому районам (по согласованию)</w:t>
            </w:r>
          </w:p>
        </w:tc>
      </w:tr>
    </w:tbl>
    <w:p w:rsidR="00531474" w:rsidRP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Default="00531474" w:rsidP="00531474">
      <w:pPr>
        <w:pStyle w:val="aff1"/>
      </w:pPr>
    </w:p>
    <w:p w:rsidR="00531474" w:rsidRPr="00531474" w:rsidRDefault="00531474" w:rsidP="00531474">
      <w:pPr>
        <w:pStyle w:val="aff1"/>
      </w:pPr>
      <w:r w:rsidRPr="00531474">
        <w:t xml:space="preserve">                                           </w:t>
      </w:r>
      <w:r>
        <w:t xml:space="preserve">                  </w:t>
      </w:r>
      <w:r w:rsidRPr="00531474">
        <w:t xml:space="preserve">     - Представитель органа строительного надзора</w:t>
      </w:r>
    </w:p>
    <w:p w:rsidR="00531474" w:rsidRPr="00531474" w:rsidRDefault="00531474" w:rsidP="00531474">
      <w:pPr>
        <w:pStyle w:val="aff1"/>
      </w:pPr>
      <w:r w:rsidRPr="00531474">
        <w:t xml:space="preserve">                                                </w:t>
      </w:r>
      <w:r>
        <w:t xml:space="preserve">              </w:t>
      </w:r>
      <w:r w:rsidRPr="00531474">
        <w:t xml:space="preserve">   (по согласованию)</w:t>
      </w:r>
    </w:p>
    <w:p w:rsidR="00531474" w:rsidRPr="00531474" w:rsidRDefault="00531474" w:rsidP="00531474">
      <w:pPr>
        <w:pStyle w:val="aff1"/>
      </w:pPr>
    </w:p>
    <w:p w:rsidR="00531474" w:rsidRPr="00531474" w:rsidRDefault="00531474" w:rsidP="00531474">
      <w:pPr>
        <w:pStyle w:val="aff1"/>
      </w:pPr>
      <w:r w:rsidRPr="00531474">
        <w:t xml:space="preserve">                                                         </w:t>
      </w:r>
      <w:r>
        <w:t xml:space="preserve">        </w:t>
      </w:r>
      <w:r w:rsidRPr="00531474">
        <w:t xml:space="preserve"> - Представитель органа в сфере санитарно –       </w:t>
      </w:r>
    </w:p>
    <w:p w:rsidR="00531474" w:rsidRPr="00531474" w:rsidRDefault="00531474" w:rsidP="00531474">
      <w:pPr>
        <w:pStyle w:val="aff1"/>
      </w:pPr>
      <w:r w:rsidRPr="00531474">
        <w:t xml:space="preserve">                                                    </w:t>
      </w:r>
      <w:r>
        <w:t xml:space="preserve">          </w:t>
      </w:r>
      <w:r w:rsidRPr="00531474">
        <w:t xml:space="preserve">   эпидемиологического надзора (по согласованию)</w:t>
      </w:r>
    </w:p>
    <w:p w:rsidR="00531474" w:rsidRPr="00531474" w:rsidRDefault="00531474" w:rsidP="00531474">
      <w:pPr>
        <w:pStyle w:val="aff1"/>
      </w:pPr>
    </w:p>
    <w:p w:rsidR="00531474" w:rsidRPr="00531474" w:rsidRDefault="00531474" w:rsidP="00531474">
      <w:pPr>
        <w:pStyle w:val="aff1"/>
      </w:pPr>
      <w:r w:rsidRPr="00531474">
        <w:t xml:space="preserve">                                                           </w:t>
      </w:r>
      <w:r>
        <w:t xml:space="preserve">      </w:t>
      </w:r>
      <w:r w:rsidRPr="00531474">
        <w:t>- Представитель органа в сфере защиты прав потребителей</w:t>
      </w:r>
    </w:p>
    <w:p w:rsidR="00531474" w:rsidRDefault="00531474" w:rsidP="00531474">
      <w:pPr>
        <w:pStyle w:val="aff1"/>
      </w:pPr>
      <w:r w:rsidRPr="00531474">
        <w:t xml:space="preserve">                                                </w:t>
      </w:r>
      <w:r>
        <w:t xml:space="preserve">             </w:t>
      </w:r>
      <w:r w:rsidRPr="00531474">
        <w:t xml:space="preserve">   и благополучия человека </w:t>
      </w:r>
      <w:r>
        <w:t xml:space="preserve"> </w:t>
      </w:r>
      <w:r w:rsidRPr="00531474">
        <w:t xml:space="preserve">  (по согласованию)   </w:t>
      </w:r>
    </w:p>
    <w:p w:rsidR="007B0CA0" w:rsidRDefault="007B0CA0" w:rsidP="00531474">
      <w:pPr>
        <w:pStyle w:val="aff1"/>
      </w:pPr>
    </w:p>
    <w:p w:rsidR="007B0CA0" w:rsidRPr="00531474" w:rsidRDefault="007B0CA0" w:rsidP="00531474">
      <w:pPr>
        <w:pStyle w:val="aff1"/>
      </w:pPr>
    </w:p>
    <w:p w:rsidR="007B0CA0" w:rsidRPr="007B0CA0" w:rsidRDefault="007B0CA0" w:rsidP="007B0CA0">
      <w:pPr>
        <w:pStyle w:val="aff1"/>
        <w:jc w:val="center"/>
        <w:rPr>
          <w:b/>
          <w:sz w:val="24"/>
          <w:szCs w:val="24"/>
          <w:lang w:eastAsia="ru-RU"/>
        </w:rPr>
      </w:pPr>
      <w:r w:rsidRPr="007B0CA0">
        <w:rPr>
          <w:b/>
          <w:sz w:val="24"/>
          <w:szCs w:val="24"/>
          <w:lang w:eastAsia="ru-RU"/>
        </w:rPr>
        <w:t>Уважаемые жители муниципального образования поселок Нижний Ингаш Нижнеингашского района Красноярского края!</w:t>
      </w:r>
    </w:p>
    <w:p w:rsidR="007B0CA0" w:rsidRPr="007B0CA0" w:rsidRDefault="007B0CA0" w:rsidP="007B0CA0">
      <w:pPr>
        <w:pStyle w:val="aff1"/>
        <w:rPr>
          <w:b/>
          <w:sz w:val="24"/>
          <w:szCs w:val="24"/>
          <w:lang w:eastAsia="ru-RU"/>
        </w:rPr>
      </w:pPr>
    </w:p>
    <w:p w:rsidR="007B0CA0" w:rsidRPr="007B0CA0" w:rsidRDefault="007B0CA0" w:rsidP="007B0CA0">
      <w:pPr>
        <w:pStyle w:val="aff1"/>
        <w:jc w:val="both"/>
        <w:rPr>
          <w:sz w:val="24"/>
          <w:szCs w:val="24"/>
          <w:lang w:eastAsia="ru-RU"/>
        </w:rPr>
      </w:pPr>
      <w:r w:rsidRPr="007B0CA0">
        <w:rPr>
          <w:sz w:val="24"/>
          <w:szCs w:val="24"/>
          <w:lang w:eastAsia="ru-RU"/>
        </w:rPr>
        <w:tab/>
        <w:t xml:space="preserve">В Администрацию поселка Нижний Ингаш  28.01.2022   из прокуратуры Нижнеингашского района Красноярского края поступило представления об устранении нарушений законодательства, регламентирующего устройство и содержание сооружений для детей (зимних горок) № 21-03-2022 от 24.01.2022 года, согласно которого прокуратурой района на территории муниципального образования поселок Нижний Ингаш Нижнеингашского района Красноярского края проведена проверка исполнения законодательства, гарантирующего несовершеннолетним право на охрану их здоровья, в части соблюдения законодательства, регламентирующего устройство и содержание сооружений аттракционов (зимних горок) для детей. </w:t>
      </w:r>
    </w:p>
    <w:p w:rsidR="007B0CA0" w:rsidRPr="007B0CA0" w:rsidRDefault="007B0CA0" w:rsidP="007B0CA0">
      <w:pPr>
        <w:pStyle w:val="aff1"/>
        <w:ind w:firstLine="708"/>
        <w:jc w:val="both"/>
        <w:rPr>
          <w:sz w:val="24"/>
          <w:szCs w:val="24"/>
          <w:lang w:eastAsia="ru-RU"/>
        </w:rPr>
      </w:pPr>
      <w:r w:rsidRPr="007B0CA0">
        <w:rPr>
          <w:sz w:val="24"/>
          <w:szCs w:val="24"/>
          <w:lang w:eastAsia="ru-RU"/>
        </w:rPr>
        <w:t xml:space="preserve">В соответствии с п.7 и п.8 Приложения № 1 Технического регламента Евразийского экономического союза «О безопасности аттракционов» от 18.10.2016 № 114, горки и спуски относятся к аттракционам.  </w:t>
      </w:r>
    </w:p>
    <w:p w:rsidR="007B0CA0" w:rsidRPr="007B0CA0" w:rsidRDefault="007B0CA0" w:rsidP="007B0CA0">
      <w:pPr>
        <w:pStyle w:val="aff1"/>
        <w:ind w:firstLine="708"/>
        <w:jc w:val="both"/>
        <w:rPr>
          <w:sz w:val="24"/>
          <w:szCs w:val="24"/>
          <w:lang w:eastAsia="ru-RU"/>
        </w:rPr>
      </w:pPr>
      <w:r w:rsidRPr="007B0CA0">
        <w:rPr>
          <w:sz w:val="24"/>
          <w:szCs w:val="24"/>
          <w:lang w:eastAsia="ru-RU"/>
        </w:rPr>
        <w:t xml:space="preserve">Пункт 1.1 ГОСТ 56987-2016 «Безопасность устройств для развлечений. Горки зимние. Требования безопасности при эксплуатации» распространяет действие стандарта на горки зимние, изготовленные из дерева, льда или их комбинации. </w:t>
      </w:r>
    </w:p>
    <w:p w:rsidR="007B0CA0" w:rsidRPr="007B0CA0" w:rsidRDefault="007B0CA0" w:rsidP="007B0CA0">
      <w:pPr>
        <w:pStyle w:val="aff1"/>
        <w:ind w:firstLine="708"/>
        <w:jc w:val="both"/>
        <w:rPr>
          <w:sz w:val="24"/>
          <w:szCs w:val="24"/>
          <w:lang w:eastAsia="ru-RU"/>
        </w:rPr>
      </w:pPr>
      <w:r w:rsidRPr="007B0CA0">
        <w:rPr>
          <w:sz w:val="24"/>
          <w:szCs w:val="24"/>
          <w:lang w:eastAsia="ru-RU"/>
        </w:rPr>
        <w:t xml:space="preserve">На основании Постановления Правительства РФ от 30.12.2019 № 1939 «Об утверждении Правил государственной регистрации аттракционов» горки подлежат государственной регистрации в </w:t>
      </w:r>
      <w:r w:rsidRPr="007B0CA0">
        <w:rPr>
          <w:sz w:val="24"/>
          <w:szCs w:val="24"/>
          <w:lang w:eastAsia="ru-RU"/>
        </w:rPr>
        <w:lastRenderedPageBreak/>
        <w:t xml:space="preserve">органе исполнительной власти субъекта РФ, осуществляющего региональный государственный надзор в области технического состояния и эксплуатации самоходных машин и других видов техники, аттракционов. </w:t>
      </w:r>
    </w:p>
    <w:p w:rsidR="007B0CA0" w:rsidRPr="007B0CA0" w:rsidRDefault="007B0CA0" w:rsidP="007B0CA0">
      <w:pPr>
        <w:pStyle w:val="aff1"/>
        <w:ind w:firstLine="708"/>
        <w:jc w:val="both"/>
        <w:rPr>
          <w:sz w:val="24"/>
          <w:szCs w:val="24"/>
          <w:lang w:eastAsia="ru-RU"/>
        </w:rPr>
      </w:pPr>
      <w:r w:rsidRPr="007B0CA0">
        <w:rPr>
          <w:sz w:val="24"/>
          <w:szCs w:val="24"/>
          <w:lang w:eastAsia="ru-RU"/>
        </w:rPr>
        <w:t xml:space="preserve">Эксплуатант (юридическое лицо или физическое лицо, зарегистрированное в качестве индивидуального предпринимателя, осуществляющее эксплуатацию аттракциона на законных основаниях и использующее этот аттракцион для предоставления  пассажирам развлекательных услуг) обязан зарегистрировать аттракцион в органе Гостехнадзора по месту установки аттракциона. </w:t>
      </w:r>
    </w:p>
    <w:p w:rsidR="007B0CA0" w:rsidRPr="007B0CA0" w:rsidRDefault="007B0CA0" w:rsidP="007B0CA0">
      <w:pPr>
        <w:pStyle w:val="aff1"/>
        <w:ind w:firstLine="708"/>
        <w:jc w:val="both"/>
        <w:rPr>
          <w:sz w:val="24"/>
          <w:szCs w:val="24"/>
          <w:lang w:eastAsia="ru-RU"/>
        </w:rPr>
      </w:pPr>
      <w:r w:rsidRPr="007B0CA0">
        <w:rPr>
          <w:sz w:val="24"/>
          <w:szCs w:val="24"/>
          <w:lang w:eastAsia="ru-RU"/>
        </w:rPr>
        <w:t>На территории муниципального образования поселок Нижний Ингаш расположены не зарегистрированные в установленном порядке зимние деревянные горки по адресам:</w:t>
      </w:r>
    </w:p>
    <w:p w:rsidR="007B0CA0" w:rsidRPr="007B0CA0" w:rsidRDefault="007B0CA0" w:rsidP="007B0CA0">
      <w:pPr>
        <w:pStyle w:val="aff1"/>
        <w:numPr>
          <w:ilvl w:val="0"/>
          <w:numId w:val="17"/>
        </w:numPr>
        <w:jc w:val="both"/>
        <w:rPr>
          <w:sz w:val="24"/>
          <w:szCs w:val="24"/>
          <w:lang w:eastAsia="ru-RU"/>
        </w:rPr>
      </w:pPr>
      <w:r w:rsidRPr="007B0CA0">
        <w:rPr>
          <w:sz w:val="24"/>
          <w:szCs w:val="24"/>
          <w:lang w:eastAsia="ru-RU"/>
        </w:rPr>
        <w:t xml:space="preserve">пгт. Нижний Ингаш ул.  Октябрьская, 22, </w:t>
      </w:r>
    </w:p>
    <w:p w:rsidR="007B0CA0" w:rsidRPr="007B0CA0" w:rsidRDefault="007B0CA0" w:rsidP="007B0CA0">
      <w:pPr>
        <w:pStyle w:val="aff1"/>
        <w:numPr>
          <w:ilvl w:val="0"/>
          <w:numId w:val="17"/>
        </w:numPr>
        <w:jc w:val="both"/>
        <w:rPr>
          <w:sz w:val="24"/>
          <w:szCs w:val="24"/>
          <w:lang w:eastAsia="ru-RU"/>
        </w:rPr>
      </w:pPr>
      <w:r w:rsidRPr="007B0CA0">
        <w:rPr>
          <w:sz w:val="24"/>
          <w:szCs w:val="24"/>
          <w:lang w:eastAsia="ru-RU"/>
        </w:rPr>
        <w:t xml:space="preserve">пгт. Нижний Ингаш ул.  Ленина, 4 «В», </w:t>
      </w:r>
    </w:p>
    <w:p w:rsidR="007B0CA0" w:rsidRPr="007B0CA0" w:rsidRDefault="007B0CA0" w:rsidP="007B0CA0">
      <w:pPr>
        <w:pStyle w:val="aff1"/>
        <w:numPr>
          <w:ilvl w:val="0"/>
          <w:numId w:val="17"/>
        </w:numPr>
        <w:jc w:val="both"/>
        <w:rPr>
          <w:sz w:val="24"/>
          <w:szCs w:val="24"/>
          <w:lang w:eastAsia="ru-RU"/>
        </w:rPr>
      </w:pPr>
      <w:r w:rsidRPr="007B0CA0">
        <w:rPr>
          <w:sz w:val="24"/>
          <w:szCs w:val="24"/>
          <w:lang w:eastAsia="ru-RU"/>
        </w:rPr>
        <w:t xml:space="preserve">пгт. Нижний Ингаш ул.  Ленина, 22, </w:t>
      </w:r>
    </w:p>
    <w:p w:rsidR="007B0CA0" w:rsidRPr="007B0CA0" w:rsidRDefault="007B0CA0" w:rsidP="007B0CA0">
      <w:pPr>
        <w:pStyle w:val="aff1"/>
        <w:numPr>
          <w:ilvl w:val="0"/>
          <w:numId w:val="17"/>
        </w:numPr>
        <w:jc w:val="both"/>
        <w:rPr>
          <w:sz w:val="24"/>
          <w:szCs w:val="24"/>
          <w:lang w:eastAsia="ru-RU"/>
        </w:rPr>
      </w:pPr>
      <w:r w:rsidRPr="007B0CA0">
        <w:rPr>
          <w:sz w:val="24"/>
          <w:szCs w:val="24"/>
          <w:lang w:eastAsia="ru-RU"/>
        </w:rPr>
        <w:t xml:space="preserve">пгт. Нижний Ингаш ул.  Центральная, 54, </w:t>
      </w:r>
    </w:p>
    <w:p w:rsidR="007B0CA0" w:rsidRPr="007B0CA0" w:rsidRDefault="007B0CA0" w:rsidP="007B0CA0">
      <w:pPr>
        <w:pStyle w:val="aff1"/>
        <w:numPr>
          <w:ilvl w:val="0"/>
          <w:numId w:val="17"/>
        </w:numPr>
        <w:jc w:val="both"/>
        <w:rPr>
          <w:sz w:val="24"/>
          <w:szCs w:val="24"/>
          <w:lang w:eastAsia="ru-RU"/>
        </w:rPr>
      </w:pPr>
      <w:r w:rsidRPr="007B0CA0">
        <w:rPr>
          <w:sz w:val="24"/>
          <w:szCs w:val="24"/>
          <w:lang w:eastAsia="ru-RU"/>
        </w:rPr>
        <w:t xml:space="preserve">пгт. Нижний Ингаш ул.  Лесная, 31, </w:t>
      </w:r>
    </w:p>
    <w:p w:rsidR="007B0CA0" w:rsidRPr="007B0CA0" w:rsidRDefault="007B0CA0" w:rsidP="007B0CA0">
      <w:pPr>
        <w:pStyle w:val="aff1"/>
        <w:ind w:firstLine="708"/>
        <w:jc w:val="both"/>
        <w:rPr>
          <w:b/>
          <w:sz w:val="24"/>
          <w:szCs w:val="24"/>
          <w:lang w:eastAsia="ru-RU"/>
        </w:rPr>
      </w:pPr>
      <w:r w:rsidRPr="007B0CA0">
        <w:rPr>
          <w:sz w:val="24"/>
          <w:szCs w:val="24"/>
          <w:lang w:eastAsia="ru-RU"/>
        </w:rPr>
        <w:t xml:space="preserve">- нарушены требования к техническому состоянию эксплуатации аттракциона согласно пп.б, в, г, д, з, к, у  п.123, пп. А, б, г п.124 Постановления Правительства РФ от 20.12.2019 № 1732 «Об утверждении требований к  техническому состоянию и эксплуатации  аттракционов», пп.б, в, г, д, к, и п.79, п.80 ТР ЕАЭС 038/216, п.6 Постановления Правительства РФ № 1939, в связи с чем  можно сделать вывод о том, что исполнение действующего  законодательства об охране жизни и здоровья несовершеннолетних  в части безопасной эксплуатации и обслуживании вышеуказанных аттракционов не обеспечено, </w:t>
      </w:r>
      <w:r w:rsidRPr="007B0CA0">
        <w:rPr>
          <w:b/>
          <w:sz w:val="24"/>
          <w:szCs w:val="24"/>
          <w:lang w:eastAsia="ru-RU"/>
        </w:rPr>
        <w:t xml:space="preserve">и зимние горки должны быть демонтированы. </w:t>
      </w:r>
    </w:p>
    <w:p w:rsidR="007B0CA0" w:rsidRPr="007B0CA0" w:rsidRDefault="007B0CA0" w:rsidP="007B0CA0">
      <w:pPr>
        <w:pStyle w:val="aff1"/>
        <w:ind w:firstLine="708"/>
        <w:jc w:val="both"/>
        <w:rPr>
          <w:sz w:val="24"/>
          <w:szCs w:val="24"/>
          <w:lang w:eastAsia="ru-RU"/>
        </w:rPr>
      </w:pPr>
      <w:r w:rsidRPr="007B0CA0">
        <w:rPr>
          <w:sz w:val="24"/>
          <w:szCs w:val="24"/>
          <w:lang w:eastAsia="ru-RU"/>
        </w:rPr>
        <w:t xml:space="preserve">Учитывая требования прокуратуры Нижнеингашского района о принятии конкретных мер по устранению допущенных нарушений закона, а также причин и условий, им способствующих, вплоть до демонтажа деревянных горок, владельцам, собственникам деревянных горок, расположенных по адресам: пгт. Нижний Ингаш ул.  Октябрьская, 22, пгт. Нижний Ингаш ул.  Ленина, 4 «В», пгт. Нижний Ингаш ул.  Ленина, 22, пгт. Нижний Ингаш ул.  Центральная, 54, пгт. Нижний Ингаш ул.  Лесная, 31 принять меры по регистрации аттракционов в установленном законом порядке с прекращением их эксплуатации до окончания регистрации, либо демонтировать их. </w:t>
      </w:r>
    </w:p>
    <w:p w:rsidR="007B0CA0" w:rsidRPr="007B0CA0" w:rsidRDefault="007B0CA0" w:rsidP="007B0CA0">
      <w:pPr>
        <w:pStyle w:val="aff1"/>
        <w:ind w:firstLine="708"/>
        <w:jc w:val="both"/>
        <w:rPr>
          <w:sz w:val="24"/>
          <w:szCs w:val="24"/>
          <w:lang w:eastAsia="ru-RU"/>
        </w:rPr>
      </w:pPr>
      <w:r w:rsidRPr="007B0CA0">
        <w:rPr>
          <w:sz w:val="24"/>
          <w:szCs w:val="24"/>
          <w:lang w:eastAsia="ru-RU"/>
        </w:rPr>
        <w:t xml:space="preserve">Владельцев вышеуказанных горок просьба сообщить о принятом решении в Администрацию поселка Нижний Ингаш (пгт. Нижний Ингаш, ул. Ленина, 160, кабинет № 6, либо по телефону 22-2-82) в срок до 24 февраля 2022 года. </w:t>
      </w:r>
    </w:p>
    <w:p w:rsidR="007B0CA0" w:rsidRPr="007B0CA0" w:rsidRDefault="007B0CA0" w:rsidP="007B0CA0">
      <w:pPr>
        <w:pStyle w:val="aff1"/>
        <w:ind w:firstLine="708"/>
        <w:jc w:val="both"/>
        <w:rPr>
          <w:sz w:val="24"/>
          <w:szCs w:val="24"/>
        </w:rPr>
      </w:pPr>
    </w:p>
    <w:p w:rsidR="007B0CA0" w:rsidRPr="007B0CA0" w:rsidRDefault="007B0CA0" w:rsidP="007B0CA0">
      <w:pPr>
        <w:pStyle w:val="aff1"/>
        <w:jc w:val="both"/>
        <w:rPr>
          <w:b/>
          <w:sz w:val="24"/>
          <w:szCs w:val="24"/>
        </w:rPr>
      </w:pPr>
      <w:r w:rsidRPr="007B0CA0">
        <w:rPr>
          <w:b/>
          <w:sz w:val="24"/>
          <w:szCs w:val="24"/>
        </w:rPr>
        <w:t>С уважением!</w:t>
      </w:r>
      <w:r>
        <w:rPr>
          <w:b/>
          <w:sz w:val="24"/>
          <w:szCs w:val="24"/>
        </w:rPr>
        <w:t xml:space="preserve"> </w:t>
      </w:r>
      <w:r w:rsidRPr="007B0CA0">
        <w:rPr>
          <w:b/>
          <w:sz w:val="24"/>
          <w:szCs w:val="24"/>
        </w:rPr>
        <w:t xml:space="preserve">Администрация </w:t>
      </w:r>
      <w:r>
        <w:rPr>
          <w:b/>
          <w:sz w:val="24"/>
          <w:szCs w:val="24"/>
        </w:rPr>
        <w:t xml:space="preserve"> </w:t>
      </w:r>
      <w:r w:rsidRPr="007B0CA0">
        <w:rPr>
          <w:b/>
          <w:sz w:val="24"/>
          <w:szCs w:val="24"/>
        </w:rPr>
        <w:t>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1"/>
      <w:footerReference w:type="even" r:id="rId12"/>
      <w:footerReference w:type="default" r:id="rId13"/>
      <w:footerReference w:type="first" r:id="rId14"/>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28" w:rsidRDefault="00E06028">
      <w:r>
        <w:separator/>
      </w:r>
    </w:p>
  </w:endnote>
  <w:endnote w:type="continuationSeparator" w:id="1">
    <w:p w:rsidR="00E06028" w:rsidRDefault="00E06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Default="002D1407" w:rsidP="00CC524F">
    <w:pPr>
      <w:pStyle w:val="ac"/>
      <w:framePr w:wrap="around" w:vAnchor="text" w:hAnchor="margin" w:xAlign="right" w:y="1"/>
      <w:rPr>
        <w:rStyle w:val="aff3"/>
      </w:rPr>
    </w:pPr>
    <w:r>
      <w:rPr>
        <w:rStyle w:val="aff3"/>
      </w:rPr>
      <w:fldChar w:fldCharType="begin"/>
    </w:r>
    <w:r w:rsidR="008B5916">
      <w:rPr>
        <w:rStyle w:val="aff3"/>
      </w:rPr>
      <w:instrText xml:space="preserve">PAGE  </w:instrText>
    </w:r>
    <w:r>
      <w:rPr>
        <w:rStyle w:val="aff3"/>
      </w:rPr>
      <w:fldChar w:fldCharType="separate"/>
    </w:r>
    <w:r w:rsidR="008B5916">
      <w:rPr>
        <w:rStyle w:val="aff3"/>
        <w:noProof/>
      </w:rPr>
      <w:t>2</w:t>
    </w:r>
    <w:r>
      <w:rPr>
        <w:rStyle w:val="aff3"/>
      </w:rPr>
      <w:fldChar w:fldCharType="end"/>
    </w:r>
  </w:p>
  <w:p w:rsidR="008B5916" w:rsidRDefault="008B5916"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Default="008B5916">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466A26" w:rsidRPr="00466A26">
        <w:rPr>
          <w:rFonts w:asciiTheme="majorHAnsi" w:hAnsiTheme="majorHAnsi"/>
          <w:noProof/>
        </w:rPr>
        <w:t>4</w:t>
      </w:r>
    </w:fldSimple>
    <w:r w:rsidRPr="00EA5BEC">
      <w:rPr>
        <w:rFonts w:asciiTheme="majorHAnsi" w:hAnsiTheme="majorHAnsi"/>
      </w:rPr>
      <w:t xml:space="preserve"> ~</w:t>
    </w:r>
  </w:p>
  <w:p w:rsidR="008B5916" w:rsidRDefault="008B5916" w:rsidP="00F92C12">
    <w:pPr>
      <w:framePr w:w="3242" w:hSpace="180" w:wrap="around" w:vAnchor="text" w:hAnchor="page" w:x="1419" w:y="1"/>
      <w:jc w:val="center"/>
      <w:rPr>
        <w:rFonts w:ascii="Times New Roman" w:hAnsi="Times New Roman"/>
        <w:b/>
        <w:color w:val="000066"/>
      </w:rPr>
    </w:pPr>
    <w:r>
      <w:tab/>
    </w:r>
  </w:p>
  <w:p w:rsidR="008B5916" w:rsidRPr="00274DAA" w:rsidRDefault="008B5916"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Default="008B5916">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466A26" w:rsidRPr="00466A26">
        <w:rPr>
          <w:rFonts w:asciiTheme="majorHAnsi" w:hAnsiTheme="majorHAnsi"/>
          <w:noProof/>
        </w:rPr>
        <w:t>1</w:t>
      </w:r>
    </w:fldSimple>
    <w:r w:rsidRPr="00225AB8">
      <w:rPr>
        <w:rFonts w:asciiTheme="majorHAnsi" w:hAnsiTheme="majorHAnsi"/>
      </w:rPr>
      <w:t xml:space="preserve"> ~</w:t>
    </w:r>
  </w:p>
  <w:p w:rsidR="008B5916" w:rsidRDefault="008B591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28" w:rsidRDefault="00E06028">
      <w:r>
        <w:separator/>
      </w:r>
    </w:p>
  </w:footnote>
  <w:footnote w:type="continuationSeparator" w:id="1">
    <w:p w:rsidR="00E06028" w:rsidRDefault="00E06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16" w:rsidRPr="00B100EF" w:rsidRDefault="00466A26" w:rsidP="00B100EF">
    <w:pPr>
      <w:pBdr>
        <w:bottom w:val="single" w:sz="12" w:space="2" w:color="auto"/>
      </w:pBdr>
      <w:ind w:right="-5"/>
      <w:rPr>
        <w:rFonts w:ascii="Times New Roman" w:hAnsi="Times New Roman"/>
        <w:sz w:val="24"/>
        <w:szCs w:val="24"/>
      </w:rPr>
    </w:pPr>
    <w:r>
      <w:rPr>
        <w:rFonts w:ascii="Times New Roman" w:hAnsi="Times New Roman"/>
        <w:b/>
        <w:sz w:val="24"/>
        <w:szCs w:val="24"/>
      </w:rPr>
      <w:t>31</w:t>
    </w:r>
    <w:r w:rsidR="008B5916">
      <w:rPr>
        <w:rFonts w:ascii="Times New Roman" w:hAnsi="Times New Roman"/>
        <w:b/>
        <w:sz w:val="24"/>
        <w:szCs w:val="24"/>
      </w:rPr>
      <w:t xml:space="preserve"> января 2022</w:t>
    </w:r>
    <w:r w:rsidR="008B5916" w:rsidRPr="00B100EF">
      <w:rPr>
        <w:rFonts w:ascii="Times New Roman" w:hAnsi="Times New Roman"/>
        <w:b/>
        <w:sz w:val="24"/>
        <w:szCs w:val="24"/>
      </w:rPr>
      <w:t xml:space="preserve"> года</w:t>
    </w:r>
    <w:r w:rsidR="008B5916" w:rsidRPr="00B100EF">
      <w:rPr>
        <w:rFonts w:ascii="Times New Roman" w:hAnsi="Times New Roman"/>
        <w:sz w:val="24"/>
        <w:szCs w:val="24"/>
      </w:rPr>
      <w:t xml:space="preserve">                                                                                                          </w:t>
    </w:r>
    <w:r w:rsidR="008B5916" w:rsidRPr="00663B73">
      <w:rPr>
        <w:rFonts w:ascii="Times New Roman" w:hAnsi="Times New Roman"/>
        <w:b/>
        <w:sz w:val="24"/>
        <w:szCs w:val="24"/>
      </w:rPr>
      <w:t xml:space="preserve">ВЕСТНИК № </w:t>
    </w:r>
    <w:r>
      <w:rPr>
        <w:rFonts w:ascii="Times New Roman" w:hAnsi="Times New Roman"/>
        <w:b/>
        <w:sz w:val="24"/>
        <w:szCs w:val="24"/>
      </w:rPr>
      <w:t>4</w:t>
    </w:r>
    <w:r w:rsidR="008B5916" w:rsidRPr="00B100EF">
      <w:rPr>
        <w:rFonts w:ascii="Times New Roman" w:hAnsi="Times New Roman"/>
        <w:sz w:val="24"/>
        <w:szCs w:val="24"/>
      </w:rPr>
      <w:t xml:space="preserve">       </w:t>
    </w:r>
    <w:r w:rsidR="008B5916" w:rsidRPr="00B100EF">
      <w:rPr>
        <w:rFonts w:ascii="Times New Roman" w:hAnsi="Times New Roman"/>
        <w:b/>
        <w:bCs/>
        <w:sz w:val="24"/>
        <w:szCs w:val="24"/>
      </w:rPr>
      <w:t xml:space="preserve">                                            </w:t>
    </w:r>
  </w:p>
  <w:p w:rsidR="008B5916" w:rsidRDefault="008B591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6603CB3"/>
    <w:multiLevelType w:val="hybridMultilevel"/>
    <w:tmpl w:val="F93613A8"/>
    <w:lvl w:ilvl="0" w:tplc="3DDA4D4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2">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77CA64D4"/>
    <w:multiLevelType w:val="hybridMultilevel"/>
    <w:tmpl w:val="8BBE63FC"/>
    <w:lvl w:ilvl="0" w:tplc="7FA0BD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5"/>
  </w:num>
  <w:num w:numId="5">
    <w:abstractNumId w:val="12"/>
  </w:num>
  <w:num w:numId="6">
    <w:abstractNumId w:val="2"/>
  </w:num>
  <w:num w:numId="7">
    <w:abstractNumId w:val="7"/>
  </w:num>
  <w:num w:numId="8">
    <w:abstractNumId w:val="16"/>
  </w:num>
  <w:num w:numId="9">
    <w:abstractNumId w:val="6"/>
  </w:num>
  <w:num w:numId="10">
    <w:abstractNumId w:val="10"/>
  </w:num>
  <w:num w:numId="11">
    <w:abstractNumId w:val="3"/>
  </w:num>
  <w:num w:numId="1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1"/>
    <w:lvlOverride w:ilvl="0">
      <w:startOverride w:val="1"/>
    </w:lvlOverride>
  </w:num>
  <w:num w:numId="15">
    <w:abstractNumId w:val="5"/>
  </w:num>
  <w:num w:numId="16">
    <w:abstractNumId w:val="8"/>
  </w:num>
  <w:num w:numId="17">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33474"/>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C0E54"/>
    <w:rsid w:val="000C7026"/>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76BEB"/>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016"/>
    <w:rsid w:val="00243361"/>
    <w:rsid w:val="00246BC5"/>
    <w:rsid w:val="00246F35"/>
    <w:rsid w:val="00254103"/>
    <w:rsid w:val="002570D0"/>
    <w:rsid w:val="0025715A"/>
    <w:rsid w:val="00270838"/>
    <w:rsid w:val="00272641"/>
    <w:rsid w:val="00274DAA"/>
    <w:rsid w:val="00290335"/>
    <w:rsid w:val="002B5AA5"/>
    <w:rsid w:val="002B6656"/>
    <w:rsid w:val="002C1337"/>
    <w:rsid w:val="002C3E3F"/>
    <w:rsid w:val="002D1407"/>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6A27"/>
    <w:rsid w:val="00377E32"/>
    <w:rsid w:val="0038364E"/>
    <w:rsid w:val="00384CFC"/>
    <w:rsid w:val="0039011D"/>
    <w:rsid w:val="00397E6A"/>
    <w:rsid w:val="003A5D7D"/>
    <w:rsid w:val="003B20D3"/>
    <w:rsid w:val="003B4857"/>
    <w:rsid w:val="003B4EBB"/>
    <w:rsid w:val="003B61C2"/>
    <w:rsid w:val="003C3FA3"/>
    <w:rsid w:val="003C5DE4"/>
    <w:rsid w:val="003D7C38"/>
    <w:rsid w:val="003E33CA"/>
    <w:rsid w:val="003E6217"/>
    <w:rsid w:val="003E64DC"/>
    <w:rsid w:val="004025CE"/>
    <w:rsid w:val="004066CC"/>
    <w:rsid w:val="004071DD"/>
    <w:rsid w:val="00407D0C"/>
    <w:rsid w:val="004150F4"/>
    <w:rsid w:val="00415DA6"/>
    <w:rsid w:val="00423692"/>
    <w:rsid w:val="004244F6"/>
    <w:rsid w:val="00433479"/>
    <w:rsid w:val="00434E39"/>
    <w:rsid w:val="00437200"/>
    <w:rsid w:val="0044035B"/>
    <w:rsid w:val="00441D56"/>
    <w:rsid w:val="004475C3"/>
    <w:rsid w:val="0045089D"/>
    <w:rsid w:val="004541A7"/>
    <w:rsid w:val="00455A41"/>
    <w:rsid w:val="00465A58"/>
    <w:rsid w:val="00466A26"/>
    <w:rsid w:val="00467C83"/>
    <w:rsid w:val="00471552"/>
    <w:rsid w:val="00481467"/>
    <w:rsid w:val="004A1FA7"/>
    <w:rsid w:val="004A7A3F"/>
    <w:rsid w:val="004C0678"/>
    <w:rsid w:val="004C77B7"/>
    <w:rsid w:val="004D3352"/>
    <w:rsid w:val="004E44E7"/>
    <w:rsid w:val="004E7B3F"/>
    <w:rsid w:val="004F0AE0"/>
    <w:rsid w:val="005135C2"/>
    <w:rsid w:val="00517B08"/>
    <w:rsid w:val="00527585"/>
    <w:rsid w:val="00527F6A"/>
    <w:rsid w:val="00531474"/>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0CA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4B12"/>
    <w:rsid w:val="008A5F14"/>
    <w:rsid w:val="008B5916"/>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5497F"/>
    <w:rsid w:val="00967AD3"/>
    <w:rsid w:val="0097093D"/>
    <w:rsid w:val="00971028"/>
    <w:rsid w:val="00972E95"/>
    <w:rsid w:val="00981A09"/>
    <w:rsid w:val="00981D5D"/>
    <w:rsid w:val="009835D5"/>
    <w:rsid w:val="00987485"/>
    <w:rsid w:val="00990751"/>
    <w:rsid w:val="00992013"/>
    <w:rsid w:val="009A4190"/>
    <w:rsid w:val="009A503D"/>
    <w:rsid w:val="009A5125"/>
    <w:rsid w:val="009B1594"/>
    <w:rsid w:val="009B6C79"/>
    <w:rsid w:val="009B71AC"/>
    <w:rsid w:val="009C4A6A"/>
    <w:rsid w:val="009C4B2D"/>
    <w:rsid w:val="009C7A21"/>
    <w:rsid w:val="009D4116"/>
    <w:rsid w:val="009E0438"/>
    <w:rsid w:val="009E1AE3"/>
    <w:rsid w:val="00A00B54"/>
    <w:rsid w:val="00A00D03"/>
    <w:rsid w:val="00A15626"/>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08C0"/>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5ED8"/>
    <w:rsid w:val="00B269AC"/>
    <w:rsid w:val="00B33407"/>
    <w:rsid w:val="00B4018A"/>
    <w:rsid w:val="00B46225"/>
    <w:rsid w:val="00B52060"/>
    <w:rsid w:val="00B5626D"/>
    <w:rsid w:val="00B57036"/>
    <w:rsid w:val="00B577A6"/>
    <w:rsid w:val="00B6279A"/>
    <w:rsid w:val="00B67408"/>
    <w:rsid w:val="00B804CC"/>
    <w:rsid w:val="00B80769"/>
    <w:rsid w:val="00BA0CD9"/>
    <w:rsid w:val="00BA15C2"/>
    <w:rsid w:val="00BA1D05"/>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C2AA0"/>
    <w:rsid w:val="00CC3B4D"/>
    <w:rsid w:val="00CC524F"/>
    <w:rsid w:val="00CD319E"/>
    <w:rsid w:val="00CD3716"/>
    <w:rsid w:val="00CD4D4E"/>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028"/>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202B"/>
    <w:rsid w:val="00FA7EFF"/>
    <w:rsid w:val="00FC11A4"/>
    <w:rsid w:val="00FC12C5"/>
    <w:rsid w:val="00FC6FB0"/>
    <w:rsid w:val="00FD3108"/>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531474"/>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f.ru" TargetMode="External"/><Relationship Id="rId4" Type="http://schemas.openxmlformats.org/officeDocument/2006/relationships/settings" Target="settings.xml"/><Relationship Id="rId9" Type="http://schemas.openxmlformats.org/officeDocument/2006/relationships/hyperlink" Target="http://www.torgi.gof.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6DED-C203-46AF-9A34-50889C28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5</cp:revision>
  <cp:lastPrinted>2020-11-23T07:16:00Z</cp:lastPrinted>
  <dcterms:created xsi:type="dcterms:W3CDTF">2022-02-01T03:42:00Z</dcterms:created>
  <dcterms:modified xsi:type="dcterms:W3CDTF">2022-02-03T02:51:00Z</dcterms:modified>
</cp:coreProperties>
</file>