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4713C6" w:rsidP="00B52060">
      <w:pPr>
        <w:autoSpaceDE w:val="0"/>
        <w:autoSpaceDN w:val="0"/>
        <w:adjustRightInd w:val="0"/>
        <w:spacing w:after="0" w:line="240" w:lineRule="auto"/>
        <w:outlineLvl w:val="0"/>
        <w:rPr>
          <w:rFonts w:ascii="Times New Roman" w:hAnsi="Times New Roman"/>
          <w:sz w:val="20"/>
          <w:szCs w:val="20"/>
          <w:lang w:eastAsia="ru-RU"/>
        </w:rPr>
      </w:pPr>
      <w:r w:rsidRPr="004713C6">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1B37BE" w:rsidRPr="00246BC5" w:rsidRDefault="001B37BE" w:rsidP="00433479">
                  <w:pPr>
                    <w:pStyle w:val="aff1"/>
                    <w:jc w:val="center"/>
                    <w:rPr>
                      <w:rFonts w:asciiTheme="minorHAnsi" w:hAnsiTheme="minorHAnsi" w:cstheme="minorHAnsi"/>
                      <w:b/>
                      <w:sz w:val="36"/>
                      <w:szCs w:val="36"/>
                    </w:rPr>
                  </w:pPr>
                  <w:r>
                    <w:rPr>
                      <w:rFonts w:asciiTheme="minorHAnsi" w:hAnsiTheme="minorHAnsi" w:cstheme="minorHAnsi"/>
                      <w:b/>
                      <w:sz w:val="36"/>
                      <w:szCs w:val="36"/>
                    </w:rPr>
                    <w:t>№18</w:t>
                  </w:r>
                </w:p>
                <w:p w:rsidR="001B37BE" w:rsidRPr="006227DA" w:rsidRDefault="001B37BE" w:rsidP="00433479">
                  <w:pPr>
                    <w:pStyle w:val="aff1"/>
                    <w:jc w:val="center"/>
                    <w:rPr>
                      <w:b/>
                      <w:i/>
                    </w:rPr>
                  </w:pPr>
                  <w:r>
                    <w:rPr>
                      <w:b/>
                      <w:i/>
                    </w:rPr>
                    <w:t xml:space="preserve">   27 апреля</w:t>
                  </w:r>
                </w:p>
                <w:p w:rsidR="001B37BE" w:rsidRPr="00433479" w:rsidRDefault="001B37BE"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B22F2C" w:rsidRDefault="00654C46" w:rsidP="00B22F2C">
            <w:pPr>
              <w:pStyle w:val="aff1"/>
              <w:jc w:val="both"/>
              <w:rPr>
                <w:i/>
                <w:sz w:val="16"/>
                <w:szCs w:val="16"/>
              </w:rPr>
            </w:pPr>
            <w:r>
              <w:rPr>
                <w:i/>
                <w:sz w:val="16"/>
                <w:szCs w:val="16"/>
              </w:rPr>
              <w:t xml:space="preserve">Объявление о проведении очередной сессии 24.05.2022 года </w:t>
            </w:r>
          </w:p>
        </w:tc>
        <w:tc>
          <w:tcPr>
            <w:tcW w:w="1644" w:type="dxa"/>
          </w:tcPr>
          <w:p w:rsidR="00F67DBD" w:rsidRDefault="00D256A0" w:rsidP="00D23D7D">
            <w:pPr>
              <w:pStyle w:val="aff1"/>
              <w:rPr>
                <w:i/>
                <w:noProof/>
                <w:sz w:val="16"/>
                <w:szCs w:val="16"/>
              </w:rPr>
            </w:pPr>
            <w:r>
              <w:rPr>
                <w:i/>
                <w:noProof/>
                <w:sz w:val="16"/>
                <w:szCs w:val="16"/>
              </w:rPr>
              <w:t>1-2 стр.</w:t>
            </w:r>
          </w:p>
        </w:tc>
      </w:tr>
      <w:tr w:rsidR="00654C46" w:rsidTr="007E6C5C">
        <w:trPr>
          <w:trHeight w:val="301"/>
        </w:trPr>
        <w:tc>
          <w:tcPr>
            <w:tcW w:w="947" w:type="dxa"/>
          </w:tcPr>
          <w:p w:rsidR="00654C46" w:rsidRDefault="00654C46" w:rsidP="00AF424A">
            <w:pPr>
              <w:pStyle w:val="aff1"/>
              <w:rPr>
                <w:i/>
                <w:noProof/>
                <w:sz w:val="16"/>
                <w:szCs w:val="16"/>
              </w:rPr>
            </w:pPr>
            <w:r>
              <w:rPr>
                <w:i/>
                <w:noProof/>
                <w:sz w:val="16"/>
                <w:szCs w:val="16"/>
              </w:rPr>
              <w:t>2</w:t>
            </w:r>
          </w:p>
        </w:tc>
        <w:tc>
          <w:tcPr>
            <w:tcW w:w="7405" w:type="dxa"/>
          </w:tcPr>
          <w:p w:rsidR="00654C46" w:rsidRPr="00B22F2C" w:rsidRDefault="00654C46" w:rsidP="00B22F2C">
            <w:pPr>
              <w:pStyle w:val="aff1"/>
              <w:jc w:val="both"/>
              <w:rPr>
                <w:i/>
                <w:sz w:val="16"/>
                <w:szCs w:val="16"/>
              </w:rPr>
            </w:pPr>
            <w:r>
              <w:rPr>
                <w:i/>
                <w:sz w:val="16"/>
                <w:szCs w:val="16"/>
              </w:rPr>
              <w:t>Объявление о проведении внеочередной 13 сессии 29.04.2022 года «</w:t>
            </w:r>
            <w:r w:rsidRPr="00D256A0">
              <w:rPr>
                <w:i/>
                <w:color w:val="000000"/>
                <w:sz w:val="16"/>
                <w:szCs w:val="16"/>
                <w:lang w:eastAsia="ru-RU"/>
              </w:rPr>
              <w:t>Об избрании Главы муниципального образования посёлок Нижний Ингаш Нижнеингашского района Красноярского края»</w:t>
            </w:r>
          </w:p>
        </w:tc>
        <w:tc>
          <w:tcPr>
            <w:tcW w:w="1644" w:type="dxa"/>
          </w:tcPr>
          <w:p w:rsidR="00654C46" w:rsidRDefault="009D598B" w:rsidP="00D23D7D">
            <w:pPr>
              <w:pStyle w:val="aff1"/>
              <w:rPr>
                <w:i/>
                <w:noProof/>
                <w:sz w:val="16"/>
                <w:szCs w:val="16"/>
              </w:rPr>
            </w:pPr>
            <w:r>
              <w:rPr>
                <w:i/>
                <w:noProof/>
                <w:sz w:val="16"/>
                <w:szCs w:val="16"/>
              </w:rPr>
              <w:t xml:space="preserve">2 стр. </w:t>
            </w:r>
          </w:p>
        </w:tc>
      </w:tr>
      <w:tr w:rsidR="00654C46" w:rsidTr="007E6C5C">
        <w:trPr>
          <w:trHeight w:val="301"/>
        </w:trPr>
        <w:tc>
          <w:tcPr>
            <w:tcW w:w="947" w:type="dxa"/>
          </w:tcPr>
          <w:p w:rsidR="00654C46" w:rsidRDefault="00654C46" w:rsidP="00AF424A">
            <w:pPr>
              <w:pStyle w:val="aff1"/>
              <w:rPr>
                <w:i/>
                <w:noProof/>
                <w:sz w:val="16"/>
                <w:szCs w:val="16"/>
              </w:rPr>
            </w:pPr>
            <w:r>
              <w:rPr>
                <w:i/>
                <w:noProof/>
                <w:sz w:val="16"/>
                <w:szCs w:val="16"/>
              </w:rPr>
              <w:t>3</w:t>
            </w:r>
          </w:p>
        </w:tc>
        <w:tc>
          <w:tcPr>
            <w:tcW w:w="7405" w:type="dxa"/>
          </w:tcPr>
          <w:p w:rsidR="00654C46" w:rsidRPr="00B22F2C" w:rsidRDefault="00654C46" w:rsidP="001B37BE">
            <w:pPr>
              <w:pStyle w:val="aff1"/>
              <w:jc w:val="both"/>
              <w:rPr>
                <w:i/>
                <w:sz w:val="16"/>
                <w:szCs w:val="16"/>
              </w:rPr>
            </w:pPr>
            <w:r w:rsidRPr="00B22F2C">
              <w:rPr>
                <w:i/>
                <w:sz w:val="16"/>
                <w:szCs w:val="16"/>
              </w:rPr>
              <w:t>Постановление №95 от 25.04.2022 года «О внесении изменений и дополнений в постановление администрации поселка Нижний Ингаш Нижнеингашского района Красноярского края от 14.06.2012года №224А «О создании поселковой жилищной комиссии, в администрации поселка Нижний Ингаш»»</w:t>
            </w:r>
          </w:p>
        </w:tc>
        <w:tc>
          <w:tcPr>
            <w:tcW w:w="1644" w:type="dxa"/>
          </w:tcPr>
          <w:p w:rsidR="00654C46" w:rsidRDefault="009D598B" w:rsidP="00D23D7D">
            <w:pPr>
              <w:pStyle w:val="aff1"/>
              <w:rPr>
                <w:i/>
                <w:noProof/>
                <w:sz w:val="16"/>
                <w:szCs w:val="16"/>
              </w:rPr>
            </w:pPr>
            <w:r>
              <w:rPr>
                <w:i/>
                <w:noProof/>
                <w:sz w:val="16"/>
                <w:szCs w:val="16"/>
              </w:rPr>
              <w:t>2-3 стр.</w:t>
            </w:r>
          </w:p>
        </w:tc>
      </w:tr>
      <w:tr w:rsidR="00654C46" w:rsidTr="007E6C5C">
        <w:trPr>
          <w:trHeight w:val="301"/>
        </w:trPr>
        <w:tc>
          <w:tcPr>
            <w:tcW w:w="947" w:type="dxa"/>
          </w:tcPr>
          <w:p w:rsidR="00654C46" w:rsidRDefault="00654C46" w:rsidP="00AF424A">
            <w:pPr>
              <w:pStyle w:val="aff1"/>
              <w:rPr>
                <w:i/>
                <w:noProof/>
                <w:sz w:val="16"/>
                <w:szCs w:val="16"/>
              </w:rPr>
            </w:pPr>
            <w:r>
              <w:rPr>
                <w:i/>
                <w:noProof/>
                <w:sz w:val="16"/>
                <w:szCs w:val="16"/>
              </w:rPr>
              <w:t>4</w:t>
            </w:r>
          </w:p>
        </w:tc>
        <w:tc>
          <w:tcPr>
            <w:tcW w:w="7405" w:type="dxa"/>
          </w:tcPr>
          <w:p w:rsidR="00654C46" w:rsidRPr="00B22F2C" w:rsidRDefault="00654C46" w:rsidP="00B22F2C">
            <w:pPr>
              <w:pStyle w:val="aff1"/>
              <w:jc w:val="both"/>
              <w:rPr>
                <w:rStyle w:val="afe"/>
                <w:i w:val="0"/>
                <w:iCs w:val="0"/>
                <w:sz w:val="16"/>
                <w:szCs w:val="16"/>
              </w:rPr>
            </w:pPr>
            <w:r w:rsidRPr="00B22F2C">
              <w:rPr>
                <w:i/>
                <w:sz w:val="16"/>
                <w:szCs w:val="16"/>
              </w:rPr>
              <w:t>Постановление №96 от 26.04.2022 года «О внесении изменений в постановление администрации поселка Нижний Ингаш Нижнеингашского района Красноярского края от 19.09.2013г. №198 «Об утверждении  Положения об оплате труда работников  администрации поселка Нижний Ингаш не замещающих должности муниципальной службы и не являющихся муниципальными служащими»»</w:t>
            </w:r>
          </w:p>
        </w:tc>
        <w:tc>
          <w:tcPr>
            <w:tcW w:w="1644" w:type="dxa"/>
          </w:tcPr>
          <w:p w:rsidR="00654C46" w:rsidRDefault="009D598B" w:rsidP="009D598B">
            <w:pPr>
              <w:pStyle w:val="aff1"/>
              <w:rPr>
                <w:i/>
                <w:noProof/>
                <w:sz w:val="16"/>
                <w:szCs w:val="16"/>
              </w:rPr>
            </w:pPr>
            <w:r>
              <w:rPr>
                <w:i/>
                <w:noProof/>
                <w:sz w:val="16"/>
                <w:szCs w:val="16"/>
              </w:rPr>
              <w:t>3</w:t>
            </w:r>
            <w:r w:rsidR="00654C46">
              <w:rPr>
                <w:i/>
                <w:noProof/>
                <w:sz w:val="16"/>
                <w:szCs w:val="16"/>
              </w:rPr>
              <w:t>-</w:t>
            </w:r>
            <w:r>
              <w:rPr>
                <w:i/>
                <w:noProof/>
                <w:sz w:val="16"/>
                <w:szCs w:val="16"/>
              </w:rPr>
              <w:t>5</w:t>
            </w:r>
            <w:r w:rsidR="00654C46">
              <w:rPr>
                <w:i/>
                <w:noProof/>
                <w:sz w:val="16"/>
                <w:szCs w:val="16"/>
              </w:rPr>
              <w:t xml:space="preserve"> стр.</w:t>
            </w:r>
          </w:p>
        </w:tc>
      </w:tr>
      <w:tr w:rsidR="00654C46" w:rsidTr="007E6C5C">
        <w:trPr>
          <w:trHeight w:val="301"/>
        </w:trPr>
        <w:tc>
          <w:tcPr>
            <w:tcW w:w="947" w:type="dxa"/>
          </w:tcPr>
          <w:p w:rsidR="00654C46" w:rsidRDefault="00654C46" w:rsidP="00AF424A">
            <w:pPr>
              <w:pStyle w:val="aff1"/>
              <w:rPr>
                <w:i/>
                <w:noProof/>
                <w:sz w:val="16"/>
                <w:szCs w:val="16"/>
              </w:rPr>
            </w:pPr>
            <w:r>
              <w:rPr>
                <w:i/>
                <w:noProof/>
                <w:sz w:val="16"/>
                <w:szCs w:val="16"/>
              </w:rPr>
              <w:t>5</w:t>
            </w:r>
          </w:p>
        </w:tc>
        <w:tc>
          <w:tcPr>
            <w:tcW w:w="7405" w:type="dxa"/>
          </w:tcPr>
          <w:p w:rsidR="00654C46" w:rsidRPr="00F67DBD" w:rsidRDefault="00654C46" w:rsidP="001B37BE">
            <w:pPr>
              <w:spacing w:after="0"/>
              <w:jc w:val="both"/>
              <w:rPr>
                <w:rFonts w:ascii="Times New Roman" w:hAnsi="Times New Roman"/>
                <w:i/>
                <w:sz w:val="16"/>
                <w:szCs w:val="16"/>
              </w:rPr>
            </w:pPr>
            <w:r w:rsidRPr="00DD32FC">
              <w:rPr>
                <w:rStyle w:val="afe"/>
                <w:rFonts w:cs="Calibri"/>
                <w:sz w:val="16"/>
                <w:szCs w:val="16"/>
              </w:rPr>
              <w:t>Извещение о проведении аукциона на право заключения договора аренды земельного участка, находящегося в государственной собственност</w:t>
            </w:r>
            <w:r>
              <w:rPr>
                <w:rStyle w:val="afe"/>
                <w:rFonts w:cs="Calibri"/>
                <w:sz w:val="16"/>
                <w:szCs w:val="16"/>
              </w:rPr>
              <w:t>и</w:t>
            </w:r>
            <w:r>
              <w:rPr>
                <w:i/>
                <w:sz w:val="16"/>
                <w:szCs w:val="16"/>
              </w:rPr>
              <w:t xml:space="preserve"> </w:t>
            </w:r>
            <w:r w:rsidRPr="00DD32FC">
              <w:rPr>
                <w:rFonts w:ascii="Times New Roman" w:hAnsi="Times New Roman"/>
                <w:i/>
                <w:sz w:val="16"/>
                <w:szCs w:val="16"/>
              </w:rPr>
              <w:t>пгт. Нижний Ингаш,</w:t>
            </w:r>
            <w:r>
              <w:rPr>
                <w:rFonts w:ascii="Times New Roman" w:hAnsi="Times New Roman"/>
                <w:i/>
                <w:sz w:val="16"/>
                <w:szCs w:val="16"/>
              </w:rPr>
              <w:t xml:space="preserve"> ул. </w:t>
            </w:r>
            <w:r>
              <w:rPr>
                <w:i/>
                <w:sz w:val="16"/>
                <w:szCs w:val="16"/>
              </w:rPr>
              <w:t>Ленина, 35А/1.</w:t>
            </w:r>
          </w:p>
        </w:tc>
        <w:tc>
          <w:tcPr>
            <w:tcW w:w="1644" w:type="dxa"/>
          </w:tcPr>
          <w:p w:rsidR="00654C46" w:rsidRDefault="009D598B" w:rsidP="009D598B">
            <w:pPr>
              <w:pStyle w:val="aff1"/>
              <w:rPr>
                <w:i/>
                <w:noProof/>
                <w:sz w:val="16"/>
                <w:szCs w:val="16"/>
              </w:rPr>
            </w:pPr>
            <w:r>
              <w:rPr>
                <w:i/>
                <w:noProof/>
                <w:sz w:val="16"/>
                <w:szCs w:val="16"/>
              </w:rPr>
              <w:t>5</w:t>
            </w:r>
            <w:r w:rsidR="00654C46">
              <w:rPr>
                <w:i/>
                <w:noProof/>
                <w:sz w:val="16"/>
                <w:szCs w:val="16"/>
              </w:rPr>
              <w:t>-1</w:t>
            </w:r>
            <w:r>
              <w:rPr>
                <w:i/>
                <w:noProof/>
                <w:sz w:val="16"/>
                <w:szCs w:val="16"/>
              </w:rPr>
              <w:t>1</w:t>
            </w:r>
            <w:r w:rsidR="00654C46">
              <w:rPr>
                <w:i/>
                <w:noProof/>
                <w:sz w:val="16"/>
                <w:szCs w:val="16"/>
              </w:rPr>
              <w:t xml:space="preserve"> стр.</w:t>
            </w:r>
          </w:p>
        </w:tc>
      </w:tr>
      <w:tr w:rsidR="00654C46" w:rsidTr="007E6C5C">
        <w:trPr>
          <w:trHeight w:val="301"/>
        </w:trPr>
        <w:tc>
          <w:tcPr>
            <w:tcW w:w="947" w:type="dxa"/>
          </w:tcPr>
          <w:p w:rsidR="00654C46" w:rsidRDefault="00654C46" w:rsidP="00AF424A">
            <w:pPr>
              <w:pStyle w:val="aff1"/>
              <w:rPr>
                <w:i/>
                <w:noProof/>
                <w:sz w:val="16"/>
                <w:szCs w:val="16"/>
              </w:rPr>
            </w:pPr>
            <w:r>
              <w:rPr>
                <w:i/>
                <w:noProof/>
                <w:sz w:val="16"/>
                <w:szCs w:val="16"/>
              </w:rPr>
              <w:t>6</w:t>
            </w:r>
          </w:p>
        </w:tc>
        <w:tc>
          <w:tcPr>
            <w:tcW w:w="7405" w:type="dxa"/>
          </w:tcPr>
          <w:p w:rsidR="00654C46" w:rsidRPr="00CF11E8" w:rsidRDefault="00654C46" w:rsidP="00584A0F">
            <w:pPr>
              <w:jc w:val="both"/>
              <w:rPr>
                <w:rStyle w:val="afe"/>
                <w:rFonts w:cs="Calibri"/>
                <w:sz w:val="16"/>
                <w:szCs w:val="16"/>
              </w:rPr>
            </w:pPr>
            <w:r w:rsidRPr="00DD32FC">
              <w:rPr>
                <w:rFonts w:ascii="Times New Roman" w:hAnsi="Times New Roman"/>
                <w:i/>
                <w:sz w:val="16"/>
                <w:szCs w:val="16"/>
              </w:rPr>
              <w:t>Извещение о наличии земельных участков пгт. Нижний Ингаш,</w:t>
            </w:r>
            <w:r>
              <w:rPr>
                <w:rFonts w:ascii="Times New Roman" w:hAnsi="Times New Roman"/>
                <w:i/>
                <w:sz w:val="16"/>
                <w:szCs w:val="16"/>
              </w:rPr>
              <w:t xml:space="preserve"> ул. Ленина, 269.</w:t>
            </w:r>
          </w:p>
        </w:tc>
        <w:tc>
          <w:tcPr>
            <w:tcW w:w="1644" w:type="dxa"/>
          </w:tcPr>
          <w:p w:rsidR="00654C46" w:rsidRDefault="00654C46" w:rsidP="00D23D7D">
            <w:pPr>
              <w:pStyle w:val="aff1"/>
              <w:rPr>
                <w:i/>
                <w:noProof/>
                <w:sz w:val="16"/>
                <w:szCs w:val="16"/>
              </w:rPr>
            </w:pPr>
            <w:r>
              <w:rPr>
                <w:i/>
                <w:noProof/>
                <w:sz w:val="16"/>
                <w:szCs w:val="16"/>
              </w:rPr>
              <w:t>11 стр.</w:t>
            </w:r>
          </w:p>
        </w:tc>
      </w:tr>
      <w:tr w:rsidR="00654C46" w:rsidTr="007E6C5C">
        <w:trPr>
          <w:trHeight w:val="301"/>
        </w:trPr>
        <w:tc>
          <w:tcPr>
            <w:tcW w:w="947" w:type="dxa"/>
          </w:tcPr>
          <w:p w:rsidR="00654C46" w:rsidRDefault="00654C46" w:rsidP="00AF424A">
            <w:pPr>
              <w:pStyle w:val="aff1"/>
              <w:rPr>
                <w:i/>
                <w:noProof/>
                <w:sz w:val="16"/>
                <w:szCs w:val="16"/>
              </w:rPr>
            </w:pPr>
            <w:r>
              <w:rPr>
                <w:i/>
                <w:noProof/>
                <w:sz w:val="16"/>
                <w:szCs w:val="16"/>
              </w:rPr>
              <w:t>7</w:t>
            </w:r>
          </w:p>
        </w:tc>
        <w:tc>
          <w:tcPr>
            <w:tcW w:w="7405" w:type="dxa"/>
          </w:tcPr>
          <w:p w:rsidR="00654C46" w:rsidRPr="00DD32FC" w:rsidRDefault="00654C46" w:rsidP="00584A0F">
            <w:pPr>
              <w:jc w:val="both"/>
              <w:rPr>
                <w:rFonts w:ascii="Times New Roman" w:hAnsi="Times New Roman"/>
                <w:i/>
                <w:sz w:val="16"/>
                <w:szCs w:val="16"/>
              </w:rPr>
            </w:pPr>
            <w:r w:rsidRPr="00DD32FC">
              <w:rPr>
                <w:rFonts w:ascii="Times New Roman" w:hAnsi="Times New Roman"/>
                <w:i/>
                <w:sz w:val="16"/>
                <w:szCs w:val="16"/>
              </w:rPr>
              <w:t>Извещение о наличии земельных участков пгт. Нижний Ингаш,</w:t>
            </w:r>
            <w:r>
              <w:rPr>
                <w:rFonts w:ascii="Times New Roman" w:hAnsi="Times New Roman"/>
                <w:i/>
                <w:sz w:val="16"/>
                <w:szCs w:val="16"/>
              </w:rPr>
              <w:t xml:space="preserve"> ул. Советская, 46/1</w:t>
            </w:r>
          </w:p>
        </w:tc>
        <w:tc>
          <w:tcPr>
            <w:tcW w:w="1644" w:type="dxa"/>
          </w:tcPr>
          <w:p w:rsidR="00654C46" w:rsidRDefault="00654C46" w:rsidP="00D23D7D">
            <w:pPr>
              <w:pStyle w:val="aff1"/>
              <w:rPr>
                <w:i/>
                <w:noProof/>
                <w:sz w:val="16"/>
                <w:szCs w:val="16"/>
              </w:rPr>
            </w:pPr>
            <w:r>
              <w:rPr>
                <w:i/>
                <w:noProof/>
                <w:sz w:val="16"/>
                <w:szCs w:val="16"/>
              </w:rPr>
              <w:t>11</w:t>
            </w:r>
            <w:r w:rsidR="009D598B">
              <w:rPr>
                <w:i/>
                <w:noProof/>
                <w:sz w:val="16"/>
                <w:szCs w:val="16"/>
              </w:rPr>
              <w:t>-12</w:t>
            </w:r>
            <w:r>
              <w:rPr>
                <w:i/>
                <w:noProof/>
                <w:sz w:val="16"/>
                <w:szCs w:val="16"/>
              </w:rPr>
              <w:t xml:space="preserve"> стр.</w:t>
            </w:r>
          </w:p>
        </w:tc>
      </w:tr>
    </w:tbl>
    <w:p w:rsidR="00D23D7D" w:rsidRDefault="00D23D7D" w:rsidP="009328C5">
      <w:pPr>
        <w:pStyle w:val="aff1"/>
        <w:jc w:val="both"/>
      </w:pPr>
    </w:p>
    <w:p w:rsidR="00654C46" w:rsidRPr="00654C46" w:rsidRDefault="00654C46" w:rsidP="00654C46">
      <w:pPr>
        <w:spacing w:before="100" w:beforeAutospacing="1" w:after="100" w:afterAutospacing="1" w:line="240" w:lineRule="auto"/>
        <w:rPr>
          <w:rFonts w:ascii="Times New Roman" w:hAnsi="Times New Roman"/>
          <w:sz w:val="24"/>
          <w:szCs w:val="24"/>
          <w:lang w:eastAsia="ru-RU"/>
        </w:rPr>
      </w:pPr>
      <w:r w:rsidRPr="00654C46">
        <w:rPr>
          <w:rFonts w:ascii="Times New Roman" w:hAnsi="Times New Roman"/>
          <w:b/>
          <w:bCs/>
          <w:color w:val="000000"/>
          <w:sz w:val="24"/>
          <w:szCs w:val="24"/>
          <w:lang w:eastAsia="ru-RU"/>
        </w:rPr>
        <w:t>К сведению жителей п. Нижний Ингаш</w:t>
      </w:r>
    </w:p>
    <w:p w:rsidR="00654C46" w:rsidRPr="00654C46" w:rsidRDefault="00654C46" w:rsidP="00654C46">
      <w:pPr>
        <w:spacing w:before="100" w:beforeAutospacing="1" w:after="100" w:afterAutospacing="1" w:line="240" w:lineRule="auto"/>
        <w:rPr>
          <w:rFonts w:ascii="Times New Roman" w:hAnsi="Times New Roman"/>
          <w:sz w:val="24"/>
          <w:szCs w:val="24"/>
          <w:lang w:eastAsia="ru-RU"/>
        </w:rPr>
      </w:pPr>
      <w:r w:rsidRPr="00654C46">
        <w:rPr>
          <w:rFonts w:ascii="Times New Roman" w:hAnsi="Times New Roman"/>
          <w:b/>
          <w:bCs/>
          <w:color w:val="000000"/>
          <w:sz w:val="24"/>
          <w:szCs w:val="24"/>
          <w:lang w:eastAsia="ru-RU"/>
        </w:rPr>
        <w:t>24.05.2022 года</w:t>
      </w:r>
      <w:r w:rsidRPr="00654C46">
        <w:rPr>
          <w:rFonts w:ascii="Times New Roman" w:hAnsi="Times New Roman"/>
          <w:color w:val="000000"/>
          <w:sz w:val="24"/>
          <w:szCs w:val="24"/>
          <w:lang w:eastAsia="ru-RU"/>
        </w:rPr>
        <w:t xml:space="preserve"> состоится очередная сессия Нижнеингашского поселкового Совета депутатов. Начало заседания в </w:t>
      </w:r>
      <w:r w:rsidRPr="00654C46">
        <w:rPr>
          <w:rFonts w:ascii="Times New Roman" w:hAnsi="Times New Roman"/>
          <w:b/>
          <w:bCs/>
          <w:color w:val="000000"/>
          <w:sz w:val="24"/>
          <w:szCs w:val="24"/>
          <w:lang w:eastAsia="ru-RU"/>
        </w:rPr>
        <w:t>10-00 часов</w:t>
      </w:r>
      <w:r w:rsidRPr="00654C46">
        <w:rPr>
          <w:rFonts w:ascii="Times New Roman" w:hAnsi="Times New Roman"/>
          <w:color w:val="000000"/>
          <w:sz w:val="24"/>
          <w:szCs w:val="24"/>
          <w:lang w:eastAsia="ru-RU"/>
        </w:rPr>
        <w:t>, место проведения: п. Нижний Ингаш, ул. Ленина 160, кабинет совета ветеранов.</w:t>
      </w:r>
    </w:p>
    <w:p w:rsidR="00654C46" w:rsidRPr="00654C46" w:rsidRDefault="00654C46" w:rsidP="00654C46">
      <w:pPr>
        <w:spacing w:before="100" w:beforeAutospacing="1" w:after="100" w:afterAutospacing="1" w:line="240" w:lineRule="auto"/>
        <w:rPr>
          <w:rFonts w:ascii="Times New Roman" w:hAnsi="Times New Roman"/>
          <w:sz w:val="24"/>
          <w:szCs w:val="24"/>
          <w:lang w:eastAsia="ru-RU"/>
        </w:rPr>
      </w:pPr>
      <w:r w:rsidRPr="00654C46">
        <w:rPr>
          <w:rFonts w:ascii="Times New Roman" w:hAnsi="Times New Roman"/>
          <w:b/>
          <w:bCs/>
          <w:color w:val="000000"/>
          <w:sz w:val="24"/>
          <w:szCs w:val="24"/>
          <w:lang w:eastAsia="ru-RU"/>
        </w:rPr>
        <w:t> </w:t>
      </w:r>
      <w:r w:rsidRPr="00654C46">
        <w:rPr>
          <w:rFonts w:ascii="Times New Roman" w:hAnsi="Times New Roman"/>
          <w:color w:val="000000"/>
          <w:sz w:val="24"/>
          <w:szCs w:val="24"/>
          <w:lang w:eastAsia="ru-RU"/>
        </w:rPr>
        <w:t>На рассмотрение сессии выносятся следующие вопросы:</w:t>
      </w:r>
    </w:p>
    <w:p w:rsidR="00654C46" w:rsidRPr="00654C46" w:rsidRDefault="00654C46" w:rsidP="00654C46">
      <w:pPr>
        <w:spacing w:before="100" w:beforeAutospacing="1" w:after="100" w:afterAutospacing="1" w:line="240" w:lineRule="auto"/>
        <w:rPr>
          <w:rFonts w:ascii="Times New Roman" w:hAnsi="Times New Roman"/>
          <w:sz w:val="24"/>
          <w:szCs w:val="24"/>
          <w:lang w:eastAsia="ru-RU"/>
        </w:rPr>
      </w:pPr>
      <w:r w:rsidRPr="00654C46">
        <w:rPr>
          <w:rFonts w:ascii="Times New Roman" w:hAnsi="Times New Roman"/>
          <w:color w:val="000000"/>
          <w:sz w:val="24"/>
          <w:szCs w:val="24"/>
          <w:lang w:eastAsia="ru-RU"/>
        </w:rPr>
        <w:t>1.«О внесении изменений и дополнений  в Устав поселка Нижний Ингаш Нижнеингашского района Красноярского края».</w:t>
      </w:r>
    </w:p>
    <w:p w:rsidR="00654C46" w:rsidRPr="00654C46" w:rsidRDefault="00654C46" w:rsidP="00654C46">
      <w:pPr>
        <w:spacing w:before="100" w:beforeAutospacing="1" w:after="100" w:afterAutospacing="1" w:line="240" w:lineRule="auto"/>
        <w:rPr>
          <w:rFonts w:ascii="Times New Roman" w:hAnsi="Times New Roman"/>
          <w:sz w:val="24"/>
          <w:szCs w:val="24"/>
          <w:lang w:eastAsia="ru-RU"/>
        </w:rPr>
      </w:pPr>
      <w:r w:rsidRPr="00654C46">
        <w:rPr>
          <w:rFonts w:ascii="Times New Roman" w:hAnsi="Times New Roman"/>
          <w:color w:val="000000"/>
          <w:sz w:val="24"/>
          <w:szCs w:val="24"/>
          <w:lang w:eastAsia="ru-RU"/>
        </w:rPr>
        <w:t>2.«Об исполнении бюджета поселка Нижний Ингаш за 2021 год».</w:t>
      </w:r>
    </w:p>
    <w:p w:rsidR="00654C46" w:rsidRPr="00654C46" w:rsidRDefault="00654C46" w:rsidP="00654C46">
      <w:pPr>
        <w:spacing w:before="100" w:beforeAutospacing="1" w:after="100" w:afterAutospacing="1" w:line="240" w:lineRule="auto"/>
        <w:rPr>
          <w:rFonts w:ascii="Times New Roman" w:hAnsi="Times New Roman"/>
          <w:sz w:val="24"/>
          <w:szCs w:val="24"/>
          <w:lang w:eastAsia="ru-RU"/>
        </w:rPr>
      </w:pPr>
      <w:r w:rsidRPr="00654C46">
        <w:rPr>
          <w:rFonts w:ascii="Times New Roman" w:hAnsi="Times New Roman"/>
          <w:color w:val="000000"/>
          <w:sz w:val="24"/>
          <w:szCs w:val="24"/>
          <w:lang w:eastAsia="ru-RU"/>
        </w:rPr>
        <w:t>3</w:t>
      </w:r>
      <w:r w:rsidRPr="00654C46">
        <w:rPr>
          <w:rFonts w:ascii="Times New Roman" w:hAnsi="Times New Roman"/>
          <w:b/>
          <w:bCs/>
          <w:color w:val="000000"/>
          <w:sz w:val="24"/>
          <w:szCs w:val="24"/>
          <w:lang w:eastAsia="ru-RU"/>
        </w:rPr>
        <w:t>. «</w:t>
      </w:r>
      <w:r w:rsidRPr="00654C46">
        <w:rPr>
          <w:rFonts w:ascii="Times New Roman" w:hAnsi="Times New Roman"/>
          <w:color w:val="000000"/>
          <w:sz w:val="24"/>
          <w:szCs w:val="24"/>
          <w:lang w:eastAsia="ru-RU"/>
        </w:rPr>
        <w:t>Отчет Главы поселка Нижний Ингаш о результатах его деятельности и деятельности администрации поселка в 2021 году».</w:t>
      </w:r>
    </w:p>
    <w:p w:rsidR="00654C46" w:rsidRPr="00654C46" w:rsidRDefault="00654C46" w:rsidP="00654C46">
      <w:pPr>
        <w:spacing w:before="100" w:beforeAutospacing="1" w:after="100" w:afterAutospacing="1" w:line="240" w:lineRule="auto"/>
        <w:rPr>
          <w:rFonts w:ascii="Times New Roman" w:hAnsi="Times New Roman"/>
          <w:sz w:val="24"/>
          <w:szCs w:val="24"/>
          <w:lang w:eastAsia="ru-RU"/>
        </w:rPr>
      </w:pPr>
      <w:r w:rsidRPr="00654C46">
        <w:rPr>
          <w:rFonts w:ascii="Times New Roman" w:hAnsi="Times New Roman"/>
          <w:color w:val="000000"/>
          <w:sz w:val="24"/>
          <w:szCs w:val="24"/>
          <w:lang w:eastAsia="ru-RU"/>
        </w:rPr>
        <w:t>4.«О плане работы администрации поселка Нижний Ингаш по благоустройству, обеспечению чистоты и порядка на территории муниципального  образования  поселок Нижний Ингаш Нижнеингашского района Красноярского края на 2022 год».</w:t>
      </w:r>
    </w:p>
    <w:p w:rsidR="00654C46" w:rsidRPr="00654C46" w:rsidRDefault="00654C46" w:rsidP="00654C46">
      <w:pPr>
        <w:spacing w:before="100" w:beforeAutospacing="1" w:after="100" w:afterAutospacing="1" w:line="240" w:lineRule="auto"/>
        <w:rPr>
          <w:rFonts w:ascii="Times New Roman" w:hAnsi="Times New Roman"/>
          <w:sz w:val="24"/>
          <w:szCs w:val="24"/>
          <w:lang w:eastAsia="ru-RU"/>
        </w:rPr>
      </w:pPr>
      <w:r w:rsidRPr="00654C46">
        <w:rPr>
          <w:rFonts w:ascii="Times New Roman" w:hAnsi="Times New Roman"/>
          <w:color w:val="000000"/>
          <w:sz w:val="24"/>
          <w:szCs w:val="24"/>
          <w:lang w:eastAsia="ru-RU"/>
        </w:rPr>
        <w:t>5.«Об исполнении бюджета поселка Нижний Ингаш и резервного фонда администрации поселка за 1 квартал 2022 года».</w:t>
      </w:r>
    </w:p>
    <w:p w:rsidR="00654C46" w:rsidRPr="00654C46" w:rsidRDefault="00654C46" w:rsidP="00654C46">
      <w:pPr>
        <w:spacing w:before="100" w:beforeAutospacing="1" w:after="100" w:afterAutospacing="1" w:line="240" w:lineRule="auto"/>
        <w:rPr>
          <w:rFonts w:ascii="Times New Roman" w:hAnsi="Times New Roman"/>
          <w:sz w:val="24"/>
          <w:szCs w:val="24"/>
          <w:lang w:eastAsia="ru-RU"/>
        </w:rPr>
      </w:pPr>
      <w:r w:rsidRPr="00654C46">
        <w:rPr>
          <w:rFonts w:ascii="Times New Roman" w:hAnsi="Times New Roman"/>
          <w:color w:val="000000"/>
          <w:sz w:val="24"/>
          <w:szCs w:val="24"/>
          <w:lang w:eastAsia="ru-RU"/>
        </w:rPr>
        <w:lastRenderedPageBreak/>
        <w:t>6.«О ходе подготовки к участию в муниципальной программе « Формирование комфортной городской (сельской) среды на 2018 -2024 годы на территории муниципального образования поселок Нижний Ингаш».</w:t>
      </w:r>
    </w:p>
    <w:p w:rsidR="00654C46" w:rsidRPr="00654C46" w:rsidRDefault="00654C46" w:rsidP="00654C46">
      <w:pPr>
        <w:spacing w:before="100" w:beforeAutospacing="1" w:after="100" w:afterAutospacing="1" w:line="240" w:lineRule="auto"/>
        <w:rPr>
          <w:rFonts w:ascii="Times New Roman" w:hAnsi="Times New Roman"/>
          <w:sz w:val="24"/>
          <w:szCs w:val="24"/>
          <w:lang w:eastAsia="ru-RU"/>
        </w:rPr>
      </w:pPr>
      <w:r w:rsidRPr="00654C46">
        <w:rPr>
          <w:rFonts w:ascii="Times New Roman" w:hAnsi="Times New Roman"/>
          <w:color w:val="000000"/>
          <w:sz w:val="24"/>
          <w:szCs w:val="24"/>
          <w:lang w:eastAsia="ru-RU"/>
        </w:rPr>
        <w:t>7.«Об утверждении Положения о проведении поселкового конкурса на лучшее проведение работ по благоустройству на территории поселка Нижний Ингаш среди предприятий, организаций и учреждений, усадеб и многоквартирных домов в 2021 году».</w:t>
      </w:r>
    </w:p>
    <w:p w:rsidR="00654C46" w:rsidRPr="00654C46" w:rsidRDefault="00654C46" w:rsidP="00654C46">
      <w:pPr>
        <w:spacing w:before="100" w:beforeAutospacing="1" w:after="100" w:afterAutospacing="1" w:line="240" w:lineRule="auto"/>
        <w:rPr>
          <w:rFonts w:ascii="Times New Roman" w:hAnsi="Times New Roman"/>
          <w:sz w:val="24"/>
          <w:szCs w:val="24"/>
          <w:lang w:eastAsia="ru-RU"/>
        </w:rPr>
      </w:pPr>
      <w:r w:rsidRPr="00654C46">
        <w:rPr>
          <w:rFonts w:ascii="Times New Roman" w:hAnsi="Times New Roman"/>
          <w:color w:val="000000"/>
          <w:sz w:val="24"/>
          <w:szCs w:val="24"/>
          <w:lang w:eastAsia="ru-RU"/>
        </w:rPr>
        <w:t>Председатель поселкового Совета депутатов                                                                С.В. Чупина   </w:t>
      </w:r>
    </w:p>
    <w:p w:rsidR="00D256A0" w:rsidRPr="00D256A0" w:rsidRDefault="00D256A0" w:rsidP="00D256A0">
      <w:pPr>
        <w:spacing w:before="100" w:beforeAutospacing="1" w:after="100" w:afterAutospacing="1" w:line="240" w:lineRule="auto"/>
        <w:rPr>
          <w:rFonts w:ascii="Times New Roman" w:hAnsi="Times New Roman"/>
          <w:sz w:val="24"/>
          <w:szCs w:val="24"/>
          <w:lang w:eastAsia="ru-RU"/>
        </w:rPr>
      </w:pPr>
      <w:r w:rsidRPr="00D256A0">
        <w:rPr>
          <w:rFonts w:ascii="Times New Roman" w:hAnsi="Times New Roman"/>
          <w:b/>
          <w:bCs/>
          <w:color w:val="000000"/>
          <w:sz w:val="24"/>
          <w:szCs w:val="24"/>
          <w:lang w:eastAsia="ru-RU"/>
        </w:rPr>
        <w:t>К сведению жителей п. Нижний Ингаш</w:t>
      </w:r>
    </w:p>
    <w:p w:rsidR="00D256A0" w:rsidRPr="00D256A0" w:rsidRDefault="00D256A0" w:rsidP="00D256A0">
      <w:pPr>
        <w:spacing w:before="100" w:beforeAutospacing="1" w:after="100" w:afterAutospacing="1" w:line="240" w:lineRule="auto"/>
        <w:rPr>
          <w:rFonts w:ascii="Times New Roman" w:hAnsi="Times New Roman"/>
          <w:sz w:val="24"/>
          <w:szCs w:val="24"/>
          <w:lang w:eastAsia="ru-RU"/>
        </w:rPr>
      </w:pPr>
      <w:r w:rsidRPr="00D256A0">
        <w:rPr>
          <w:rFonts w:ascii="Times New Roman" w:hAnsi="Times New Roman"/>
          <w:b/>
          <w:bCs/>
          <w:color w:val="000000"/>
          <w:sz w:val="24"/>
          <w:szCs w:val="24"/>
          <w:lang w:eastAsia="ru-RU"/>
        </w:rPr>
        <w:t xml:space="preserve">29.04.2022 года в 10.00 часов </w:t>
      </w:r>
      <w:r w:rsidRPr="00D256A0">
        <w:rPr>
          <w:rFonts w:ascii="Times New Roman" w:hAnsi="Times New Roman"/>
          <w:color w:val="000000"/>
          <w:sz w:val="24"/>
          <w:szCs w:val="24"/>
          <w:lang w:eastAsia="ru-RU"/>
        </w:rPr>
        <w:t> состоится внеочередная 13 сессия Нижнеингашского поселкового Совета депутатов.</w:t>
      </w:r>
    </w:p>
    <w:p w:rsidR="00D256A0" w:rsidRPr="00D256A0" w:rsidRDefault="00D256A0" w:rsidP="00D256A0">
      <w:pPr>
        <w:spacing w:before="100" w:beforeAutospacing="1" w:after="100" w:afterAutospacing="1" w:line="240" w:lineRule="auto"/>
        <w:rPr>
          <w:rFonts w:ascii="Times New Roman" w:hAnsi="Times New Roman"/>
          <w:sz w:val="24"/>
          <w:szCs w:val="24"/>
          <w:lang w:eastAsia="ru-RU"/>
        </w:rPr>
      </w:pPr>
      <w:r w:rsidRPr="00D256A0">
        <w:rPr>
          <w:rFonts w:ascii="Times New Roman" w:hAnsi="Times New Roman"/>
          <w:color w:val="000000"/>
          <w:sz w:val="24"/>
          <w:szCs w:val="24"/>
          <w:lang w:eastAsia="ru-RU"/>
        </w:rPr>
        <w:t>Начало заседания в 10-00часов, место проведения: п. Нижний Ингаш,</w:t>
      </w:r>
    </w:p>
    <w:p w:rsidR="00D256A0" w:rsidRPr="00D256A0" w:rsidRDefault="00D256A0" w:rsidP="00D256A0">
      <w:pPr>
        <w:spacing w:before="100" w:beforeAutospacing="1" w:after="100" w:afterAutospacing="1" w:line="240" w:lineRule="auto"/>
        <w:rPr>
          <w:rFonts w:ascii="Times New Roman" w:hAnsi="Times New Roman"/>
          <w:sz w:val="24"/>
          <w:szCs w:val="24"/>
          <w:lang w:eastAsia="ru-RU"/>
        </w:rPr>
      </w:pPr>
      <w:r w:rsidRPr="00D256A0">
        <w:rPr>
          <w:rFonts w:ascii="Times New Roman" w:hAnsi="Times New Roman"/>
          <w:color w:val="000000"/>
          <w:sz w:val="24"/>
          <w:szCs w:val="24"/>
          <w:lang w:eastAsia="ru-RU"/>
        </w:rPr>
        <w:t>ул. Ленина 160, кабинет совета ветеранов</w:t>
      </w:r>
    </w:p>
    <w:p w:rsidR="00D256A0" w:rsidRPr="00D256A0" w:rsidRDefault="00D256A0" w:rsidP="00D256A0">
      <w:pPr>
        <w:spacing w:before="100" w:beforeAutospacing="1" w:after="100" w:afterAutospacing="1" w:line="240" w:lineRule="auto"/>
        <w:rPr>
          <w:rFonts w:ascii="Times New Roman" w:hAnsi="Times New Roman"/>
          <w:sz w:val="24"/>
          <w:szCs w:val="24"/>
          <w:lang w:eastAsia="ru-RU"/>
        </w:rPr>
      </w:pPr>
      <w:r w:rsidRPr="00D256A0">
        <w:rPr>
          <w:rFonts w:ascii="Times New Roman" w:hAnsi="Times New Roman"/>
          <w:color w:val="000000"/>
          <w:sz w:val="24"/>
          <w:szCs w:val="24"/>
          <w:lang w:eastAsia="ru-RU"/>
        </w:rPr>
        <w:t>На рассмотрение сессии выносится  вопрос:</w:t>
      </w:r>
    </w:p>
    <w:p w:rsidR="00D256A0" w:rsidRPr="00D256A0" w:rsidRDefault="00D256A0" w:rsidP="00D256A0">
      <w:pPr>
        <w:numPr>
          <w:ilvl w:val="0"/>
          <w:numId w:val="16"/>
        </w:numPr>
        <w:spacing w:before="100" w:beforeAutospacing="1" w:after="100" w:afterAutospacing="1" w:line="240" w:lineRule="auto"/>
        <w:rPr>
          <w:rFonts w:ascii="Times New Roman" w:hAnsi="Times New Roman"/>
          <w:sz w:val="24"/>
          <w:szCs w:val="24"/>
          <w:lang w:eastAsia="ru-RU"/>
        </w:rPr>
      </w:pPr>
      <w:r w:rsidRPr="00D256A0">
        <w:rPr>
          <w:rFonts w:ascii="Times New Roman" w:hAnsi="Times New Roman"/>
          <w:color w:val="000000"/>
          <w:sz w:val="24"/>
          <w:szCs w:val="24"/>
          <w:lang w:eastAsia="ru-RU"/>
        </w:rPr>
        <w:t>«Об избрании Главы муниципального образования посёлок Нижний Ингаш Нижнеингашского района Красноярского края».</w:t>
      </w:r>
    </w:p>
    <w:p w:rsidR="00D256A0" w:rsidRPr="00D256A0" w:rsidRDefault="00D256A0" w:rsidP="00D256A0">
      <w:pPr>
        <w:spacing w:before="100" w:beforeAutospacing="1" w:after="100" w:afterAutospacing="1" w:line="240" w:lineRule="auto"/>
        <w:rPr>
          <w:rFonts w:ascii="Times New Roman" w:hAnsi="Times New Roman"/>
          <w:sz w:val="24"/>
          <w:szCs w:val="24"/>
          <w:lang w:eastAsia="ru-RU"/>
        </w:rPr>
      </w:pPr>
      <w:r w:rsidRPr="00D256A0">
        <w:rPr>
          <w:rFonts w:ascii="Times New Roman" w:hAnsi="Times New Roman"/>
          <w:color w:val="000000"/>
          <w:sz w:val="24"/>
          <w:szCs w:val="24"/>
          <w:lang w:eastAsia="ru-RU"/>
        </w:rPr>
        <w:t>Председатель поселкового Совета депутатов                                                                С.В. Чупина   </w:t>
      </w:r>
    </w:p>
    <w:p w:rsidR="00D256A0" w:rsidRDefault="00D256A0" w:rsidP="009328C5">
      <w:pPr>
        <w:pStyle w:val="aff1"/>
        <w:jc w:val="both"/>
      </w:pPr>
    </w:p>
    <w:p w:rsidR="00B22F2C" w:rsidRDefault="00B22F2C" w:rsidP="00B22F2C">
      <w:pPr>
        <w:pStyle w:val="aff1"/>
        <w:jc w:val="center"/>
        <w:rPr>
          <w:sz w:val="24"/>
          <w:szCs w:val="24"/>
        </w:rPr>
      </w:pPr>
      <w:r>
        <w:rPr>
          <w:noProof/>
          <w:sz w:val="24"/>
          <w:szCs w:val="24"/>
          <w:lang w:eastAsia="ru-RU"/>
        </w:rPr>
        <w:drawing>
          <wp:anchor distT="0" distB="0" distL="114300" distR="114300" simplePos="0" relativeHeight="251668992" behindDoc="0" locked="0" layoutInCell="1" allowOverlap="1">
            <wp:simplePos x="0" y="0"/>
            <wp:positionH relativeFrom="column">
              <wp:posOffset>2974975</wp:posOffset>
            </wp:positionH>
            <wp:positionV relativeFrom="paragraph">
              <wp:posOffset>16510</wp:posOffset>
            </wp:positionV>
            <wp:extent cx="504825" cy="621665"/>
            <wp:effectExtent l="19050" t="0" r="952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504825" cy="621665"/>
                    </a:xfrm>
                    <a:prstGeom prst="rect">
                      <a:avLst/>
                    </a:prstGeom>
                    <a:noFill/>
                    <a:ln w="9525">
                      <a:noFill/>
                      <a:miter lim="800000"/>
                      <a:headEnd/>
                      <a:tailEnd/>
                    </a:ln>
                  </pic:spPr>
                </pic:pic>
              </a:graphicData>
            </a:graphic>
          </wp:anchor>
        </w:drawing>
      </w:r>
    </w:p>
    <w:p w:rsidR="00B22F2C" w:rsidRDefault="00B22F2C" w:rsidP="00B22F2C">
      <w:pPr>
        <w:pStyle w:val="aff1"/>
        <w:jc w:val="center"/>
        <w:rPr>
          <w:sz w:val="24"/>
          <w:szCs w:val="24"/>
        </w:rPr>
      </w:pPr>
    </w:p>
    <w:p w:rsidR="00B22F2C" w:rsidRDefault="00B22F2C" w:rsidP="00B22F2C">
      <w:pPr>
        <w:pStyle w:val="aff1"/>
        <w:jc w:val="center"/>
        <w:rPr>
          <w:sz w:val="24"/>
          <w:szCs w:val="24"/>
        </w:rPr>
      </w:pPr>
    </w:p>
    <w:p w:rsidR="00B22F2C" w:rsidRDefault="00B22F2C" w:rsidP="00B22F2C">
      <w:pPr>
        <w:pStyle w:val="aff1"/>
        <w:jc w:val="center"/>
        <w:rPr>
          <w:sz w:val="24"/>
          <w:szCs w:val="24"/>
        </w:rPr>
      </w:pPr>
    </w:p>
    <w:p w:rsidR="00B22F2C" w:rsidRPr="00B22F2C" w:rsidRDefault="00B22F2C" w:rsidP="00B22F2C">
      <w:pPr>
        <w:pStyle w:val="aff1"/>
        <w:jc w:val="center"/>
        <w:rPr>
          <w:sz w:val="24"/>
          <w:szCs w:val="24"/>
        </w:rPr>
      </w:pPr>
      <w:r w:rsidRPr="00B22F2C">
        <w:rPr>
          <w:sz w:val="24"/>
          <w:szCs w:val="24"/>
        </w:rPr>
        <w:t>АДМИНИСТРАЦИЯ ПОСЁЛКА НИЖНИЙ ИНГАШ</w:t>
      </w:r>
    </w:p>
    <w:p w:rsidR="00B22F2C" w:rsidRPr="00B22F2C" w:rsidRDefault="00B22F2C" w:rsidP="00B22F2C">
      <w:pPr>
        <w:pStyle w:val="aff1"/>
        <w:jc w:val="center"/>
        <w:rPr>
          <w:sz w:val="24"/>
          <w:szCs w:val="24"/>
        </w:rPr>
      </w:pPr>
      <w:r w:rsidRPr="00B22F2C">
        <w:rPr>
          <w:sz w:val="24"/>
          <w:szCs w:val="24"/>
        </w:rPr>
        <w:t>НИЖНЕИНГАШСКОГО РАЙОНА</w:t>
      </w:r>
    </w:p>
    <w:p w:rsidR="00B22F2C" w:rsidRPr="00B22F2C" w:rsidRDefault="00B22F2C" w:rsidP="00B22F2C">
      <w:pPr>
        <w:pStyle w:val="aff1"/>
        <w:jc w:val="center"/>
        <w:rPr>
          <w:sz w:val="24"/>
          <w:szCs w:val="24"/>
        </w:rPr>
      </w:pPr>
      <w:r w:rsidRPr="00B22F2C">
        <w:rPr>
          <w:sz w:val="24"/>
          <w:szCs w:val="24"/>
        </w:rPr>
        <w:t>КРАСНОЯРСКОГО КРАЯ</w:t>
      </w:r>
    </w:p>
    <w:p w:rsidR="00B22F2C" w:rsidRPr="00B22F2C" w:rsidRDefault="00B22F2C" w:rsidP="00B22F2C">
      <w:pPr>
        <w:pStyle w:val="aff1"/>
        <w:jc w:val="center"/>
        <w:rPr>
          <w:sz w:val="24"/>
          <w:szCs w:val="24"/>
        </w:rPr>
      </w:pPr>
      <w:r w:rsidRPr="00B22F2C">
        <w:rPr>
          <w:sz w:val="24"/>
          <w:szCs w:val="24"/>
        </w:rPr>
        <w:t>ПОСТАНОВЛЕНИЕ</w:t>
      </w:r>
    </w:p>
    <w:p w:rsidR="00B22F2C" w:rsidRPr="00B22F2C" w:rsidRDefault="00B22F2C" w:rsidP="00B22F2C">
      <w:pPr>
        <w:pStyle w:val="aff1"/>
        <w:rPr>
          <w:sz w:val="24"/>
          <w:szCs w:val="24"/>
        </w:rPr>
      </w:pPr>
    </w:p>
    <w:p w:rsidR="00B22F2C" w:rsidRPr="00B22F2C" w:rsidRDefault="00B22F2C" w:rsidP="00B22F2C">
      <w:pPr>
        <w:pStyle w:val="aff1"/>
        <w:rPr>
          <w:sz w:val="24"/>
          <w:szCs w:val="24"/>
        </w:rPr>
      </w:pPr>
      <w:r w:rsidRPr="00B22F2C">
        <w:rPr>
          <w:sz w:val="24"/>
          <w:szCs w:val="24"/>
        </w:rPr>
        <w:t xml:space="preserve">25.04.2022г.        </w:t>
      </w:r>
      <w:r>
        <w:rPr>
          <w:sz w:val="24"/>
          <w:szCs w:val="24"/>
        </w:rPr>
        <w:t xml:space="preserve">                      </w:t>
      </w:r>
      <w:r w:rsidRPr="00B22F2C">
        <w:rPr>
          <w:sz w:val="24"/>
          <w:szCs w:val="24"/>
        </w:rPr>
        <w:t xml:space="preserve">                    пгт Нижний Ингаш                                       № 95</w:t>
      </w:r>
    </w:p>
    <w:p w:rsidR="00B22F2C" w:rsidRPr="00B22F2C" w:rsidRDefault="00B22F2C" w:rsidP="00B22F2C">
      <w:pPr>
        <w:pStyle w:val="aff1"/>
        <w:rPr>
          <w:sz w:val="24"/>
          <w:szCs w:val="24"/>
        </w:rPr>
      </w:pPr>
    </w:p>
    <w:p w:rsidR="00B22F2C" w:rsidRPr="00B22F2C" w:rsidRDefault="00B22F2C" w:rsidP="00B22F2C">
      <w:pPr>
        <w:pStyle w:val="aff1"/>
        <w:rPr>
          <w:sz w:val="24"/>
          <w:szCs w:val="24"/>
        </w:rPr>
      </w:pPr>
      <w:r w:rsidRPr="00B22F2C">
        <w:rPr>
          <w:sz w:val="24"/>
          <w:szCs w:val="24"/>
        </w:rPr>
        <w:t xml:space="preserve">           О внесении изменений и дополнений в постановление администрации поселка Нижний Ингаш Нижнеингашского района Красноярского края от 14.06.2012года №224А «О создании поселковой жилищной комиссии, в администрации поселка Нижний Ингаш»</w:t>
      </w:r>
    </w:p>
    <w:p w:rsidR="00B22F2C" w:rsidRPr="00B22F2C" w:rsidRDefault="00B22F2C" w:rsidP="00B22F2C">
      <w:pPr>
        <w:pStyle w:val="aff1"/>
        <w:rPr>
          <w:sz w:val="24"/>
          <w:szCs w:val="24"/>
        </w:rPr>
      </w:pPr>
    </w:p>
    <w:p w:rsidR="00B22F2C" w:rsidRPr="00B22F2C" w:rsidRDefault="00D256A0" w:rsidP="00D256A0">
      <w:pPr>
        <w:pStyle w:val="aff1"/>
        <w:jc w:val="both"/>
        <w:rPr>
          <w:sz w:val="24"/>
          <w:szCs w:val="24"/>
        </w:rPr>
      </w:pPr>
      <w:r>
        <w:rPr>
          <w:sz w:val="24"/>
          <w:szCs w:val="24"/>
        </w:rPr>
        <w:t xml:space="preserve">           </w:t>
      </w:r>
      <w:r w:rsidR="00B22F2C" w:rsidRPr="00B22F2C">
        <w:rPr>
          <w:sz w:val="24"/>
          <w:szCs w:val="24"/>
        </w:rPr>
        <w:t xml:space="preserve">В целях рассмотрения вопросов в области жилищных отношений, в соответствии с Жилищным кодексом Российской Федерации, в связи с кадровыми изменениями, руководствуясь Уставом поселка Нижний Ингаш Нижнеингашского района Красноярского края, </w:t>
      </w:r>
    </w:p>
    <w:p w:rsidR="00B22F2C" w:rsidRPr="00B22F2C" w:rsidRDefault="00B22F2C" w:rsidP="00D256A0">
      <w:pPr>
        <w:pStyle w:val="aff1"/>
        <w:jc w:val="both"/>
        <w:rPr>
          <w:sz w:val="24"/>
          <w:szCs w:val="24"/>
        </w:rPr>
      </w:pPr>
      <w:r w:rsidRPr="00B22F2C">
        <w:rPr>
          <w:sz w:val="24"/>
          <w:szCs w:val="24"/>
        </w:rPr>
        <w:t>ПОСТАНОВЛЯЮ:</w:t>
      </w:r>
    </w:p>
    <w:p w:rsidR="00B22F2C" w:rsidRPr="00B22F2C" w:rsidRDefault="00D256A0" w:rsidP="00D256A0">
      <w:pPr>
        <w:pStyle w:val="aff1"/>
        <w:jc w:val="both"/>
        <w:rPr>
          <w:sz w:val="24"/>
          <w:szCs w:val="24"/>
        </w:rPr>
      </w:pPr>
      <w:r>
        <w:rPr>
          <w:sz w:val="24"/>
          <w:szCs w:val="24"/>
        </w:rPr>
        <w:t xml:space="preserve">           1. </w:t>
      </w:r>
      <w:r w:rsidR="00B22F2C" w:rsidRPr="00B22F2C">
        <w:rPr>
          <w:sz w:val="24"/>
          <w:szCs w:val="24"/>
        </w:rPr>
        <w:t>Внести изменения и дополнения в состав комиссии (Приложение №1) к постановлению администрации поселка Нижний Ингаш Нижнеингашского района Красноярского края № 224А от 14.06.2012года «Состав жилищной комиссии».</w:t>
      </w:r>
    </w:p>
    <w:p w:rsidR="00B22F2C" w:rsidRPr="00B22F2C" w:rsidRDefault="00D256A0" w:rsidP="00D256A0">
      <w:pPr>
        <w:pStyle w:val="aff1"/>
        <w:jc w:val="both"/>
        <w:rPr>
          <w:sz w:val="24"/>
          <w:szCs w:val="24"/>
        </w:rPr>
      </w:pPr>
      <w:r>
        <w:rPr>
          <w:sz w:val="24"/>
          <w:szCs w:val="24"/>
        </w:rPr>
        <w:t xml:space="preserve">            2. </w:t>
      </w:r>
      <w:r w:rsidR="00B22F2C" w:rsidRPr="00B22F2C">
        <w:rPr>
          <w:sz w:val="24"/>
          <w:szCs w:val="24"/>
        </w:rPr>
        <w:t>Отменить постановление №357 от 15.11.2012г. «О внесении изменения в постановление № 224А от 14.06.2012года «О создании поселковой жилищной комиссии, в администрации поселка Нижний Ингаш».</w:t>
      </w:r>
    </w:p>
    <w:p w:rsidR="00B22F2C" w:rsidRPr="00B22F2C" w:rsidRDefault="00B22F2C" w:rsidP="00D256A0">
      <w:pPr>
        <w:pStyle w:val="aff1"/>
        <w:jc w:val="both"/>
        <w:rPr>
          <w:sz w:val="24"/>
          <w:szCs w:val="24"/>
        </w:rPr>
      </w:pPr>
      <w:r w:rsidRPr="00B22F2C">
        <w:rPr>
          <w:sz w:val="24"/>
          <w:szCs w:val="24"/>
        </w:rPr>
        <w:lastRenderedPageBreak/>
        <w:t xml:space="preserve">          </w:t>
      </w:r>
      <w:r w:rsidR="00D256A0">
        <w:rPr>
          <w:sz w:val="24"/>
          <w:szCs w:val="24"/>
        </w:rPr>
        <w:t>3</w:t>
      </w:r>
      <w:r w:rsidRPr="00B22F2C">
        <w:rPr>
          <w:sz w:val="24"/>
          <w:szCs w:val="24"/>
        </w:rPr>
        <w:t xml:space="preserve">. Контроль за исполнением настоящего Постановления возложить на заместителя Главы поселка Нижний Ингаш В.А. Глазкова. </w:t>
      </w:r>
    </w:p>
    <w:p w:rsidR="00B22F2C" w:rsidRPr="00B22F2C" w:rsidRDefault="00B22F2C" w:rsidP="00D256A0">
      <w:pPr>
        <w:pStyle w:val="aff1"/>
        <w:jc w:val="both"/>
        <w:rPr>
          <w:iCs/>
          <w:sz w:val="24"/>
          <w:szCs w:val="24"/>
        </w:rPr>
      </w:pPr>
      <w:r w:rsidRPr="00B22F2C">
        <w:rPr>
          <w:sz w:val="24"/>
          <w:szCs w:val="24"/>
        </w:rPr>
        <w:t xml:space="preserve">          </w:t>
      </w:r>
      <w:r w:rsidR="00D256A0">
        <w:rPr>
          <w:sz w:val="24"/>
          <w:szCs w:val="24"/>
        </w:rPr>
        <w:t>4</w:t>
      </w:r>
      <w:r w:rsidRPr="00B22F2C">
        <w:rPr>
          <w:sz w:val="24"/>
          <w:szCs w:val="24"/>
        </w:rPr>
        <w:t xml:space="preserve">. Постановление вступает в силу </w:t>
      </w:r>
      <w:r w:rsidRPr="00B22F2C">
        <w:rPr>
          <w:iCs/>
          <w:sz w:val="24"/>
          <w:szCs w:val="24"/>
        </w:rPr>
        <w:t>после официального опубликования</w:t>
      </w:r>
      <w:r w:rsidRPr="00B22F2C">
        <w:rPr>
          <w:i/>
          <w:iCs/>
          <w:sz w:val="24"/>
          <w:szCs w:val="24"/>
        </w:rPr>
        <w:t xml:space="preserve"> </w:t>
      </w:r>
      <w:r w:rsidRPr="00B22F2C">
        <w:rPr>
          <w:iCs/>
          <w:sz w:val="24"/>
          <w:szCs w:val="24"/>
        </w:rPr>
        <w:t>в печатном издании</w:t>
      </w:r>
      <w:r w:rsidRPr="00B22F2C">
        <w:rPr>
          <w:i/>
          <w:iCs/>
          <w:sz w:val="24"/>
          <w:szCs w:val="24"/>
        </w:rPr>
        <w:t xml:space="preserve"> </w:t>
      </w:r>
      <w:r w:rsidRPr="00B22F2C">
        <w:rPr>
          <w:iCs/>
          <w:sz w:val="24"/>
          <w:szCs w:val="24"/>
        </w:rPr>
        <w:t>«Вестник муниципального образования поселок Нижний Ингаш».</w:t>
      </w:r>
    </w:p>
    <w:p w:rsidR="00B22F2C" w:rsidRPr="00B22F2C" w:rsidRDefault="00B22F2C" w:rsidP="00D256A0">
      <w:pPr>
        <w:pStyle w:val="aff1"/>
        <w:jc w:val="both"/>
        <w:rPr>
          <w:i/>
          <w:sz w:val="24"/>
          <w:szCs w:val="24"/>
        </w:rPr>
      </w:pPr>
    </w:p>
    <w:p w:rsidR="00B22F2C" w:rsidRPr="00B22F2C" w:rsidRDefault="00B22F2C" w:rsidP="00B22F2C">
      <w:pPr>
        <w:pStyle w:val="aff1"/>
        <w:rPr>
          <w:i/>
          <w:sz w:val="24"/>
          <w:szCs w:val="24"/>
        </w:rPr>
      </w:pPr>
    </w:p>
    <w:p w:rsidR="00B22F2C" w:rsidRPr="00B22F2C" w:rsidRDefault="00B22F2C" w:rsidP="00B22F2C">
      <w:pPr>
        <w:pStyle w:val="aff1"/>
        <w:rPr>
          <w:sz w:val="24"/>
          <w:szCs w:val="24"/>
        </w:rPr>
      </w:pPr>
      <w:r w:rsidRPr="00B22F2C">
        <w:rPr>
          <w:sz w:val="24"/>
          <w:szCs w:val="24"/>
        </w:rPr>
        <w:t>Глава поселка</w:t>
      </w:r>
    </w:p>
    <w:p w:rsidR="00B22F2C" w:rsidRPr="00B22F2C" w:rsidRDefault="00B22F2C" w:rsidP="00B22F2C">
      <w:pPr>
        <w:pStyle w:val="aff1"/>
        <w:rPr>
          <w:sz w:val="24"/>
          <w:szCs w:val="24"/>
        </w:rPr>
      </w:pPr>
      <w:r w:rsidRPr="00B22F2C">
        <w:rPr>
          <w:sz w:val="24"/>
          <w:szCs w:val="24"/>
        </w:rPr>
        <w:t>Нижний Ингаш                                                                                         Б.И. Гузей</w:t>
      </w:r>
    </w:p>
    <w:p w:rsidR="00B22F2C" w:rsidRPr="00B22F2C" w:rsidRDefault="00B22F2C" w:rsidP="00B22F2C">
      <w:pPr>
        <w:pStyle w:val="aff1"/>
        <w:jc w:val="right"/>
        <w:rPr>
          <w:sz w:val="16"/>
          <w:szCs w:val="16"/>
        </w:rPr>
      </w:pPr>
      <w:r w:rsidRPr="00B22F2C">
        <w:rPr>
          <w:sz w:val="16"/>
          <w:szCs w:val="16"/>
        </w:rPr>
        <w:t>Приложение № 1</w:t>
      </w:r>
    </w:p>
    <w:p w:rsidR="00B22F2C" w:rsidRPr="00B22F2C" w:rsidRDefault="00B22F2C" w:rsidP="00B22F2C">
      <w:pPr>
        <w:pStyle w:val="aff1"/>
        <w:jc w:val="right"/>
        <w:rPr>
          <w:sz w:val="16"/>
          <w:szCs w:val="16"/>
        </w:rPr>
      </w:pPr>
      <w:r w:rsidRPr="00B22F2C">
        <w:rPr>
          <w:sz w:val="16"/>
          <w:szCs w:val="16"/>
        </w:rPr>
        <w:t xml:space="preserve">        к Постановлению администрации </w:t>
      </w:r>
    </w:p>
    <w:p w:rsidR="00B22F2C" w:rsidRPr="00B22F2C" w:rsidRDefault="00B22F2C" w:rsidP="00B22F2C">
      <w:pPr>
        <w:pStyle w:val="aff1"/>
        <w:jc w:val="right"/>
        <w:rPr>
          <w:sz w:val="16"/>
          <w:szCs w:val="16"/>
        </w:rPr>
      </w:pPr>
      <w:r w:rsidRPr="00B22F2C">
        <w:rPr>
          <w:sz w:val="16"/>
          <w:szCs w:val="16"/>
        </w:rPr>
        <w:t xml:space="preserve">    от 25.04.2022г.  № 95</w:t>
      </w:r>
    </w:p>
    <w:p w:rsidR="00B22F2C" w:rsidRPr="00B22F2C" w:rsidRDefault="00B22F2C" w:rsidP="00B22F2C">
      <w:pPr>
        <w:pStyle w:val="aff1"/>
        <w:rPr>
          <w:sz w:val="24"/>
          <w:szCs w:val="24"/>
        </w:rPr>
      </w:pPr>
    </w:p>
    <w:p w:rsidR="00B22F2C" w:rsidRPr="00B22F2C" w:rsidRDefault="00B22F2C" w:rsidP="00B22F2C">
      <w:pPr>
        <w:pStyle w:val="aff1"/>
        <w:rPr>
          <w:sz w:val="24"/>
          <w:szCs w:val="24"/>
        </w:rPr>
      </w:pPr>
    </w:p>
    <w:p w:rsidR="00B22F2C" w:rsidRPr="00B22F2C" w:rsidRDefault="00B22F2C" w:rsidP="00B22F2C">
      <w:pPr>
        <w:pStyle w:val="aff1"/>
        <w:jc w:val="center"/>
        <w:rPr>
          <w:sz w:val="24"/>
          <w:szCs w:val="24"/>
        </w:rPr>
      </w:pPr>
      <w:r w:rsidRPr="00B22F2C">
        <w:rPr>
          <w:sz w:val="24"/>
          <w:szCs w:val="24"/>
        </w:rPr>
        <w:t>Состав жилищной комиссии</w:t>
      </w:r>
    </w:p>
    <w:p w:rsidR="00B22F2C" w:rsidRPr="00B22F2C" w:rsidRDefault="00B22F2C" w:rsidP="00B22F2C">
      <w:pPr>
        <w:pStyle w:val="aff1"/>
        <w:rPr>
          <w:sz w:val="24"/>
          <w:szCs w:val="24"/>
        </w:rPr>
      </w:pPr>
    </w:p>
    <w:tbl>
      <w:tblPr>
        <w:tblpPr w:leftFromText="180" w:rightFromText="180" w:vertAnchor="text" w:horzAnchor="margin" w:tblpY="216"/>
        <w:tblW w:w="0" w:type="auto"/>
        <w:tblLayout w:type="fixed"/>
        <w:tblCellMar>
          <w:left w:w="62" w:type="dxa"/>
          <w:right w:w="62" w:type="dxa"/>
        </w:tblCellMar>
        <w:tblLook w:val="0000"/>
      </w:tblPr>
      <w:tblGrid>
        <w:gridCol w:w="3686"/>
        <w:gridCol w:w="346"/>
        <w:gridCol w:w="5944"/>
      </w:tblGrid>
      <w:tr w:rsidR="00B22F2C" w:rsidRPr="00B22F2C" w:rsidTr="00D256A0">
        <w:tblPrEx>
          <w:tblCellMar>
            <w:top w:w="0" w:type="dxa"/>
            <w:bottom w:w="0" w:type="dxa"/>
          </w:tblCellMar>
        </w:tblPrEx>
        <w:trPr>
          <w:trHeight w:val="440"/>
        </w:trPr>
        <w:tc>
          <w:tcPr>
            <w:tcW w:w="3686" w:type="dxa"/>
            <w:tcBorders>
              <w:top w:val="nil"/>
              <w:left w:val="nil"/>
              <w:bottom w:val="nil"/>
              <w:right w:val="nil"/>
            </w:tcBorders>
          </w:tcPr>
          <w:p w:rsidR="00B22F2C" w:rsidRPr="00B22F2C" w:rsidRDefault="00B22F2C" w:rsidP="00B22F2C">
            <w:pPr>
              <w:pStyle w:val="aff1"/>
              <w:rPr>
                <w:bCs/>
                <w:sz w:val="24"/>
                <w:szCs w:val="24"/>
              </w:rPr>
            </w:pPr>
            <w:r w:rsidRPr="00B22F2C">
              <w:rPr>
                <w:bCs/>
                <w:sz w:val="24"/>
                <w:szCs w:val="24"/>
              </w:rPr>
              <w:t>Председатель комиссии</w:t>
            </w:r>
          </w:p>
          <w:p w:rsidR="00B22F2C" w:rsidRPr="00B22F2C" w:rsidRDefault="00B22F2C" w:rsidP="00B22F2C">
            <w:pPr>
              <w:pStyle w:val="aff1"/>
              <w:rPr>
                <w:iCs/>
                <w:sz w:val="24"/>
                <w:szCs w:val="24"/>
              </w:rPr>
            </w:pPr>
            <w:r w:rsidRPr="00B22F2C">
              <w:rPr>
                <w:iCs/>
                <w:sz w:val="24"/>
                <w:szCs w:val="24"/>
              </w:rPr>
              <w:t>Глазков В.А.</w:t>
            </w:r>
          </w:p>
          <w:p w:rsidR="00B22F2C" w:rsidRPr="00B22F2C" w:rsidRDefault="00B22F2C" w:rsidP="00B22F2C">
            <w:pPr>
              <w:pStyle w:val="aff1"/>
              <w:rPr>
                <w:i/>
                <w:iCs/>
                <w:sz w:val="24"/>
                <w:szCs w:val="24"/>
              </w:rPr>
            </w:pPr>
          </w:p>
        </w:tc>
        <w:tc>
          <w:tcPr>
            <w:tcW w:w="346" w:type="dxa"/>
            <w:tcBorders>
              <w:top w:val="nil"/>
              <w:left w:val="nil"/>
              <w:bottom w:val="nil"/>
              <w:right w:val="nil"/>
            </w:tcBorders>
          </w:tcPr>
          <w:p w:rsidR="00B22F2C" w:rsidRPr="00B22F2C" w:rsidRDefault="00B22F2C" w:rsidP="00B22F2C">
            <w:pPr>
              <w:pStyle w:val="aff1"/>
              <w:rPr>
                <w:sz w:val="24"/>
                <w:szCs w:val="24"/>
              </w:rPr>
            </w:pPr>
            <w:r w:rsidRPr="00B22F2C">
              <w:rPr>
                <w:sz w:val="24"/>
                <w:szCs w:val="24"/>
              </w:rPr>
              <w:t>-</w:t>
            </w:r>
          </w:p>
        </w:tc>
        <w:tc>
          <w:tcPr>
            <w:tcW w:w="5944" w:type="dxa"/>
            <w:tcBorders>
              <w:top w:val="nil"/>
              <w:left w:val="nil"/>
              <w:bottom w:val="nil"/>
              <w:right w:val="nil"/>
            </w:tcBorders>
          </w:tcPr>
          <w:p w:rsidR="00B22F2C" w:rsidRPr="00B22F2C" w:rsidRDefault="00B22F2C" w:rsidP="00B22F2C">
            <w:pPr>
              <w:pStyle w:val="aff1"/>
              <w:rPr>
                <w:iCs/>
                <w:sz w:val="24"/>
                <w:szCs w:val="24"/>
              </w:rPr>
            </w:pPr>
            <w:r w:rsidRPr="00B22F2C">
              <w:rPr>
                <w:iCs/>
                <w:sz w:val="24"/>
                <w:szCs w:val="24"/>
              </w:rPr>
              <w:t xml:space="preserve">Заместитель главы поселка Нижний Ингаш по оперативным и хозяйственным вопросам </w:t>
            </w:r>
          </w:p>
        </w:tc>
      </w:tr>
      <w:tr w:rsidR="00B22F2C" w:rsidRPr="00B22F2C" w:rsidTr="00D256A0">
        <w:tblPrEx>
          <w:tblCellMar>
            <w:top w:w="0" w:type="dxa"/>
            <w:bottom w:w="0" w:type="dxa"/>
          </w:tblCellMar>
        </w:tblPrEx>
        <w:trPr>
          <w:trHeight w:val="1337"/>
        </w:trPr>
        <w:tc>
          <w:tcPr>
            <w:tcW w:w="3686" w:type="dxa"/>
            <w:tcBorders>
              <w:top w:val="nil"/>
              <w:left w:val="nil"/>
              <w:bottom w:val="nil"/>
              <w:right w:val="nil"/>
            </w:tcBorders>
          </w:tcPr>
          <w:p w:rsidR="00B22F2C" w:rsidRPr="00B22F2C" w:rsidRDefault="00B22F2C" w:rsidP="00B22F2C">
            <w:pPr>
              <w:pStyle w:val="aff1"/>
              <w:rPr>
                <w:bCs/>
                <w:sz w:val="24"/>
                <w:szCs w:val="24"/>
              </w:rPr>
            </w:pPr>
          </w:p>
          <w:p w:rsidR="00B22F2C" w:rsidRPr="00B22F2C" w:rsidRDefault="00B22F2C" w:rsidP="00B22F2C">
            <w:pPr>
              <w:pStyle w:val="aff1"/>
              <w:rPr>
                <w:bCs/>
                <w:sz w:val="24"/>
                <w:szCs w:val="24"/>
              </w:rPr>
            </w:pPr>
            <w:r w:rsidRPr="00B22F2C">
              <w:rPr>
                <w:bCs/>
                <w:sz w:val="24"/>
                <w:szCs w:val="24"/>
              </w:rPr>
              <w:t>Члены комиссии:</w:t>
            </w:r>
          </w:p>
          <w:p w:rsidR="00B22F2C" w:rsidRPr="00B22F2C" w:rsidRDefault="00B22F2C" w:rsidP="00B22F2C">
            <w:pPr>
              <w:pStyle w:val="aff1"/>
              <w:rPr>
                <w:bCs/>
                <w:sz w:val="24"/>
                <w:szCs w:val="24"/>
              </w:rPr>
            </w:pPr>
          </w:p>
          <w:p w:rsidR="00B22F2C" w:rsidRPr="00B22F2C" w:rsidRDefault="00B22F2C" w:rsidP="00B22F2C">
            <w:pPr>
              <w:pStyle w:val="aff1"/>
              <w:rPr>
                <w:iCs/>
                <w:sz w:val="24"/>
                <w:szCs w:val="24"/>
              </w:rPr>
            </w:pPr>
            <w:r w:rsidRPr="00B22F2C">
              <w:rPr>
                <w:iCs/>
                <w:sz w:val="24"/>
                <w:szCs w:val="24"/>
              </w:rPr>
              <w:t>Фрицлер И.В.</w:t>
            </w:r>
          </w:p>
          <w:p w:rsidR="00B22F2C" w:rsidRPr="00B22F2C" w:rsidRDefault="00B22F2C" w:rsidP="00B22F2C">
            <w:pPr>
              <w:pStyle w:val="aff1"/>
              <w:rPr>
                <w:iCs/>
                <w:sz w:val="24"/>
                <w:szCs w:val="24"/>
              </w:rPr>
            </w:pPr>
          </w:p>
          <w:p w:rsidR="00B22F2C" w:rsidRPr="00B22F2C" w:rsidRDefault="00B22F2C" w:rsidP="00B22F2C">
            <w:pPr>
              <w:pStyle w:val="aff1"/>
              <w:rPr>
                <w:sz w:val="24"/>
                <w:szCs w:val="24"/>
              </w:rPr>
            </w:pPr>
          </w:p>
          <w:p w:rsidR="00B22F2C" w:rsidRPr="00B22F2C" w:rsidRDefault="00B22F2C" w:rsidP="00B22F2C">
            <w:pPr>
              <w:pStyle w:val="aff1"/>
              <w:rPr>
                <w:sz w:val="24"/>
                <w:szCs w:val="24"/>
              </w:rPr>
            </w:pPr>
          </w:p>
          <w:p w:rsidR="00B22F2C" w:rsidRPr="00B22F2C" w:rsidRDefault="00B22F2C" w:rsidP="00B22F2C">
            <w:pPr>
              <w:pStyle w:val="aff1"/>
              <w:rPr>
                <w:bCs/>
                <w:sz w:val="24"/>
                <w:szCs w:val="24"/>
              </w:rPr>
            </w:pPr>
            <w:r w:rsidRPr="00B22F2C">
              <w:rPr>
                <w:bCs/>
                <w:sz w:val="24"/>
                <w:szCs w:val="24"/>
              </w:rPr>
              <w:t>Деветярикова Ю.В.</w:t>
            </w:r>
          </w:p>
          <w:p w:rsidR="00B22F2C" w:rsidRPr="00B22F2C" w:rsidRDefault="00B22F2C" w:rsidP="00B22F2C">
            <w:pPr>
              <w:pStyle w:val="aff1"/>
              <w:rPr>
                <w:bCs/>
                <w:sz w:val="24"/>
                <w:szCs w:val="24"/>
              </w:rPr>
            </w:pPr>
          </w:p>
        </w:tc>
        <w:tc>
          <w:tcPr>
            <w:tcW w:w="346" w:type="dxa"/>
            <w:tcBorders>
              <w:top w:val="nil"/>
              <w:left w:val="nil"/>
              <w:bottom w:val="nil"/>
              <w:right w:val="nil"/>
            </w:tcBorders>
          </w:tcPr>
          <w:p w:rsidR="00B22F2C" w:rsidRPr="00B22F2C" w:rsidRDefault="00B22F2C" w:rsidP="00B22F2C">
            <w:pPr>
              <w:pStyle w:val="aff1"/>
              <w:rPr>
                <w:sz w:val="24"/>
                <w:szCs w:val="24"/>
              </w:rPr>
            </w:pPr>
          </w:p>
          <w:p w:rsidR="00B22F2C" w:rsidRPr="00B22F2C" w:rsidRDefault="00B22F2C" w:rsidP="00B22F2C">
            <w:pPr>
              <w:pStyle w:val="aff1"/>
              <w:rPr>
                <w:sz w:val="24"/>
                <w:szCs w:val="24"/>
              </w:rPr>
            </w:pPr>
          </w:p>
          <w:p w:rsidR="00B22F2C" w:rsidRPr="00B22F2C" w:rsidRDefault="00B22F2C" w:rsidP="00B22F2C">
            <w:pPr>
              <w:pStyle w:val="aff1"/>
              <w:rPr>
                <w:sz w:val="24"/>
                <w:szCs w:val="24"/>
              </w:rPr>
            </w:pPr>
          </w:p>
          <w:p w:rsidR="00B22F2C" w:rsidRPr="00B22F2C" w:rsidRDefault="00B22F2C" w:rsidP="00B22F2C">
            <w:pPr>
              <w:pStyle w:val="aff1"/>
              <w:rPr>
                <w:sz w:val="24"/>
                <w:szCs w:val="24"/>
              </w:rPr>
            </w:pPr>
            <w:r w:rsidRPr="00B22F2C">
              <w:rPr>
                <w:sz w:val="24"/>
                <w:szCs w:val="24"/>
              </w:rPr>
              <w:t>-</w:t>
            </w:r>
          </w:p>
          <w:p w:rsidR="00B22F2C" w:rsidRPr="00B22F2C" w:rsidRDefault="00B22F2C" w:rsidP="00B22F2C">
            <w:pPr>
              <w:pStyle w:val="aff1"/>
              <w:rPr>
                <w:sz w:val="24"/>
                <w:szCs w:val="24"/>
              </w:rPr>
            </w:pPr>
          </w:p>
          <w:p w:rsidR="00B22F2C" w:rsidRPr="00B22F2C" w:rsidRDefault="00B22F2C" w:rsidP="00B22F2C">
            <w:pPr>
              <w:pStyle w:val="aff1"/>
              <w:rPr>
                <w:sz w:val="24"/>
                <w:szCs w:val="24"/>
              </w:rPr>
            </w:pPr>
          </w:p>
          <w:p w:rsidR="00B22F2C" w:rsidRPr="00B22F2C" w:rsidRDefault="00B22F2C" w:rsidP="00B22F2C">
            <w:pPr>
              <w:pStyle w:val="aff1"/>
              <w:rPr>
                <w:sz w:val="24"/>
                <w:szCs w:val="24"/>
              </w:rPr>
            </w:pPr>
            <w:r w:rsidRPr="00B22F2C">
              <w:rPr>
                <w:sz w:val="24"/>
                <w:szCs w:val="24"/>
              </w:rPr>
              <w:t>-</w:t>
            </w:r>
          </w:p>
        </w:tc>
        <w:tc>
          <w:tcPr>
            <w:tcW w:w="5944" w:type="dxa"/>
            <w:tcBorders>
              <w:top w:val="nil"/>
              <w:left w:val="nil"/>
              <w:bottom w:val="nil"/>
              <w:right w:val="nil"/>
            </w:tcBorders>
          </w:tcPr>
          <w:p w:rsidR="00B22F2C" w:rsidRPr="00B22F2C" w:rsidRDefault="00B22F2C" w:rsidP="00B22F2C">
            <w:pPr>
              <w:pStyle w:val="aff1"/>
              <w:rPr>
                <w:sz w:val="24"/>
                <w:szCs w:val="24"/>
              </w:rPr>
            </w:pPr>
          </w:p>
          <w:p w:rsidR="00B22F2C" w:rsidRPr="00B22F2C" w:rsidRDefault="00B22F2C" w:rsidP="00B22F2C">
            <w:pPr>
              <w:pStyle w:val="aff1"/>
              <w:rPr>
                <w:sz w:val="24"/>
                <w:szCs w:val="24"/>
              </w:rPr>
            </w:pPr>
          </w:p>
          <w:p w:rsidR="00B22F2C" w:rsidRPr="00B22F2C" w:rsidRDefault="00B22F2C" w:rsidP="00B22F2C">
            <w:pPr>
              <w:pStyle w:val="aff1"/>
              <w:rPr>
                <w:sz w:val="24"/>
                <w:szCs w:val="24"/>
              </w:rPr>
            </w:pPr>
          </w:p>
          <w:p w:rsidR="00B22F2C" w:rsidRPr="00B22F2C" w:rsidRDefault="00B22F2C" w:rsidP="00B22F2C">
            <w:pPr>
              <w:pStyle w:val="aff1"/>
              <w:rPr>
                <w:sz w:val="24"/>
                <w:szCs w:val="24"/>
              </w:rPr>
            </w:pPr>
          </w:p>
          <w:p w:rsidR="00B22F2C" w:rsidRPr="00B22F2C" w:rsidRDefault="00B22F2C" w:rsidP="00B22F2C">
            <w:pPr>
              <w:pStyle w:val="aff1"/>
              <w:rPr>
                <w:sz w:val="24"/>
                <w:szCs w:val="24"/>
              </w:rPr>
            </w:pPr>
            <w:r w:rsidRPr="00B22F2C">
              <w:rPr>
                <w:sz w:val="24"/>
                <w:szCs w:val="24"/>
              </w:rPr>
              <w:t>Заместитель главы поселка Нижний Ингаш по социальным вопросам</w:t>
            </w:r>
          </w:p>
          <w:p w:rsidR="00B22F2C" w:rsidRPr="00B22F2C" w:rsidRDefault="00B22F2C" w:rsidP="00B22F2C">
            <w:pPr>
              <w:pStyle w:val="aff1"/>
              <w:rPr>
                <w:sz w:val="24"/>
                <w:szCs w:val="24"/>
              </w:rPr>
            </w:pPr>
          </w:p>
          <w:p w:rsidR="00B22F2C" w:rsidRPr="00B22F2C" w:rsidRDefault="00B22F2C" w:rsidP="00B22F2C">
            <w:pPr>
              <w:pStyle w:val="aff1"/>
              <w:rPr>
                <w:sz w:val="24"/>
                <w:szCs w:val="24"/>
              </w:rPr>
            </w:pPr>
            <w:r w:rsidRPr="00B22F2C">
              <w:rPr>
                <w:sz w:val="24"/>
                <w:szCs w:val="24"/>
              </w:rPr>
              <w:t xml:space="preserve">Начальник отдела  поселка Нижний Ингаш </w:t>
            </w:r>
          </w:p>
          <w:p w:rsidR="00B22F2C" w:rsidRPr="00B22F2C" w:rsidRDefault="00B22F2C" w:rsidP="00B22F2C">
            <w:pPr>
              <w:pStyle w:val="aff1"/>
              <w:rPr>
                <w:sz w:val="24"/>
                <w:szCs w:val="24"/>
              </w:rPr>
            </w:pPr>
          </w:p>
        </w:tc>
      </w:tr>
      <w:tr w:rsidR="00B22F2C" w:rsidRPr="00B22F2C" w:rsidTr="00D256A0">
        <w:tblPrEx>
          <w:tblCellMar>
            <w:top w:w="0" w:type="dxa"/>
            <w:bottom w:w="0" w:type="dxa"/>
          </w:tblCellMar>
        </w:tblPrEx>
        <w:trPr>
          <w:trHeight w:val="298"/>
        </w:trPr>
        <w:tc>
          <w:tcPr>
            <w:tcW w:w="3686" w:type="dxa"/>
            <w:tcBorders>
              <w:top w:val="nil"/>
              <w:left w:val="nil"/>
              <w:bottom w:val="nil"/>
              <w:right w:val="nil"/>
            </w:tcBorders>
          </w:tcPr>
          <w:p w:rsidR="00B22F2C" w:rsidRPr="00B22F2C" w:rsidRDefault="00B22F2C" w:rsidP="00B22F2C">
            <w:pPr>
              <w:pStyle w:val="aff1"/>
              <w:rPr>
                <w:iCs/>
                <w:sz w:val="24"/>
                <w:szCs w:val="24"/>
              </w:rPr>
            </w:pPr>
            <w:r w:rsidRPr="00B22F2C">
              <w:rPr>
                <w:iCs/>
                <w:sz w:val="24"/>
                <w:szCs w:val="24"/>
              </w:rPr>
              <w:t>Какаулина Т.В.</w:t>
            </w:r>
          </w:p>
          <w:p w:rsidR="00B22F2C" w:rsidRPr="00B22F2C" w:rsidRDefault="00B22F2C" w:rsidP="00B22F2C">
            <w:pPr>
              <w:pStyle w:val="aff1"/>
              <w:rPr>
                <w:i/>
                <w:iCs/>
                <w:sz w:val="24"/>
                <w:szCs w:val="24"/>
              </w:rPr>
            </w:pPr>
          </w:p>
        </w:tc>
        <w:tc>
          <w:tcPr>
            <w:tcW w:w="346" w:type="dxa"/>
            <w:tcBorders>
              <w:top w:val="nil"/>
              <w:left w:val="nil"/>
              <w:bottom w:val="nil"/>
              <w:right w:val="nil"/>
            </w:tcBorders>
          </w:tcPr>
          <w:p w:rsidR="00B22F2C" w:rsidRPr="00B22F2C" w:rsidRDefault="00B22F2C" w:rsidP="00B22F2C">
            <w:pPr>
              <w:pStyle w:val="aff1"/>
              <w:rPr>
                <w:sz w:val="24"/>
                <w:szCs w:val="24"/>
              </w:rPr>
            </w:pPr>
            <w:r w:rsidRPr="00B22F2C">
              <w:rPr>
                <w:sz w:val="24"/>
                <w:szCs w:val="24"/>
              </w:rPr>
              <w:t>-</w:t>
            </w:r>
          </w:p>
        </w:tc>
        <w:tc>
          <w:tcPr>
            <w:tcW w:w="5944" w:type="dxa"/>
            <w:tcBorders>
              <w:top w:val="nil"/>
              <w:left w:val="nil"/>
              <w:bottom w:val="nil"/>
              <w:right w:val="nil"/>
            </w:tcBorders>
          </w:tcPr>
          <w:p w:rsidR="00B22F2C" w:rsidRPr="00B22F2C" w:rsidRDefault="00B22F2C" w:rsidP="00B22F2C">
            <w:pPr>
              <w:pStyle w:val="aff1"/>
              <w:rPr>
                <w:sz w:val="24"/>
                <w:szCs w:val="24"/>
              </w:rPr>
            </w:pPr>
            <w:r w:rsidRPr="00B22F2C">
              <w:rPr>
                <w:iCs/>
                <w:sz w:val="24"/>
                <w:szCs w:val="24"/>
              </w:rPr>
              <w:t xml:space="preserve">Специалист 1 категории администрации по имущественным вопросам поселка Нижний Ингаш </w:t>
            </w:r>
          </w:p>
        </w:tc>
      </w:tr>
      <w:tr w:rsidR="00B22F2C" w:rsidRPr="00B22F2C" w:rsidTr="00D256A0">
        <w:tblPrEx>
          <w:tblCellMar>
            <w:top w:w="0" w:type="dxa"/>
            <w:bottom w:w="0" w:type="dxa"/>
          </w:tblCellMar>
        </w:tblPrEx>
        <w:trPr>
          <w:trHeight w:val="1487"/>
        </w:trPr>
        <w:tc>
          <w:tcPr>
            <w:tcW w:w="3686" w:type="dxa"/>
            <w:tcBorders>
              <w:top w:val="nil"/>
              <w:left w:val="nil"/>
              <w:bottom w:val="nil"/>
              <w:right w:val="nil"/>
            </w:tcBorders>
          </w:tcPr>
          <w:p w:rsidR="00B22F2C" w:rsidRPr="00B22F2C" w:rsidRDefault="00B22F2C" w:rsidP="00B22F2C">
            <w:pPr>
              <w:pStyle w:val="aff1"/>
              <w:rPr>
                <w:bCs/>
                <w:sz w:val="24"/>
                <w:szCs w:val="24"/>
              </w:rPr>
            </w:pPr>
          </w:p>
          <w:p w:rsidR="00B22F2C" w:rsidRPr="00B22F2C" w:rsidRDefault="00B22F2C" w:rsidP="00D256A0">
            <w:pPr>
              <w:pStyle w:val="aff1"/>
              <w:rPr>
                <w:iCs/>
                <w:sz w:val="24"/>
                <w:szCs w:val="24"/>
              </w:rPr>
            </w:pPr>
            <w:r w:rsidRPr="00B22F2C">
              <w:rPr>
                <w:bCs/>
                <w:sz w:val="24"/>
                <w:szCs w:val="24"/>
              </w:rPr>
              <w:t>Чупина С.В.</w:t>
            </w:r>
          </w:p>
        </w:tc>
        <w:tc>
          <w:tcPr>
            <w:tcW w:w="346" w:type="dxa"/>
            <w:tcBorders>
              <w:top w:val="nil"/>
              <w:left w:val="nil"/>
              <w:bottom w:val="nil"/>
              <w:right w:val="nil"/>
            </w:tcBorders>
          </w:tcPr>
          <w:p w:rsidR="00B22F2C" w:rsidRPr="00B22F2C" w:rsidRDefault="00B22F2C" w:rsidP="00B22F2C">
            <w:pPr>
              <w:pStyle w:val="aff1"/>
              <w:rPr>
                <w:sz w:val="24"/>
                <w:szCs w:val="24"/>
              </w:rPr>
            </w:pPr>
          </w:p>
          <w:p w:rsidR="00B22F2C" w:rsidRPr="00B22F2C" w:rsidRDefault="00B22F2C" w:rsidP="00B22F2C">
            <w:pPr>
              <w:pStyle w:val="aff1"/>
              <w:rPr>
                <w:sz w:val="24"/>
                <w:szCs w:val="24"/>
              </w:rPr>
            </w:pPr>
            <w:r w:rsidRPr="00B22F2C">
              <w:rPr>
                <w:sz w:val="24"/>
                <w:szCs w:val="24"/>
              </w:rPr>
              <w:t>-</w:t>
            </w:r>
          </w:p>
        </w:tc>
        <w:tc>
          <w:tcPr>
            <w:tcW w:w="5944" w:type="dxa"/>
            <w:tcBorders>
              <w:top w:val="nil"/>
              <w:left w:val="nil"/>
              <w:bottom w:val="nil"/>
              <w:right w:val="nil"/>
            </w:tcBorders>
          </w:tcPr>
          <w:p w:rsidR="00B22F2C" w:rsidRPr="00B22F2C" w:rsidRDefault="00B22F2C" w:rsidP="00B22F2C">
            <w:pPr>
              <w:pStyle w:val="aff1"/>
              <w:rPr>
                <w:sz w:val="24"/>
                <w:szCs w:val="24"/>
              </w:rPr>
            </w:pPr>
          </w:p>
          <w:p w:rsidR="00B22F2C" w:rsidRPr="00B22F2C" w:rsidRDefault="00B22F2C" w:rsidP="00B22F2C">
            <w:pPr>
              <w:pStyle w:val="aff1"/>
              <w:rPr>
                <w:sz w:val="24"/>
                <w:szCs w:val="24"/>
              </w:rPr>
            </w:pPr>
            <w:r w:rsidRPr="00B22F2C">
              <w:rPr>
                <w:sz w:val="24"/>
                <w:szCs w:val="24"/>
              </w:rPr>
              <w:t>Председатель поселкового Совета депутатов</w:t>
            </w:r>
          </w:p>
        </w:tc>
      </w:tr>
    </w:tbl>
    <w:p w:rsidR="00B22F2C" w:rsidRPr="0056352A" w:rsidRDefault="00B22F2C" w:rsidP="00B22F2C">
      <w:pPr>
        <w:pStyle w:val="ConsPlusNormal0"/>
        <w:jc w:val="both"/>
        <w:rPr>
          <w:rFonts w:ascii="Times New Roman" w:hAnsi="Times New Roman"/>
          <w:sz w:val="28"/>
        </w:rPr>
      </w:pPr>
      <w:r w:rsidRPr="0056352A">
        <w:rPr>
          <w:rFonts w:ascii="Times New Roman" w:hAnsi="Times New Roman"/>
          <w:sz w:val="28"/>
        </w:rPr>
        <w:t xml:space="preserve">     </w:t>
      </w:r>
    </w:p>
    <w:p w:rsidR="00B22F2C" w:rsidRDefault="00B22F2C" w:rsidP="00B22F2C">
      <w:pPr>
        <w:jc w:val="center"/>
        <w:rPr>
          <w:sz w:val="28"/>
        </w:rPr>
      </w:pPr>
    </w:p>
    <w:p w:rsidR="00B22F2C" w:rsidRDefault="00B22F2C" w:rsidP="009328C5">
      <w:pPr>
        <w:pStyle w:val="aff1"/>
        <w:jc w:val="both"/>
      </w:pPr>
    </w:p>
    <w:p w:rsidR="00B22F2C" w:rsidRDefault="00B22F2C" w:rsidP="009328C5">
      <w:pPr>
        <w:pStyle w:val="aff1"/>
        <w:jc w:val="both"/>
      </w:pPr>
    </w:p>
    <w:p w:rsidR="00B22F2C" w:rsidRDefault="00B22F2C" w:rsidP="009328C5">
      <w:pPr>
        <w:pStyle w:val="aff1"/>
        <w:jc w:val="both"/>
      </w:pPr>
    </w:p>
    <w:p w:rsidR="00B22F2C" w:rsidRDefault="00B22F2C" w:rsidP="009328C5">
      <w:pPr>
        <w:pStyle w:val="aff1"/>
        <w:jc w:val="both"/>
      </w:pPr>
    </w:p>
    <w:p w:rsidR="00B22F2C" w:rsidRDefault="00B22F2C" w:rsidP="009328C5">
      <w:pPr>
        <w:pStyle w:val="aff1"/>
        <w:jc w:val="both"/>
      </w:pPr>
    </w:p>
    <w:p w:rsidR="00B22F2C" w:rsidRDefault="00B22F2C" w:rsidP="009328C5">
      <w:pPr>
        <w:pStyle w:val="aff1"/>
        <w:jc w:val="both"/>
      </w:pPr>
    </w:p>
    <w:p w:rsidR="00B22F2C" w:rsidRDefault="00B22F2C" w:rsidP="009328C5">
      <w:pPr>
        <w:pStyle w:val="aff1"/>
        <w:jc w:val="both"/>
      </w:pPr>
    </w:p>
    <w:p w:rsidR="00B22F2C" w:rsidRDefault="00B22F2C" w:rsidP="009328C5">
      <w:pPr>
        <w:pStyle w:val="aff1"/>
        <w:jc w:val="both"/>
      </w:pPr>
    </w:p>
    <w:p w:rsidR="00B22F2C" w:rsidRDefault="00B22F2C" w:rsidP="009328C5">
      <w:pPr>
        <w:pStyle w:val="aff1"/>
        <w:jc w:val="both"/>
      </w:pPr>
    </w:p>
    <w:p w:rsidR="00B22F2C" w:rsidRDefault="00B22F2C" w:rsidP="009328C5">
      <w:pPr>
        <w:pStyle w:val="aff1"/>
        <w:jc w:val="both"/>
      </w:pPr>
    </w:p>
    <w:p w:rsidR="00B22F2C" w:rsidRDefault="00B22F2C" w:rsidP="009328C5">
      <w:pPr>
        <w:pStyle w:val="aff1"/>
        <w:jc w:val="both"/>
      </w:pPr>
    </w:p>
    <w:p w:rsidR="00B22F2C" w:rsidRDefault="00B22F2C" w:rsidP="009328C5">
      <w:pPr>
        <w:pStyle w:val="aff1"/>
        <w:jc w:val="both"/>
      </w:pPr>
    </w:p>
    <w:p w:rsidR="00B22F2C" w:rsidRDefault="00B22F2C" w:rsidP="009328C5">
      <w:pPr>
        <w:pStyle w:val="aff1"/>
        <w:jc w:val="both"/>
      </w:pPr>
    </w:p>
    <w:p w:rsidR="00B22F2C" w:rsidRDefault="00B22F2C" w:rsidP="009328C5">
      <w:pPr>
        <w:pStyle w:val="aff1"/>
        <w:jc w:val="both"/>
      </w:pPr>
    </w:p>
    <w:p w:rsidR="00B22F2C" w:rsidRDefault="00B22F2C" w:rsidP="009328C5">
      <w:pPr>
        <w:pStyle w:val="aff1"/>
        <w:jc w:val="both"/>
      </w:pPr>
    </w:p>
    <w:p w:rsidR="00B22F2C" w:rsidRDefault="00B22F2C" w:rsidP="009328C5">
      <w:pPr>
        <w:pStyle w:val="aff1"/>
        <w:jc w:val="both"/>
      </w:pPr>
    </w:p>
    <w:p w:rsidR="00B22F2C" w:rsidRDefault="00B22F2C" w:rsidP="009328C5">
      <w:pPr>
        <w:pStyle w:val="aff1"/>
        <w:jc w:val="both"/>
      </w:pPr>
    </w:p>
    <w:p w:rsidR="00B22F2C" w:rsidRDefault="00B22F2C" w:rsidP="009328C5">
      <w:pPr>
        <w:pStyle w:val="aff1"/>
        <w:jc w:val="both"/>
      </w:pPr>
    </w:p>
    <w:p w:rsidR="00B22F2C" w:rsidRDefault="00B22F2C" w:rsidP="009328C5">
      <w:pPr>
        <w:pStyle w:val="aff1"/>
        <w:jc w:val="both"/>
      </w:pPr>
    </w:p>
    <w:p w:rsidR="00B22F2C" w:rsidRPr="00B22F2C" w:rsidRDefault="00B22F2C" w:rsidP="00B22F2C">
      <w:pPr>
        <w:pStyle w:val="aff1"/>
        <w:rPr>
          <w:sz w:val="24"/>
          <w:szCs w:val="24"/>
        </w:rPr>
      </w:pPr>
      <w:r>
        <w:rPr>
          <w:noProof/>
          <w:sz w:val="24"/>
          <w:szCs w:val="24"/>
          <w:lang w:eastAsia="ru-RU"/>
        </w:rPr>
        <w:drawing>
          <wp:anchor distT="0" distB="0" distL="114300" distR="114300" simplePos="0" relativeHeight="251667968" behindDoc="0" locked="0" layoutInCell="1" allowOverlap="1">
            <wp:simplePos x="0" y="0"/>
            <wp:positionH relativeFrom="column">
              <wp:posOffset>3048000</wp:posOffset>
            </wp:positionH>
            <wp:positionV relativeFrom="paragraph">
              <wp:posOffset>20320</wp:posOffset>
            </wp:positionV>
            <wp:extent cx="504825" cy="621665"/>
            <wp:effectExtent l="19050" t="0" r="952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504825" cy="621665"/>
                    </a:xfrm>
                    <a:prstGeom prst="rect">
                      <a:avLst/>
                    </a:prstGeom>
                    <a:noFill/>
                    <a:ln w="9525">
                      <a:noFill/>
                      <a:miter lim="800000"/>
                      <a:headEnd/>
                      <a:tailEnd/>
                    </a:ln>
                  </pic:spPr>
                </pic:pic>
              </a:graphicData>
            </a:graphic>
          </wp:anchor>
        </w:drawing>
      </w:r>
      <w:r w:rsidRPr="00B22F2C">
        <w:rPr>
          <w:sz w:val="24"/>
          <w:szCs w:val="24"/>
        </w:rPr>
        <w:br w:type="textWrapping" w:clear="all"/>
      </w:r>
    </w:p>
    <w:p w:rsidR="00B22F2C" w:rsidRPr="00B22F2C" w:rsidRDefault="00B22F2C" w:rsidP="00B22F2C">
      <w:pPr>
        <w:pStyle w:val="aff1"/>
        <w:jc w:val="center"/>
        <w:rPr>
          <w:sz w:val="24"/>
          <w:szCs w:val="24"/>
        </w:rPr>
      </w:pPr>
      <w:r w:rsidRPr="00B22F2C">
        <w:rPr>
          <w:sz w:val="24"/>
          <w:szCs w:val="24"/>
        </w:rPr>
        <w:t>АДМИНИСТРАЦИЯ ПОСЕЛКА</w:t>
      </w:r>
    </w:p>
    <w:p w:rsidR="00B22F2C" w:rsidRPr="00B22F2C" w:rsidRDefault="00B22F2C" w:rsidP="00B22F2C">
      <w:pPr>
        <w:pStyle w:val="aff1"/>
        <w:jc w:val="center"/>
        <w:rPr>
          <w:sz w:val="24"/>
          <w:szCs w:val="24"/>
        </w:rPr>
      </w:pPr>
      <w:r w:rsidRPr="00B22F2C">
        <w:rPr>
          <w:sz w:val="24"/>
          <w:szCs w:val="24"/>
        </w:rPr>
        <w:t>НИЖНИЙ ИНГАШ</w:t>
      </w:r>
    </w:p>
    <w:p w:rsidR="00B22F2C" w:rsidRPr="00B22F2C" w:rsidRDefault="00B22F2C" w:rsidP="00B22F2C">
      <w:pPr>
        <w:pStyle w:val="aff1"/>
        <w:jc w:val="center"/>
        <w:rPr>
          <w:sz w:val="24"/>
          <w:szCs w:val="24"/>
        </w:rPr>
      </w:pPr>
      <w:r w:rsidRPr="00B22F2C">
        <w:rPr>
          <w:sz w:val="24"/>
          <w:szCs w:val="24"/>
        </w:rPr>
        <w:t>НИЖНЕИНГАШСКОГО РАЙОНА</w:t>
      </w:r>
    </w:p>
    <w:p w:rsidR="00B22F2C" w:rsidRPr="00B22F2C" w:rsidRDefault="00B22F2C" w:rsidP="00B22F2C">
      <w:pPr>
        <w:pStyle w:val="aff1"/>
        <w:jc w:val="center"/>
        <w:rPr>
          <w:sz w:val="24"/>
          <w:szCs w:val="24"/>
        </w:rPr>
      </w:pPr>
      <w:r w:rsidRPr="00B22F2C">
        <w:rPr>
          <w:sz w:val="24"/>
          <w:szCs w:val="24"/>
        </w:rPr>
        <w:t>КРАСНОЯРСКОГО КРАЯ</w:t>
      </w:r>
    </w:p>
    <w:p w:rsidR="00B22F2C" w:rsidRPr="00B22F2C" w:rsidRDefault="00B22F2C" w:rsidP="00B22F2C">
      <w:pPr>
        <w:pStyle w:val="aff1"/>
        <w:jc w:val="center"/>
        <w:rPr>
          <w:sz w:val="24"/>
          <w:szCs w:val="24"/>
        </w:rPr>
      </w:pPr>
      <w:r w:rsidRPr="00B22F2C">
        <w:rPr>
          <w:sz w:val="24"/>
          <w:szCs w:val="24"/>
        </w:rPr>
        <w:t>ПОСТАНОВЛЕНИЕ</w:t>
      </w:r>
    </w:p>
    <w:p w:rsidR="00B22F2C" w:rsidRPr="00B22F2C" w:rsidRDefault="00B22F2C" w:rsidP="00B22F2C">
      <w:pPr>
        <w:pStyle w:val="aff1"/>
        <w:rPr>
          <w:sz w:val="24"/>
          <w:szCs w:val="24"/>
        </w:rPr>
      </w:pPr>
    </w:p>
    <w:p w:rsidR="00B22F2C" w:rsidRPr="00B22F2C" w:rsidRDefault="00B22F2C" w:rsidP="00B22F2C">
      <w:pPr>
        <w:pStyle w:val="aff1"/>
        <w:rPr>
          <w:sz w:val="24"/>
          <w:szCs w:val="24"/>
        </w:rPr>
      </w:pPr>
      <w:r w:rsidRPr="00B22F2C">
        <w:rPr>
          <w:sz w:val="24"/>
          <w:szCs w:val="24"/>
        </w:rPr>
        <w:softHyphen/>
      </w:r>
      <w:r w:rsidRPr="00B22F2C">
        <w:rPr>
          <w:sz w:val="24"/>
          <w:szCs w:val="24"/>
        </w:rPr>
        <w:softHyphen/>
      </w:r>
      <w:r w:rsidRPr="00B22F2C">
        <w:rPr>
          <w:sz w:val="24"/>
          <w:szCs w:val="24"/>
        </w:rPr>
        <w:softHyphen/>
      </w:r>
      <w:r w:rsidRPr="00B22F2C">
        <w:rPr>
          <w:sz w:val="24"/>
          <w:szCs w:val="24"/>
        </w:rPr>
        <w:softHyphen/>
      </w:r>
      <w:r w:rsidRPr="00B22F2C">
        <w:rPr>
          <w:sz w:val="24"/>
          <w:szCs w:val="24"/>
        </w:rPr>
        <w:softHyphen/>
        <w:t xml:space="preserve">26.04.2022г.                                                 пгт. Нижний Ингаш       </w:t>
      </w:r>
      <w:r>
        <w:rPr>
          <w:sz w:val="24"/>
          <w:szCs w:val="24"/>
        </w:rPr>
        <w:t xml:space="preserve">     </w:t>
      </w:r>
      <w:r w:rsidRPr="00B22F2C">
        <w:rPr>
          <w:sz w:val="24"/>
          <w:szCs w:val="24"/>
        </w:rPr>
        <w:t xml:space="preserve">                                № 96</w:t>
      </w:r>
    </w:p>
    <w:p w:rsidR="00B22F2C" w:rsidRPr="00B22F2C" w:rsidRDefault="00B22F2C" w:rsidP="00B22F2C">
      <w:pPr>
        <w:pStyle w:val="aff1"/>
        <w:rPr>
          <w:sz w:val="24"/>
          <w:szCs w:val="24"/>
        </w:rPr>
      </w:pPr>
    </w:p>
    <w:p w:rsidR="00B22F2C" w:rsidRPr="00B22F2C" w:rsidRDefault="00B22F2C" w:rsidP="00B22F2C">
      <w:pPr>
        <w:pStyle w:val="aff1"/>
        <w:rPr>
          <w:sz w:val="24"/>
          <w:szCs w:val="24"/>
        </w:rPr>
      </w:pPr>
      <w:r w:rsidRPr="00B22F2C">
        <w:rPr>
          <w:sz w:val="24"/>
          <w:szCs w:val="24"/>
        </w:rPr>
        <w:t>О внесении изменений в постановление администрации поселка Нижний Ингаш Нижнеингашского района Красноярского края от 19.09.2013г. №198 «Об утверждении  Положения об оплате труда работников  администрации поселка Нижний Ингаш не замещающих должности муниципальной службы и не являющихся муниципальными служащими»</w:t>
      </w:r>
    </w:p>
    <w:p w:rsidR="00B22F2C" w:rsidRPr="00B22F2C" w:rsidRDefault="00B22F2C" w:rsidP="00B22F2C">
      <w:pPr>
        <w:pStyle w:val="aff1"/>
        <w:rPr>
          <w:sz w:val="24"/>
          <w:szCs w:val="24"/>
        </w:rPr>
      </w:pPr>
      <w:r w:rsidRPr="00B22F2C">
        <w:rPr>
          <w:sz w:val="24"/>
          <w:szCs w:val="24"/>
        </w:rPr>
        <w:t xml:space="preserve">           </w:t>
      </w:r>
    </w:p>
    <w:p w:rsidR="00B22F2C" w:rsidRPr="00B22F2C" w:rsidRDefault="00B22F2C" w:rsidP="00B22F2C">
      <w:pPr>
        <w:pStyle w:val="aff1"/>
        <w:rPr>
          <w:sz w:val="24"/>
          <w:szCs w:val="24"/>
        </w:rPr>
      </w:pPr>
      <w:r w:rsidRPr="00B22F2C">
        <w:rPr>
          <w:b/>
          <w:sz w:val="24"/>
          <w:szCs w:val="24"/>
        </w:rPr>
        <w:lastRenderedPageBreak/>
        <w:t xml:space="preserve">            </w:t>
      </w:r>
      <w:r w:rsidRPr="00B22F2C">
        <w:rPr>
          <w:sz w:val="24"/>
          <w:szCs w:val="24"/>
        </w:rPr>
        <w:t xml:space="preserve">В соответствии  с  Законом Красноярского края от 29.10.2009г. №9-3864 «О системах оплаты труда работников краевых  государственных учреждений», Законом Красноярского края от 07.04.2022г. №3-623 «О внесении изменений в Закон края «О краевом бюджете на 2022 год и плановый период 2023-2024 годов»»  и  руководствуясь ст. 135,144 Трудового кодекса Российской федерации,  ПОСТАНОВЛЯЮ: </w:t>
      </w:r>
    </w:p>
    <w:p w:rsidR="00B22F2C" w:rsidRPr="00B22F2C" w:rsidRDefault="00B22F2C" w:rsidP="00B22F2C">
      <w:pPr>
        <w:pStyle w:val="aff1"/>
        <w:rPr>
          <w:sz w:val="24"/>
          <w:szCs w:val="24"/>
        </w:rPr>
      </w:pPr>
      <w:r w:rsidRPr="00B22F2C">
        <w:rPr>
          <w:sz w:val="24"/>
          <w:szCs w:val="24"/>
        </w:rPr>
        <w:t xml:space="preserve">    1.  Внести в постановление администрации поселка Нижний Ингаш Нижнеингашского района Красноярского края от 19.09.2013г. №198 «Об утверждении Положения  об оплате труда работников  администрации поселка Нижний Ингаш не замещающих должности муниципальной службы и не являющихся муниципальными служащими» (в ред. от 26.11.2013г. №231, от 28.02.2014г. №35-А, от 21.04.2014г. №79-А, от 30.09.2014г. №206, от 04.02.2015г. №11-А, от 08.05.2015г. №97, от 22.11.2016г. №355, от 26.12.2016г. №393, от 24.07.2017г. №152, от 28.12.2017г. №278, от 06.04.2018г. №44, от 07.08.2019г.  №218-А, от 10.09.2019г. №164, от 20.01.2020г. №4, от  06.05.2020г. №46, от 03.08.2020г. №99, от 30.09.2020г. №144, от 23.12.2020г. №184, от 16.12.2021г. №199), следующие изменения:</w:t>
      </w:r>
    </w:p>
    <w:p w:rsidR="00B22F2C" w:rsidRPr="00B22F2C" w:rsidRDefault="00B22F2C" w:rsidP="00B22F2C">
      <w:pPr>
        <w:pStyle w:val="aff1"/>
        <w:rPr>
          <w:sz w:val="24"/>
          <w:szCs w:val="24"/>
        </w:rPr>
      </w:pPr>
      <w:r w:rsidRPr="00B22F2C">
        <w:rPr>
          <w:sz w:val="24"/>
          <w:szCs w:val="24"/>
        </w:rPr>
        <w:t>1.1      В приложении №1 таблицу 1 читать в новой редакции:</w:t>
      </w:r>
    </w:p>
    <w:p w:rsidR="00B22F2C" w:rsidRPr="00B22F2C" w:rsidRDefault="00B22F2C" w:rsidP="00B22F2C">
      <w:pPr>
        <w:pStyle w:val="aff1"/>
        <w:rPr>
          <w:sz w:val="24"/>
          <w:szCs w:val="24"/>
        </w:rPr>
      </w:pPr>
      <w:r w:rsidRPr="00B22F2C">
        <w:rPr>
          <w:sz w:val="24"/>
          <w:szCs w:val="24"/>
        </w:rPr>
        <w:t>Таблица №1</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2"/>
        <w:gridCol w:w="3658"/>
      </w:tblGrid>
      <w:tr w:rsidR="00B22F2C" w:rsidRPr="00B22F2C" w:rsidTr="001B37BE">
        <w:trPr>
          <w:trHeight w:val="1220"/>
        </w:trPr>
        <w:tc>
          <w:tcPr>
            <w:tcW w:w="5802" w:type="dxa"/>
          </w:tcPr>
          <w:p w:rsidR="00B22F2C" w:rsidRPr="00B22F2C" w:rsidRDefault="00B22F2C" w:rsidP="00B22F2C">
            <w:pPr>
              <w:pStyle w:val="aff1"/>
              <w:rPr>
                <w:b/>
                <w:sz w:val="24"/>
                <w:szCs w:val="24"/>
              </w:rPr>
            </w:pPr>
          </w:p>
          <w:p w:rsidR="00B22F2C" w:rsidRPr="00B22F2C" w:rsidRDefault="00B22F2C" w:rsidP="00B22F2C">
            <w:pPr>
              <w:pStyle w:val="aff1"/>
              <w:rPr>
                <w:b/>
                <w:sz w:val="24"/>
                <w:szCs w:val="24"/>
              </w:rPr>
            </w:pPr>
          </w:p>
          <w:p w:rsidR="00B22F2C" w:rsidRPr="00B22F2C" w:rsidRDefault="00B22F2C" w:rsidP="00B22F2C">
            <w:pPr>
              <w:pStyle w:val="aff1"/>
              <w:rPr>
                <w:b/>
                <w:sz w:val="24"/>
                <w:szCs w:val="24"/>
              </w:rPr>
            </w:pPr>
            <w:r w:rsidRPr="00B22F2C">
              <w:rPr>
                <w:b/>
                <w:sz w:val="24"/>
                <w:szCs w:val="24"/>
              </w:rPr>
              <w:t>Должность, профессия</w:t>
            </w:r>
          </w:p>
        </w:tc>
        <w:tc>
          <w:tcPr>
            <w:tcW w:w="3658" w:type="dxa"/>
          </w:tcPr>
          <w:p w:rsidR="00B22F2C" w:rsidRPr="00B22F2C" w:rsidRDefault="00B22F2C" w:rsidP="00B22F2C">
            <w:pPr>
              <w:pStyle w:val="aff1"/>
              <w:rPr>
                <w:b/>
                <w:sz w:val="24"/>
                <w:szCs w:val="24"/>
              </w:rPr>
            </w:pPr>
            <w:r w:rsidRPr="00B22F2C">
              <w:rPr>
                <w:b/>
                <w:sz w:val="24"/>
                <w:szCs w:val="24"/>
              </w:rPr>
              <w:t xml:space="preserve">Размер оклада  </w:t>
            </w:r>
          </w:p>
          <w:p w:rsidR="00B22F2C" w:rsidRPr="00B22F2C" w:rsidRDefault="00B22F2C" w:rsidP="00B22F2C">
            <w:pPr>
              <w:pStyle w:val="aff1"/>
              <w:rPr>
                <w:b/>
                <w:sz w:val="24"/>
                <w:szCs w:val="24"/>
              </w:rPr>
            </w:pPr>
            <w:r w:rsidRPr="00B22F2C">
              <w:rPr>
                <w:b/>
                <w:sz w:val="24"/>
                <w:szCs w:val="24"/>
              </w:rPr>
              <w:t>(должностного оклада), ставки заработной платы работника администрации, руб.</w:t>
            </w:r>
          </w:p>
        </w:tc>
      </w:tr>
      <w:tr w:rsidR="00B22F2C" w:rsidRPr="00B22F2C" w:rsidTr="001B37BE">
        <w:trPr>
          <w:trHeight w:val="240"/>
        </w:trPr>
        <w:tc>
          <w:tcPr>
            <w:tcW w:w="9460" w:type="dxa"/>
            <w:gridSpan w:val="2"/>
          </w:tcPr>
          <w:p w:rsidR="00B22F2C" w:rsidRPr="00B22F2C" w:rsidRDefault="00B22F2C" w:rsidP="00B22F2C">
            <w:pPr>
              <w:pStyle w:val="aff1"/>
              <w:rPr>
                <w:sz w:val="24"/>
                <w:szCs w:val="24"/>
              </w:rPr>
            </w:pPr>
            <w:r w:rsidRPr="00B22F2C">
              <w:rPr>
                <w:b/>
                <w:bCs/>
                <w:sz w:val="24"/>
                <w:szCs w:val="24"/>
              </w:rPr>
              <w:t>ПКГ «Общеотраслевые должности служащих  первого уровня»</w:t>
            </w:r>
          </w:p>
        </w:tc>
      </w:tr>
      <w:tr w:rsidR="00B22F2C" w:rsidRPr="00B22F2C" w:rsidTr="001B37BE">
        <w:trPr>
          <w:trHeight w:val="135"/>
        </w:trPr>
        <w:tc>
          <w:tcPr>
            <w:tcW w:w="9460" w:type="dxa"/>
            <w:gridSpan w:val="2"/>
          </w:tcPr>
          <w:p w:rsidR="00B22F2C" w:rsidRPr="00B22F2C" w:rsidRDefault="00B22F2C" w:rsidP="00B22F2C">
            <w:pPr>
              <w:pStyle w:val="aff1"/>
              <w:rPr>
                <w:b/>
                <w:sz w:val="24"/>
                <w:szCs w:val="24"/>
              </w:rPr>
            </w:pPr>
            <w:r w:rsidRPr="00B22F2C">
              <w:rPr>
                <w:b/>
                <w:sz w:val="24"/>
                <w:szCs w:val="24"/>
              </w:rPr>
              <w:t>1 квалификационный уровень</w:t>
            </w:r>
          </w:p>
        </w:tc>
      </w:tr>
      <w:tr w:rsidR="00B22F2C" w:rsidRPr="00B22F2C" w:rsidTr="001B37BE">
        <w:trPr>
          <w:trHeight w:val="675"/>
        </w:trPr>
        <w:tc>
          <w:tcPr>
            <w:tcW w:w="5802" w:type="dxa"/>
          </w:tcPr>
          <w:p w:rsidR="00B22F2C" w:rsidRPr="00B22F2C" w:rsidRDefault="00B22F2C" w:rsidP="00B22F2C">
            <w:pPr>
              <w:pStyle w:val="aff1"/>
              <w:rPr>
                <w:sz w:val="24"/>
                <w:szCs w:val="24"/>
              </w:rPr>
            </w:pPr>
          </w:p>
          <w:p w:rsidR="00B22F2C" w:rsidRPr="00B22F2C" w:rsidRDefault="00B22F2C" w:rsidP="00B22F2C">
            <w:pPr>
              <w:pStyle w:val="aff1"/>
              <w:rPr>
                <w:sz w:val="24"/>
                <w:szCs w:val="24"/>
              </w:rPr>
            </w:pPr>
            <w:r w:rsidRPr="00B22F2C">
              <w:rPr>
                <w:sz w:val="24"/>
                <w:szCs w:val="24"/>
              </w:rPr>
              <w:t>Секретарь</w:t>
            </w:r>
          </w:p>
          <w:p w:rsidR="00B22F2C" w:rsidRPr="00B22F2C" w:rsidRDefault="00B22F2C" w:rsidP="00B22F2C">
            <w:pPr>
              <w:pStyle w:val="aff1"/>
              <w:rPr>
                <w:sz w:val="24"/>
                <w:szCs w:val="24"/>
              </w:rPr>
            </w:pPr>
          </w:p>
        </w:tc>
        <w:tc>
          <w:tcPr>
            <w:tcW w:w="3658" w:type="dxa"/>
            <w:vAlign w:val="center"/>
          </w:tcPr>
          <w:p w:rsidR="00B22F2C" w:rsidRPr="00B22F2C" w:rsidRDefault="00B22F2C" w:rsidP="00B22F2C">
            <w:pPr>
              <w:pStyle w:val="aff1"/>
              <w:rPr>
                <w:sz w:val="24"/>
                <w:szCs w:val="24"/>
              </w:rPr>
            </w:pPr>
            <w:r w:rsidRPr="00B22F2C">
              <w:rPr>
                <w:sz w:val="24"/>
                <w:szCs w:val="24"/>
              </w:rPr>
              <w:t>3 813,00</w:t>
            </w:r>
          </w:p>
        </w:tc>
      </w:tr>
      <w:tr w:rsidR="00B22F2C" w:rsidRPr="00B22F2C" w:rsidTr="001B37BE">
        <w:trPr>
          <w:trHeight w:val="225"/>
        </w:trPr>
        <w:tc>
          <w:tcPr>
            <w:tcW w:w="9460" w:type="dxa"/>
            <w:gridSpan w:val="2"/>
            <w:noWrap/>
          </w:tcPr>
          <w:p w:rsidR="00B22F2C" w:rsidRPr="00B22F2C" w:rsidRDefault="00B22F2C" w:rsidP="00B22F2C">
            <w:pPr>
              <w:pStyle w:val="aff1"/>
              <w:rPr>
                <w:sz w:val="24"/>
                <w:szCs w:val="24"/>
              </w:rPr>
            </w:pPr>
            <w:r w:rsidRPr="00B22F2C">
              <w:rPr>
                <w:b/>
                <w:bCs/>
                <w:sz w:val="24"/>
                <w:szCs w:val="24"/>
              </w:rPr>
              <w:t>ПКГ «Общеотраслевые должности служащих  второго уровня»</w:t>
            </w:r>
          </w:p>
        </w:tc>
      </w:tr>
      <w:tr w:rsidR="00B22F2C" w:rsidRPr="00B22F2C" w:rsidTr="001B37BE">
        <w:trPr>
          <w:trHeight w:val="300"/>
        </w:trPr>
        <w:tc>
          <w:tcPr>
            <w:tcW w:w="9460" w:type="dxa"/>
            <w:gridSpan w:val="2"/>
            <w:noWrap/>
          </w:tcPr>
          <w:p w:rsidR="00B22F2C" w:rsidRPr="00B22F2C" w:rsidRDefault="00B22F2C" w:rsidP="00B22F2C">
            <w:pPr>
              <w:pStyle w:val="aff1"/>
              <w:rPr>
                <w:b/>
                <w:sz w:val="24"/>
                <w:szCs w:val="24"/>
              </w:rPr>
            </w:pPr>
            <w:r w:rsidRPr="00B22F2C">
              <w:rPr>
                <w:b/>
                <w:sz w:val="24"/>
                <w:szCs w:val="24"/>
              </w:rPr>
              <w:t>2 квалификационный уровень</w:t>
            </w:r>
          </w:p>
        </w:tc>
      </w:tr>
      <w:tr w:rsidR="00B22F2C" w:rsidRPr="00B22F2C" w:rsidTr="001B37BE">
        <w:trPr>
          <w:trHeight w:val="300"/>
        </w:trPr>
        <w:tc>
          <w:tcPr>
            <w:tcW w:w="5802" w:type="dxa"/>
            <w:noWrap/>
          </w:tcPr>
          <w:p w:rsidR="00B22F2C" w:rsidRPr="00B22F2C" w:rsidRDefault="00B22F2C" w:rsidP="00B22F2C">
            <w:pPr>
              <w:pStyle w:val="aff1"/>
              <w:rPr>
                <w:sz w:val="24"/>
                <w:szCs w:val="24"/>
              </w:rPr>
            </w:pPr>
            <w:r w:rsidRPr="00B22F2C">
              <w:rPr>
                <w:sz w:val="24"/>
                <w:szCs w:val="24"/>
              </w:rPr>
              <w:t>Программист</w:t>
            </w:r>
          </w:p>
        </w:tc>
        <w:tc>
          <w:tcPr>
            <w:tcW w:w="3658" w:type="dxa"/>
          </w:tcPr>
          <w:p w:rsidR="00B22F2C" w:rsidRPr="00B22F2C" w:rsidRDefault="00B22F2C" w:rsidP="00B22F2C">
            <w:pPr>
              <w:pStyle w:val="aff1"/>
              <w:rPr>
                <w:sz w:val="24"/>
                <w:szCs w:val="24"/>
              </w:rPr>
            </w:pPr>
            <w:r w:rsidRPr="00B22F2C">
              <w:rPr>
                <w:sz w:val="24"/>
                <w:szCs w:val="24"/>
              </w:rPr>
              <w:t>4 650,00</w:t>
            </w:r>
          </w:p>
        </w:tc>
      </w:tr>
      <w:tr w:rsidR="00B22F2C" w:rsidRPr="00B22F2C" w:rsidTr="001B37BE">
        <w:trPr>
          <w:trHeight w:val="210"/>
        </w:trPr>
        <w:tc>
          <w:tcPr>
            <w:tcW w:w="9460" w:type="dxa"/>
            <w:gridSpan w:val="2"/>
            <w:noWrap/>
          </w:tcPr>
          <w:p w:rsidR="00B22F2C" w:rsidRPr="00B22F2C" w:rsidRDefault="00B22F2C" w:rsidP="00B22F2C">
            <w:pPr>
              <w:pStyle w:val="aff1"/>
              <w:rPr>
                <w:sz w:val="24"/>
                <w:szCs w:val="24"/>
              </w:rPr>
            </w:pPr>
            <w:r w:rsidRPr="00B22F2C">
              <w:rPr>
                <w:b/>
                <w:bCs/>
                <w:sz w:val="24"/>
                <w:szCs w:val="24"/>
              </w:rPr>
              <w:t>ПКГ «Общеотраслевые должности служащих  третьего уровня»</w:t>
            </w:r>
          </w:p>
        </w:tc>
      </w:tr>
      <w:tr w:rsidR="00B22F2C" w:rsidRPr="00B22F2C" w:rsidTr="001B37BE">
        <w:trPr>
          <w:trHeight w:val="285"/>
        </w:trPr>
        <w:tc>
          <w:tcPr>
            <w:tcW w:w="9460" w:type="dxa"/>
            <w:gridSpan w:val="2"/>
            <w:noWrap/>
          </w:tcPr>
          <w:p w:rsidR="00B22F2C" w:rsidRPr="00B22F2C" w:rsidRDefault="00B22F2C" w:rsidP="00B22F2C">
            <w:pPr>
              <w:pStyle w:val="aff1"/>
              <w:rPr>
                <w:b/>
                <w:bCs/>
                <w:sz w:val="24"/>
                <w:szCs w:val="24"/>
              </w:rPr>
            </w:pPr>
            <w:r w:rsidRPr="00B22F2C">
              <w:rPr>
                <w:b/>
                <w:sz w:val="24"/>
                <w:szCs w:val="24"/>
              </w:rPr>
              <w:t>1 квалификационный уровень</w:t>
            </w:r>
          </w:p>
        </w:tc>
      </w:tr>
      <w:tr w:rsidR="00B22F2C" w:rsidRPr="00B22F2C" w:rsidTr="001B37BE">
        <w:trPr>
          <w:trHeight w:val="280"/>
        </w:trPr>
        <w:tc>
          <w:tcPr>
            <w:tcW w:w="5802" w:type="dxa"/>
            <w:noWrap/>
          </w:tcPr>
          <w:p w:rsidR="00B22F2C" w:rsidRPr="00B22F2C" w:rsidRDefault="00B22F2C" w:rsidP="00B22F2C">
            <w:pPr>
              <w:pStyle w:val="aff1"/>
              <w:rPr>
                <w:sz w:val="24"/>
                <w:szCs w:val="24"/>
              </w:rPr>
            </w:pPr>
            <w:r w:rsidRPr="00B22F2C">
              <w:rPr>
                <w:sz w:val="24"/>
                <w:szCs w:val="24"/>
              </w:rPr>
              <w:t>Бухгалтер</w:t>
            </w:r>
            <w:r w:rsidRPr="00B22F2C">
              <w:rPr>
                <w:sz w:val="24"/>
                <w:szCs w:val="24"/>
              </w:rPr>
              <w:tab/>
            </w:r>
          </w:p>
        </w:tc>
        <w:tc>
          <w:tcPr>
            <w:tcW w:w="3658" w:type="dxa"/>
            <w:vAlign w:val="center"/>
          </w:tcPr>
          <w:p w:rsidR="00B22F2C" w:rsidRPr="00B22F2C" w:rsidRDefault="00B22F2C" w:rsidP="00B22F2C">
            <w:pPr>
              <w:pStyle w:val="aff1"/>
              <w:rPr>
                <w:sz w:val="24"/>
                <w:szCs w:val="24"/>
              </w:rPr>
            </w:pPr>
            <w:r w:rsidRPr="00B22F2C">
              <w:rPr>
                <w:sz w:val="24"/>
                <w:szCs w:val="24"/>
              </w:rPr>
              <w:t>4 650,00</w:t>
            </w:r>
          </w:p>
        </w:tc>
      </w:tr>
      <w:tr w:rsidR="00B22F2C" w:rsidRPr="00B22F2C" w:rsidTr="001B37BE">
        <w:trPr>
          <w:trHeight w:val="349"/>
        </w:trPr>
        <w:tc>
          <w:tcPr>
            <w:tcW w:w="5802" w:type="dxa"/>
            <w:noWrap/>
          </w:tcPr>
          <w:p w:rsidR="00B22F2C" w:rsidRPr="00B22F2C" w:rsidRDefault="00B22F2C" w:rsidP="00B22F2C">
            <w:pPr>
              <w:pStyle w:val="aff1"/>
              <w:rPr>
                <w:sz w:val="24"/>
                <w:szCs w:val="24"/>
              </w:rPr>
            </w:pPr>
            <w:r w:rsidRPr="00B22F2C">
              <w:rPr>
                <w:sz w:val="24"/>
                <w:szCs w:val="24"/>
              </w:rPr>
              <w:t>Бухгалтер-кассир</w:t>
            </w:r>
          </w:p>
        </w:tc>
        <w:tc>
          <w:tcPr>
            <w:tcW w:w="3658" w:type="dxa"/>
            <w:vAlign w:val="center"/>
          </w:tcPr>
          <w:p w:rsidR="00B22F2C" w:rsidRPr="00B22F2C" w:rsidRDefault="00B22F2C" w:rsidP="00B22F2C">
            <w:pPr>
              <w:pStyle w:val="aff1"/>
              <w:rPr>
                <w:sz w:val="24"/>
                <w:szCs w:val="24"/>
              </w:rPr>
            </w:pPr>
            <w:r w:rsidRPr="00B22F2C">
              <w:rPr>
                <w:sz w:val="24"/>
                <w:szCs w:val="24"/>
              </w:rPr>
              <w:t>4 650,00</w:t>
            </w:r>
          </w:p>
        </w:tc>
      </w:tr>
      <w:tr w:rsidR="00B22F2C" w:rsidRPr="00B22F2C" w:rsidTr="001B37BE">
        <w:trPr>
          <w:trHeight w:val="255"/>
        </w:trPr>
        <w:tc>
          <w:tcPr>
            <w:tcW w:w="9460" w:type="dxa"/>
            <w:gridSpan w:val="2"/>
            <w:noWrap/>
          </w:tcPr>
          <w:p w:rsidR="00B22F2C" w:rsidRPr="00B22F2C" w:rsidRDefault="00B22F2C" w:rsidP="00B22F2C">
            <w:pPr>
              <w:pStyle w:val="aff1"/>
              <w:rPr>
                <w:sz w:val="24"/>
                <w:szCs w:val="24"/>
              </w:rPr>
            </w:pPr>
            <w:r w:rsidRPr="00B22F2C">
              <w:rPr>
                <w:b/>
                <w:bCs/>
                <w:sz w:val="24"/>
                <w:szCs w:val="24"/>
              </w:rPr>
              <w:t>ПКГ «Общеотраслевые профессии рабочих первого уровня»</w:t>
            </w:r>
          </w:p>
        </w:tc>
      </w:tr>
      <w:tr w:rsidR="00B22F2C" w:rsidRPr="00B22F2C" w:rsidTr="001B37BE">
        <w:trPr>
          <w:trHeight w:val="285"/>
        </w:trPr>
        <w:tc>
          <w:tcPr>
            <w:tcW w:w="9460" w:type="dxa"/>
            <w:gridSpan w:val="2"/>
            <w:noWrap/>
          </w:tcPr>
          <w:p w:rsidR="00B22F2C" w:rsidRPr="00B22F2C" w:rsidRDefault="00B22F2C" w:rsidP="00B22F2C">
            <w:pPr>
              <w:pStyle w:val="aff1"/>
              <w:rPr>
                <w:b/>
                <w:bCs/>
                <w:sz w:val="24"/>
                <w:szCs w:val="24"/>
              </w:rPr>
            </w:pPr>
            <w:r w:rsidRPr="00B22F2C">
              <w:rPr>
                <w:b/>
                <w:sz w:val="24"/>
                <w:szCs w:val="24"/>
              </w:rPr>
              <w:t>1 квалификационный уровень</w:t>
            </w:r>
          </w:p>
        </w:tc>
      </w:tr>
      <w:tr w:rsidR="00B22F2C" w:rsidRPr="00B22F2C" w:rsidTr="001B37BE">
        <w:trPr>
          <w:trHeight w:val="180"/>
        </w:trPr>
        <w:tc>
          <w:tcPr>
            <w:tcW w:w="5802" w:type="dxa"/>
            <w:noWrap/>
          </w:tcPr>
          <w:p w:rsidR="00B22F2C" w:rsidRPr="00B22F2C" w:rsidRDefault="00B22F2C" w:rsidP="00B22F2C">
            <w:pPr>
              <w:pStyle w:val="aff1"/>
              <w:rPr>
                <w:sz w:val="24"/>
                <w:szCs w:val="24"/>
              </w:rPr>
            </w:pPr>
            <w:r w:rsidRPr="00B22F2C">
              <w:rPr>
                <w:sz w:val="24"/>
                <w:szCs w:val="24"/>
              </w:rPr>
              <w:t>Уборщица служебных помещений</w:t>
            </w:r>
          </w:p>
        </w:tc>
        <w:tc>
          <w:tcPr>
            <w:tcW w:w="3658" w:type="dxa"/>
          </w:tcPr>
          <w:p w:rsidR="00B22F2C" w:rsidRPr="00B22F2C" w:rsidRDefault="00B22F2C" w:rsidP="00B22F2C">
            <w:pPr>
              <w:pStyle w:val="aff1"/>
              <w:rPr>
                <w:sz w:val="24"/>
                <w:szCs w:val="24"/>
              </w:rPr>
            </w:pPr>
            <w:r w:rsidRPr="00B22F2C">
              <w:rPr>
                <w:sz w:val="24"/>
                <w:szCs w:val="24"/>
              </w:rPr>
              <w:t>3 275,00</w:t>
            </w:r>
          </w:p>
        </w:tc>
      </w:tr>
      <w:tr w:rsidR="00B22F2C" w:rsidRPr="00B22F2C" w:rsidTr="001B37BE">
        <w:trPr>
          <w:trHeight w:val="240"/>
        </w:trPr>
        <w:tc>
          <w:tcPr>
            <w:tcW w:w="5802" w:type="dxa"/>
            <w:noWrap/>
          </w:tcPr>
          <w:p w:rsidR="00B22F2C" w:rsidRPr="00B22F2C" w:rsidRDefault="00B22F2C" w:rsidP="00B22F2C">
            <w:pPr>
              <w:pStyle w:val="aff1"/>
              <w:rPr>
                <w:sz w:val="24"/>
                <w:szCs w:val="24"/>
              </w:rPr>
            </w:pPr>
            <w:r w:rsidRPr="00B22F2C">
              <w:rPr>
                <w:sz w:val="24"/>
                <w:szCs w:val="24"/>
              </w:rPr>
              <w:t>Кочегар</w:t>
            </w:r>
          </w:p>
        </w:tc>
        <w:tc>
          <w:tcPr>
            <w:tcW w:w="3658" w:type="dxa"/>
          </w:tcPr>
          <w:p w:rsidR="00B22F2C" w:rsidRPr="00B22F2C" w:rsidRDefault="00B22F2C" w:rsidP="00B22F2C">
            <w:pPr>
              <w:pStyle w:val="aff1"/>
              <w:rPr>
                <w:sz w:val="24"/>
                <w:szCs w:val="24"/>
              </w:rPr>
            </w:pPr>
            <w:r w:rsidRPr="00B22F2C">
              <w:rPr>
                <w:sz w:val="24"/>
                <w:szCs w:val="24"/>
              </w:rPr>
              <w:t>3 275,00</w:t>
            </w:r>
          </w:p>
        </w:tc>
      </w:tr>
      <w:tr w:rsidR="00B22F2C" w:rsidRPr="00B22F2C" w:rsidTr="001B37BE">
        <w:trPr>
          <w:trHeight w:val="340"/>
        </w:trPr>
        <w:tc>
          <w:tcPr>
            <w:tcW w:w="5802" w:type="dxa"/>
            <w:noWrap/>
          </w:tcPr>
          <w:p w:rsidR="00B22F2C" w:rsidRPr="00B22F2C" w:rsidRDefault="00B22F2C" w:rsidP="00B22F2C">
            <w:pPr>
              <w:pStyle w:val="aff1"/>
              <w:rPr>
                <w:sz w:val="24"/>
                <w:szCs w:val="24"/>
              </w:rPr>
            </w:pPr>
            <w:r w:rsidRPr="00B22F2C">
              <w:rPr>
                <w:sz w:val="24"/>
                <w:szCs w:val="24"/>
              </w:rPr>
              <w:t>Смотритель кладбища</w:t>
            </w:r>
          </w:p>
        </w:tc>
        <w:tc>
          <w:tcPr>
            <w:tcW w:w="3658" w:type="dxa"/>
          </w:tcPr>
          <w:p w:rsidR="00B22F2C" w:rsidRPr="00B22F2C" w:rsidRDefault="00B22F2C" w:rsidP="00B22F2C">
            <w:pPr>
              <w:pStyle w:val="aff1"/>
              <w:rPr>
                <w:sz w:val="24"/>
                <w:szCs w:val="24"/>
              </w:rPr>
            </w:pPr>
            <w:r w:rsidRPr="00B22F2C">
              <w:rPr>
                <w:sz w:val="24"/>
                <w:szCs w:val="24"/>
              </w:rPr>
              <w:t>3 275,00</w:t>
            </w:r>
          </w:p>
        </w:tc>
      </w:tr>
      <w:tr w:rsidR="00B22F2C" w:rsidRPr="00B22F2C" w:rsidTr="001B37BE">
        <w:trPr>
          <w:trHeight w:val="200"/>
        </w:trPr>
        <w:tc>
          <w:tcPr>
            <w:tcW w:w="5802" w:type="dxa"/>
            <w:noWrap/>
          </w:tcPr>
          <w:p w:rsidR="00B22F2C" w:rsidRPr="00B22F2C" w:rsidRDefault="00B22F2C" w:rsidP="00B22F2C">
            <w:pPr>
              <w:pStyle w:val="aff1"/>
              <w:rPr>
                <w:sz w:val="24"/>
                <w:szCs w:val="24"/>
              </w:rPr>
            </w:pPr>
            <w:r w:rsidRPr="00B22F2C">
              <w:rPr>
                <w:sz w:val="24"/>
                <w:szCs w:val="24"/>
              </w:rPr>
              <w:t>Рабочий по благоустройству</w:t>
            </w:r>
          </w:p>
        </w:tc>
        <w:tc>
          <w:tcPr>
            <w:tcW w:w="3658" w:type="dxa"/>
          </w:tcPr>
          <w:p w:rsidR="00B22F2C" w:rsidRPr="00B22F2C" w:rsidRDefault="00B22F2C" w:rsidP="00B22F2C">
            <w:pPr>
              <w:pStyle w:val="aff1"/>
              <w:rPr>
                <w:sz w:val="24"/>
                <w:szCs w:val="24"/>
              </w:rPr>
            </w:pPr>
            <w:r w:rsidRPr="00B22F2C">
              <w:rPr>
                <w:sz w:val="24"/>
                <w:szCs w:val="24"/>
              </w:rPr>
              <w:t>3 275,00</w:t>
            </w:r>
          </w:p>
        </w:tc>
      </w:tr>
      <w:tr w:rsidR="00B22F2C" w:rsidRPr="00B22F2C" w:rsidTr="001B37BE">
        <w:trPr>
          <w:trHeight w:val="340"/>
        </w:trPr>
        <w:tc>
          <w:tcPr>
            <w:tcW w:w="5802" w:type="dxa"/>
            <w:noWrap/>
          </w:tcPr>
          <w:p w:rsidR="00B22F2C" w:rsidRPr="00B22F2C" w:rsidRDefault="00B22F2C" w:rsidP="00B22F2C">
            <w:pPr>
              <w:pStyle w:val="aff1"/>
              <w:rPr>
                <w:sz w:val="24"/>
                <w:szCs w:val="24"/>
              </w:rPr>
            </w:pPr>
            <w:r w:rsidRPr="00B22F2C">
              <w:rPr>
                <w:sz w:val="24"/>
                <w:szCs w:val="24"/>
              </w:rPr>
              <w:t>Рабочий</w:t>
            </w:r>
          </w:p>
        </w:tc>
        <w:tc>
          <w:tcPr>
            <w:tcW w:w="3658" w:type="dxa"/>
          </w:tcPr>
          <w:p w:rsidR="00B22F2C" w:rsidRPr="00B22F2C" w:rsidRDefault="00B22F2C" w:rsidP="00B22F2C">
            <w:pPr>
              <w:pStyle w:val="aff1"/>
              <w:rPr>
                <w:sz w:val="24"/>
                <w:szCs w:val="24"/>
              </w:rPr>
            </w:pPr>
            <w:r w:rsidRPr="00B22F2C">
              <w:rPr>
                <w:sz w:val="24"/>
                <w:szCs w:val="24"/>
              </w:rPr>
              <w:t>3 275,00</w:t>
            </w:r>
          </w:p>
        </w:tc>
      </w:tr>
      <w:tr w:rsidR="00B22F2C" w:rsidRPr="00B22F2C" w:rsidTr="001B37BE">
        <w:trPr>
          <w:trHeight w:val="315"/>
        </w:trPr>
        <w:tc>
          <w:tcPr>
            <w:tcW w:w="9460" w:type="dxa"/>
            <w:gridSpan w:val="2"/>
            <w:noWrap/>
          </w:tcPr>
          <w:p w:rsidR="00B22F2C" w:rsidRPr="00B22F2C" w:rsidRDefault="00B22F2C" w:rsidP="00B22F2C">
            <w:pPr>
              <w:pStyle w:val="aff1"/>
              <w:rPr>
                <w:sz w:val="24"/>
                <w:szCs w:val="24"/>
              </w:rPr>
            </w:pPr>
            <w:r w:rsidRPr="00B22F2C">
              <w:rPr>
                <w:b/>
                <w:bCs/>
                <w:sz w:val="24"/>
                <w:szCs w:val="24"/>
              </w:rPr>
              <w:t>ПКГ «Общеотраслевые профессии рабочих второго уровня»</w:t>
            </w:r>
          </w:p>
        </w:tc>
      </w:tr>
      <w:tr w:rsidR="00B22F2C" w:rsidRPr="00B22F2C" w:rsidTr="001B37BE">
        <w:trPr>
          <w:trHeight w:val="225"/>
        </w:trPr>
        <w:tc>
          <w:tcPr>
            <w:tcW w:w="9460" w:type="dxa"/>
            <w:gridSpan w:val="2"/>
            <w:noWrap/>
          </w:tcPr>
          <w:p w:rsidR="00B22F2C" w:rsidRPr="00B22F2C" w:rsidRDefault="00B22F2C" w:rsidP="00B22F2C">
            <w:pPr>
              <w:pStyle w:val="aff1"/>
              <w:rPr>
                <w:b/>
                <w:bCs/>
                <w:sz w:val="24"/>
                <w:szCs w:val="24"/>
              </w:rPr>
            </w:pPr>
            <w:r w:rsidRPr="00B22F2C">
              <w:rPr>
                <w:b/>
                <w:sz w:val="24"/>
                <w:szCs w:val="24"/>
              </w:rPr>
              <w:t>1 квалификационный уровень</w:t>
            </w:r>
          </w:p>
        </w:tc>
      </w:tr>
      <w:tr w:rsidR="00B22F2C" w:rsidRPr="00B22F2C" w:rsidTr="001B37BE">
        <w:trPr>
          <w:trHeight w:val="260"/>
        </w:trPr>
        <w:tc>
          <w:tcPr>
            <w:tcW w:w="5802" w:type="dxa"/>
            <w:noWrap/>
          </w:tcPr>
          <w:p w:rsidR="00B22F2C" w:rsidRPr="00B22F2C" w:rsidRDefault="00B22F2C" w:rsidP="00B22F2C">
            <w:pPr>
              <w:pStyle w:val="aff1"/>
              <w:rPr>
                <w:sz w:val="24"/>
                <w:szCs w:val="24"/>
              </w:rPr>
            </w:pPr>
            <w:r w:rsidRPr="00B22F2C">
              <w:rPr>
                <w:sz w:val="24"/>
                <w:szCs w:val="24"/>
              </w:rPr>
              <w:t>Водитель</w:t>
            </w:r>
          </w:p>
        </w:tc>
        <w:tc>
          <w:tcPr>
            <w:tcW w:w="3658" w:type="dxa"/>
          </w:tcPr>
          <w:p w:rsidR="00B22F2C" w:rsidRPr="00B22F2C" w:rsidRDefault="00B22F2C" w:rsidP="00B22F2C">
            <w:pPr>
              <w:pStyle w:val="aff1"/>
              <w:rPr>
                <w:sz w:val="24"/>
                <w:szCs w:val="24"/>
              </w:rPr>
            </w:pPr>
            <w:r w:rsidRPr="00B22F2C">
              <w:rPr>
                <w:sz w:val="24"/>
                <w:szCs w:val="24"/>
              </w:rPr>
              <w:t>3 813,00</w:t>
            </w:r>
          </w:p>
        </w:tc>
      </w:tr>
      <w:tr w:rsidR="00B22F2C" w:rsidRPr="00B22F2C" w:rsidTr="001B37BE">
        <w:trPr>
          <w:trHeight w:val="260"/>
        </w:trPr>
        <w:tc>
          <w:tcPr>
            <w:tcW w:w="5802" w:type="dxa"/>
            <w:noWrap/>
          </w:tcPr>
          <w:p w:rsidR="00B22F2C" w:rsidRPr="00B22F2C" w:rsidRDefault="00B22F2C" w:rsidP="00B22F2C">
            <w:pPr>
              <w:pStyle w:val="aff1"/>
              <w:rPr>
                <w:sz w:val="24"/>
                <w:szCs w:val="24"/>
              </w:rPr>
            </w:pPr>
            <w:r w:rsidRPr="00B22F2C">
              <w:rPr>
                <w:sz w:val="24"/>
                <w:szCs w:val="24"/>
              </w:rPr>
              <w:t>Водитель автомобиля</w:t>
            </w:r>
          </w:p>
        </w:tc>
        <w:tc>
          <w:tcPr>
            <w:tcW w:w="3658" w:type="dxa"/>
          </w:tcPr>
          <w:p w:rsidR="00B22F2C" w:rsidRPr="00B22F2C" w:rsidRDefault="00B22F2C" w:rsidP="00B22F2C">
            <w:pPr>
              <w:pStyle w:val="aff1"/>
              <w:rPr>
                <w:sz w:val="24"/>
                <w:szCs w:val="24"/>
              </w:rPr>
            </w:pPr>
            <w:r w:rsidRPr="00B22F2C">
              <w:rPr>
                <w:sz w:val="24"/>
                <w:szCs w:val="24"/>
              </w:rPr>
              <w:t>3 813,00</w:t>
            </w:r>
          </w:p>
        </w:tc>
      </w:tr>
      <w:tr w:rsidR="00B22F2C" w:rsidRPr="00B22F2C" w:rsidTr="001B37BE">
        <w:trPr>
          <w:trHeight w:val="280"/>
        </w:trPr>
        <w:tc>
          <w:tcPr>
            <w:tcW w:w="5802" w:type="dxa"/>
            <w:noWrap/>
          </w:tcPr>
          <w:p w:rsidR="00B22F2C" w:rsidRPr="00B22F2C" w:rsidRDefault="00B22F2C" w:rsidP="00B22F2C">
            <w:pPr>
              <w:pStyle w:val="aff1"/>
              <w:rPr>
                <w:sz w:val="24"/>
                <w:szCs w:val="24"/>
              </w:rPr>
            </w:pPr>
            <w:r w:rsidRPr="00B22F2C">
              <w:rPr>
                <w:sz w:val="24"/>
                <w:szCs w:val="24"/>
              </w:rPr>
              <w:t>Рабочий</w:t>
            </w:r>
          </w:p>
        </w:tc>
        <w:tc>
          <w:tcPr>
            <w:tcW w:w="3658" w:type="dxa"/>
          </w:tcPr>
          <w:p w:rsidR="00B22F2C" w:rsidRPr="00B22F2C" w:rsidRDefault="00B22F2C" w:rsidP="00B22F2C">
            <w:pPr>
              <w:pStyle w:val="aff1"/>
              <w:rPr>
                <w:sz w:val="24"/>
                <w:szCs w:val="24"/>
              </w:rPr>
            </w:pPr>
            <w:r w:rsidRPr="00B22F2C">
              <w:rPr>
                <w:sz w:val="24"/>
                <w:szCs w:val="24"/>
              </w:rPr>
              <w:t>3 813,00</w:t>
            </w:r>
          </w:p>
        </w:tc>
      </w:tr>
      <w:tr w:rsidR="00B22F2C" w:rsidRPr="00B22F2C" w:rsidTr="001B37BE">
        <w:trPr>
          <w:trHeight w:val="240"/>
        </w:trPr>
        <w:tc>
          <w:tcPr>
            <w:tcW w:w="9460" w:type="dxa"/>
            <w:gridSpan w:val="2"/>
            <w:noWrap/>
          </w:tcPr>
          <w:p w:rsidR="00B22F2C" w:rsidRPr="00B22F2C" w:rsidRDefault="00B22F2C" w:rsidP="00B22F2C">
            <w:pPr>
              <w:pStyle w:val="aff1"/>
              <w:rPr>
                <w:sz w:val="24"/>
                <w:szCs w:val="24"/>
              </w:rPr>
            </w:pPr>
            <w:r w:rsidRPr="00B22F2C">
              <w:rPr>
                <w:b/>
                <w:bCs/>
                <w:sz w:val="24"/>
                <w:szCs w:val="24"/>
              </w:rPr>
              <w:t>ПКГ «Общеотраслевые профессии рабочих второго уровня»</w:t>
            </w:r>
          </w:p>
        </w:tc>
      </w:tr>
      <w:tr w:rsidR="00B22F2C" w:rsidRPr="00B22F2C" w:rsidTr="001B37BE">
        <w:trPr>
          <w:trHeight w:val="300"/>
        </w:trPr>
        <w:tc>
          <w:tcPr>
            <w:tcW w:w="9460" w:type="dxa"/>
            <w:gridSpan w:val="2"/>
            <w:noWrap/>
          </w:tcPr>
          <w:p w:rsidR="00B22F2C" w:rsidRPr="00B22F2C" w:rsidRDefault="00B22F2C" w:rsidP="00B22F2C">
            <w:pPr>
              <w:pStyle w:val="aff1"/>
              <w:rPr>
                <w:b/>
                <w:bCs/>
                <w:sz w:val="24"/>
                <w:szCs w:val="24"/>
              </w:rPr>
            </w:pPr>
            <w:r w:rsidRPr="00B22F2C">
              <w:rPr>
                <w:b/>
                <w:sz w:val="24"/>
                <w:szCs w:val="24"/>
              </w:rPr>
              <w:t>4  квалификационный уровень</w:t>
            </w:r>
          </w:p>
        </w:tc>
      </w:tr>
      <w:tr w:rsidR="00B22F2C" w:rsidRPr="00B22F2C" w:rsidTr="001B37BE">
        <w:trPr>
          <w:trHeight w:val="240"/>
        </w:trPr>
        <w:tc>
          <w:tcPr>
            <w:tcW w:w="5802" w:type="dxa"/>
            <w:noWrap/>
          </w:tcPr>
          <w:p w:rsidR="00B22F2C" w:rsidRPr="00B22F2C" w:rsidRDefault="00B22F2C" w:rsidP="00B22F2C">
            <w:pPr>
              <w:pStyle w:val="aff1"/>
              <w:rPr>
                <w:sz w:val="24"/>
                <w:szCs w:val="24"/>
              </w:rPr>
            </w:pPr>
            <w:r w:rsidRPr="00B22F2C">
              <w:rPr>
                <w:sz w:val="24"/>
                <w:szCs w:val="24"/>
              </w:rPr>
              <w:t>Грейдерист</w:t>
            </w:r>
          </w:p>
        </w:tc>
        <w:tc>
          <w:tcPr>
            <w:tcW w:w="3658" w:type="dxa"/>
          </w:tcPr>
          <w:p w:rsidR="00B22F2C" w:rsidRPr="00B22F2C" w:rsidRDefault="00B22F2C" w:rsidP="00B22F2C">
            <w:pPr>
              <w:pStyle w:val="aff1"/>
              <w:rPr>
                <w:sz w:val="24"/>
                <w:szCs w:val="24"/>
              </w:rPr>
            </w:pPr>
            <w:r w:rsidRPr="00B22F2C">
              <w:rPr>
                <w:sz w:val="24"/>
                <w:szCs w:val="24"/>
              </w:rPr>
              <w:t>3 813,00</w:t>
            </w:r>
          </w:p>
        </w:tc>
      </w:tr>
      <w:tr w:rsidR="00B22F2C" w:rsidRPr="00B22F2C" w:rsidTr="001B37BE">
        <w:trPr>
          <w:trHeight w:val="270"/>
        </w:trPr>
        <w:tc>
          <w:tcPr>
            <w:tcW w:w="5802" w:type="dxa"/>
            <w:noWrap/>
          </w:tcPr>
          <w:p w:rsidR="00B22F2C" w:rsidRPr="00B22F2C" w:rsidRDefault="00B22F2C" w:rsidP="00B22F2C">
            <w:pPr>
              <w:pStyle w:val="aff1"/>
              <w:rPr>
                <w:sz w:val="24"/>
                <w:szCs w:val="24"/>
              </w:rPr>
            </w:pPr>
            <w:r w:rsidRPr="00B22F2C">
              <w:rPr>
                <w:sz w:val="24"/>
                <w:szCs w:val="24"/>
              </w:rPr>
              <w:t>Тракторист</w:t>
            </w:r>
          </w:p>
        </w:tc>
        <w:tc>
          <w:tcPr>
            <w:tcW w:w="3658" w:type="dxa"/>
          </w:tcPr>
          <w:p w:rsidR="00B22F2C" w:rsidRPr="00B22F2C" w:rsidRDefault="00B22F2C" w:rsidP="00B22F2C">
            <w:pPr>
              <w:pStyle w:val="aff1"/>
              <w:rPr>
                <w:sz w:val="24"/>
                <w:szCs w:val="24"/>
              </w:rPr>
            </w:pPr>
            <w:r w:rsidRPr="00B22F2C">
              <w:rPr>
                <w:sz w:val="24"/>
                <w:szCs w:val="24"/>
              </w:rPr>
              <w:t>3 813,00</w:t>
            </w:r>
          </w:p>
        </w:tc>
      </w:tr>
      <w:tr w:rsidR="00B22F2C" w:rsidRPr="00B22F2C" w:rsidTr="001B37BE">
        <w:trPr>
          <w:trHeight w:val="270"/>
        </w:trPr>
        <w:tc>
          <w:tcPr>
            <w:tcW w:w="5802" w:type="dxa"/>
            <w:noWrap/>
          </w:tcPr>
          <w:p w:rsidR="00B22F2C" w:rsidRPr="00B22F2C" w:rsidRDefault="00B22F2C" w:rsidP="00B22F2C">
            <w:pPr>
              <w:pStyle w:val="aff1"/>
              <w:rPr>
                <w:sz w:val="24"/>
                <w:szCs w:val="24"/>
              </w:rPr>
            </w:pPr>
            <w:r w:rsidRPr="00B22F2C">
              <w:rPr>
                <w:sz w:val="24"/>
                <w:szCs w:val="24"/>
              </w:rPr>
              <w:t>Тракторист-машинист</w:t>
            </w:r>
          </w:p>
        </w:tc>
        <w:tc>
          <w:tcPr>
            <w:tcW w:w="3658" w:type="dxa"/>
          </w:tcPr>
          <w:p w:rsidR="00B22F2C" w:rsidRPr="00B22F2C" w:rsidRDefault="00B22F2C" w:rsidP="00B22F2C">
            <w:pPr>
              <w:pStyle w:val="aff1"/>
              <w:rPr>
                <w:sz w:val="24"/>
                <w:szCs w:val="24"/>
              </w:rPr>
            </w:pPr>
            <w:r w:rsidRPr="00B22F2C">
              <w:rPr>
                <w:sz w:val="24"/>
                <w:szCs w:val="24"/>
              </w:rPr>
              <w:t>3 813,00</w:t>
            </w:r>
          </w:p>
        </w:tc>
      </w:tr>
    </w:tbl>
    <w:p w:rsidR="00B22F2C" w:rsidRPr="00B22F2C" w:rsidRDefault="00B22F2C" w:rsidP="00B22F2C">
      <w:pPr>
        <w:pStyle w:val="aff1"/>
        <w:rPr>
          <w:sz w:val="24"/>
          <w:szCs w:val="24"/>
        </w:rPr>
      </w:pPr>
    </w:p>
    <w:p w:rsidR="00B22F2C" w:rsidRPr="00B22F2C" w:rsidRDefault="00B22F2C" w:rsidP="00B22F2C">
      <w:pPr>
        <w:pStyle w:val="aff1"/>
        <w:rPr>
          <w:sz w:val="24"/>
          <w:szCs w:val="24"/>
        </w:rPr>
      </w:pPr>
      <w:r w:rsidRPr="00B22F2C">
        <w:rPr>
          <w:sz w:val="24"/>
          <w:szCs w:val="24"/>
        </w:rPr>
        <w:t>1.2. В приложении №1, дополнить раздел 4 пунктом 4.14. следующего содержания:</w:t>
      </w:r>
    </w:p>
    <w:p w:rsidR="00B22F2C" w:rsidRPr="00B22F2C" w:rsidRDefault="00B22F2C" w:rsidP="00B22F2C">
      <w:pPr>
        <w:pStyle w:val="aff1"/>
        <w:rPr>
          <w:sz w:val="24"/>
          <w:szCs w:val="24"/>
        </w:rPr>
      </w:pPr>
      <w:r w:rsidRPr="00B22F2C">
        <w:rPr>
          <w:sz w:val="24"/>
          <w:szCs w:val="24"/>
        </w:rPr>
        <w:t xml:space="preserve">  «Заработная плата   работников, не являющихся муниципальными служащими, за  исключением заработной платы отдельных категорий работников, увеличение оплаты которых осуществляется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 в 2022 году  на 8,6 процентов с 1 июля».</w:t>
      </w:r>
    </w:p>
    <w:p w:rsidR="00B22F2C" w:rsidRPr="00B22F2C" w:rsidRDefault="00B22F2C" w:rsidP="00B22F2C">
      <w:pPr>
        <w:pStyle w:val="aff1"/>
        <w:rPr>
          <w:sz w:val="24"/>
          <w:szCs w:val="24"/>
        </w:rPr>
      </w:pPr>
      <w:r w:rsidRPr="00B22F2C">
        <w:rPr>
          <w:sz w:val="24"/>
          <w:szCs w:val="24"/>
        </w:rPr>
        <w:t>2.  Постановление вступает  в силу со дня официального  опубликования в периодическом  печатном  средстве массовой информации «Вестник муниципального образования поселок Нижний Ингаш» и применяются к правоотношениям возникающим  с 01 июля 2022 года.</w:t>
      </w:r>
    </w:p>
    <w:p w:rsidR="00B22F2C" w:rsidRPr="00B22F2C" w:rsidRDefault="00B22F2C" w:rsidP="00B22F2C">
      <w:pPr>
        <w:pStyle w:val="aff1"/>
        <w:rPr>
          <w:i/>
          <w:sz w:val="24"/>
          <w:szCs w:val="24"/>
        </w:rPr>
      </w:pPr>
    </w:p>
    <w:p w:rsidR="00B22F2C" w:rsidRPr="00B22F2C" w:rsidRDefault="00B22F2C" w:rsidP="00B22F2C">
      <w:pPr>
        <w:pStyle w:val="aff1"/>
        <w:rPr>
          <w:sz w:val="24"/>
          <w:szCs w:val="24"/>
        </w:rPr>
      </w:pPr>
    </w:p>
    <w:p w:rsidR="00B22F2C" w:rsidRPr="00B22F2C" w:rsidRDefault="00B22F2C" w:rsidP="00B22F2C">
      <w:pPr>
        <w:pStyle w:val="aff1"/>
        <w:rPr>
          <w:sz w:val="24"/>
          <w:szCs w:val="24"/>
        </w:rPr>
      </w:pPr>
      <w:r w:rsidRPr="00B22F2C">
        <w:rPr>
          <w:sz w:val="24"/>
          <w:szCs w:val="24"/>
        </w:rPr>
        <w:t>Глава поселка Нижний Ингаш                                                              Б.И. Гузей</w:t>
      </w:r>
    </w:p>
    <w:p w:rsidR="00B22F2C" w:rsidRPr="006E309D" w:rsidRDefault="00B22F2C" w:rsidP="00B22F2C">
      <w:pPr>
        <w:pStyle w:val="ConsPlusNormal0"/>
        <w:widowControl/>
        <w:ind w:firstLine="0"/>
        <w:outlineLvl w:val="0"/>
        <w:rPr>
          <w:rFonts w:ascii="Times New Roman" w:hAnsi="Times New Roman" w:cs="Times New Roman"/>
          <w:sz w:val="28"/>
          <w:szCs w:val="28"/>
        </w:rPr>
      </w:pPr>
    </w:p>
    <w:p w:rsidR="00B22F2C" w:rsidRDefault="00B22F2C" w:rsidP="00B22F2C">
      <w:pPr>
        <w:pStyle w:val="ConsPlusNormal0"/>
        <w:widowControl/>
        <w:ind w:firstLine="0"/>
        <w:outlineLvl w:val="0"/>
        <w:rPr>
          <w:rFonts w:ascii="Times New Roman" w:hAnsi="Times New Roman" w:cs="Times New Roman"/>
        </w:rPr>
      </w:pPr>
    </w:p>
    <w:p w:rsidR="00E746F8" w:rsidRPr="00D23D7D" w:rsidRDefault="00E746F8" w:rsidP="009328C5">
      <w:pPr>
        <w:pStyle w:val="aff1"/>
        <w:jc w:val="both"/>
      </w:pPr>
      <w:r w:rsidRPr="00D23D7D">
        <w:t xml:space="preserve">ИЗВЕЩЕНИЕ </w:t>
      </w:r>
    </w:p>
    <w:p w:rsidR="00E746F8" w:rsidRPr="00D23D7D" w:rsidRDefault="00E746F8" w:rsidP="009328C5">
      <w:pPr>
        <w:pStyle w:val="aff1"/>
        <w:jc w:val="both"/>
      </w:pPr>
      <w:r w:rsidRPr="00D23D7D">
        <w:t>о проведении аукциона на право заключения договоров аренды земельных  участков, находящихся  в государственной собственности</w:t>
      </w:r>
    </w:p>
    <w:p w:rsidR="00D23D7D" w:rsidRPr="00D23D7D" w:rsidRDefault="00D23D7D" w:rsidP="00D23D7D">
      <w:pPr>
        <w:pStyle w:val="aff1"/>
        <w:jc w:val="both"/>
      </w:pPr>
      <w:r w:rsidRPr="00D23D7D">
        <w:t>Администрация поселка Нижний Ингаш сообщает о проведении аукциона на право заключения договора аренды земельного участка, находящегося в государственной собственности.</w:t>
      </w:r>
    </w:p>
    <w:p w:rsidR="00D23D7D" w:rsidRPr="00D23D7D" w:rsidRDefault="00D23D7D" w:rsidP="00D23D7D">
      <w:pPr>
        <w:pStyle w:val="aff1"/>
        <w:jc w:val="both"/>
      </w:pPr>
      <w:r w:rsidRPr="00D23D7D">
        <w:t>Организатор аукциона: Администрация поселка Нижний Ингаш Нижнеингашского района Красноярского края.</w:t>
      </w:r>
    </w:p>
    <w:p w:rsidR="00D23D7D" w:rsidRPr="00D23D7D" w:rsidRDefault="00D23D7D" w:rsidP="00D23D7D">
      <w:pPr>
        <w:pStyle w:val="aff1"/>
        <w:jc w:val="both"/>
      </w:pPr>
      <w:r w:rsidRPr="00D23D7D">
        <w:t xml:space="preserve">Аукцион состоится </w:t>
      </w:r>
      <w:r w:rsidR="00584A0F">
        <w:rPr>
          <w:bCs/>
        </w:rPr>
        <w:t>02.06</w:t>
      </w:r>
      <w:r w:rsidR="00B304C7">
        <w:rPr>
          <w:bCs/>
        </w:rPr>
        <w:t>.</w:t>
      </w:r>
      <w:r w:rsidRPr="00D23D7D">
        <w:t xml:space="preserve">2022 года в 10 час. 00 мин., по адресу: Красноярский край, Нижнеингашский район, пгт Нижний Ингаш, ул. Ленина, 160, каб.1, на основании ст. 39.6, 39.11, 39.12 Земельного кодекса РФ, в соответствии с распоряжением Администрации поселка Нижний Ингаш от </w:t>
      </w:r>
      <w:r w:rsidR="00584A0F">
        <w:t>26.04</w:t>
      </w:r>
      <w:r w:rsidRPr="00D23D7D">
        <w:t xml:space="preserve">.2022г.  № </w:t>
      </w:r>
      <w:r w:rsidR="00584A0F">
        <w:t>58</w:t>
      </w:r>
      <w:r w:rsidRPr="00D23D7D">
        <w:t xml:space="preserve"> «О проведении  аукциона на право заключения договоров аренды земельных   участков, государственная собственность на которые не разграничена».</w:t>
      </w:r>
    </w:p>
    <w:p w:rsidR="00D23D7D" w:rsidRPr="00D23D7D" w:rsidRDefault="00D23D7D" w:rsidP="00D23D7D">
      <w:pPr>
        <w:pStyle w:val="aff1"/>
        <w:jc w:val="both"/>
      </w:pP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2551"/>
        <w:gridCol w:w="567"/>
        <w:gridCol w:w="2127"/>
        <w:gridCol w:w="1559"/>
        <w:gridCol w:w="992"/>
        <w:gridCol w:w="1134"/>
        <w:gridCol w:w="1061"/>
      </w:tblGrid>
      <w:tr w:rsidR="00D23D7D" w:rsidRPr="00D23D7D" w:rsidTr="00584A0F">
        <w:trPr>
          <w:trHeight w:val="1383"/>
        </w:trPr>
        <w:tc>
          <w:tcPr>
            <w:tcW w:w="392"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rPr>
                <w:b/>
                <w:bCs/>
              </w:rPr>
            </w:pPr>
            <w:r w:rsidRPr="00D23D7D">
              <w:rPr>
                <w:b/>
                <w:bCs/>
              </w:rPr>
              <w:t>№ лота</w:t>
            </w:r>
          </w:p>
        </w:tc>
        <w:tc>
          <w:tcPr>
            <w:tcW w:w="2551"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rPr>
                <w:b/>
                <w:bCs/>
              </w:rPr>
            </w:pPr>
            <w:r w:rsidRPr="00D23D7D">
              <w:rPr>
                <w:b/>
                <w:bCs/>
              </w:rPr>
              <w:t>Местоположение земельного участка,</w:t>
            </w:r>
          </w:p>
          <w:p w:rsidR="00D23D7D" w:rsidRPr="00D23D7D" w:rsidRDefault="00D23D7D" w:rsidP="00D23D7D">
            <w:pPr>
              <w:pStyle w:val="aff1"/>
              <w:jc w:val="both"/>
              <w:rPr>
                <w:b/>
                <w:bCs/>
              </w:rPr>
            </w:pPr>
            <w:r w:rsidRPr="00D23D7D">
              <w:rPr>
                <w:b/>
                <w:bCs/>
              </w:rPr>
              <w:t>границы участка, категория земель</w:t>
            </w:r>
          </w:p>
        </w:tc>
        <w:tc>
          <w:tcPr>
            <w:tcW w:w="567"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rPr>
                <w:b/>
                <w:bCs/>
              </w:rPr>
            </w:pPr>
            <w:r w:rsidRPr="00D23D7D">
              <w:rPr>
                <w:b/>
                <w:bCs/>
              </w:rPr>
              <w:t>Площадь</w:t>
            </w:r>
          </w:p>
          <w:p w:rsidR="00D23D7D" w:rsidRPr="00D23D7D" w:rsidRDefault="00D23D7D" w:rsidP="00D23D7D">
            <w:pPr>
              <w:pStyle w:val="aff1"/>
              <w:jc w:val="both"/>
              <w:rPr>
                <w:b/>
                <w:bCs/>
              </w:rPr>
            </w:pPr>
            <w:r w:rsidRPr="00D23D7D">
              <w:rPr>
                <w:b/>
                <w:bCs/>
              </w:rPr>
              <w:t>кв.м.</w:t>
            </w:r>
          </w:p>
        </w:tc>
        <w:tc>
          <w:tcPr>
            <w:tcW w:w="2127"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rPr>
                <w:b/>
                <w:bCs/>
              </w:rPr>
            </w:pPr>
            <w:r w:rsidRPr="00D23D7D">
              <w:rPr>
                <w:b/>
                <w:bCs/>
              </w:rPr>
              <w:t>Кадастровый номер</w:t>
            </w:r>
          </w:p>
          <w:p w:rsidR="00D23D7D" w:rsidRPr="00D23D7D" w:rsidRDefault="00D23D7D" w:rsidP="00D23D7D">
            <w:pPr>
              <w:pStyle w:val="aff1"/>
              <w:jc w:val="both"/>
              <w:rPr>
                <w:b/>
                <w:bCs/>
              </w:rPr>
            </w:pPr>
            <w:r w:rsidRPr="00D23D7D">
              <w:rPr>
                <w:b/>
                <w:bCs/>
              </w:rPr>
              <w:t>земельного участка</w:t>
            </w:r>
          </w:p>
        </w:tc>
        <w:tc>
          <w:tcPr>
            <w:tcW w:w="1559"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rPr>
                <w:b/>
                <w:bCs/>
              </w:rPr>
            </w:pPr>
            <w:r w:rsidRPr="00D23D7D">
              <w:rPr>
                <w:b/>
                <w:bCs/>
              </w:rPr>
              <w:t>Категория земель / разрешенное использование</w:t>
            </w:r>
          </w:p>
        </w:tc>
        <w:tc>
          <w:tcPr>
            <w:tcW w:w="992"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rPr>
                <w:b/>
                <w:bCs/>
              </w:rPr>
            </w:pPr>
            <w:r w:rsidRPr="00D23D7D">
              <w:rPr>
                <w:b/>
                <w:bCs/>
              </w:rPr>
              <w:t>Начальная цена аукциона (начальный размер арендной платы  в год), руб.</w:t>
            </w:r>
          </w:p>
        </w:tc>
        <w:tc>
          <w:tcPr>
            <w:tcW w:w="1134"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rPr>
                <w:b/>
                <w:bCs/>
              </w:rPr>
            </w:pPr>
            <w:r w:rsidRPr="00D23D7D">
              <w:rPr>
                <w:b/>
                <w:bCs/>
              </w:rPr>
              <w:t>Шаг аукциона,</w:t>
            </w:r>
          </w:p>
          <w:p w:rsidR="00D23D7D" w:rsidRPr="00D23D7D" w:rsidRDefault="00D23D7D" w:rsidP="00D23D7D">
            <w:pPr>
              <w:pStyle w:val="aff1"/>
              <w:jc w:val="both"/>
              <w:rPr>
                <w:b/>
                <w:bCs/>
              </w:rPr>
            </w:pPr>
            <w:r w:rsidRPr="00D23D7D">
              <w:rPr>
                <w:b/>
                <w:bCs/>
              </w:rPr>
              <w:t>руб. (3% начального размера арендной платы)</w:t>
            </w:r>
          </w:p>
        </w:tc>
        <w:tc>
          <w:tcPr>
            <w:tcW w:w="1061" w:type="dxa"/>
            <w:tcBorders>
              <w:top w:val="single" w:sz="4" w:space="0" w:color="000000"/>
              <w:left w:val="single" w:sz="4" w:space="0" w:color="000000"/>
              <w:bottom w:val="single" w:sz="4" w:space="0" w:color="000000"/>
              <w:right w:val="single" w:sz="4" w:space="0" w:color="000000"/>
            </w:tcBorders>
          </w:tcPr>
          <w:p w:rsidR="00D23D7D" w:rsidRPr="00D23D7D" w:rsidRDefault="00D23D7D" w:rsidP="00D23D7D">
            <w:pPr>
              <w:pStyle w:val="aff1"/>
              <w:jc w:val="both"/>
              <w:rPr>
                <w:b/>
                <w:bCs/>
              </w:rPr>
            </w:pPr>
            <w:r w:rsidRPr="00D23D7D">
              <w:rPr>
                <w:b/>
                <w:bCs/>
              </w:rPr>
              <w:t>Размер задатка для участия в торгах, руб. (20%)</w:t>
            </w:r>
          </w:p>
        </w:tc>
      </w:tr>
      <w:tr w:rsidR="00D23D7D" w:rsidRPr="00D23D7D" w:rsidTr="00584A0F">
        <w:trPr>
          <w:trHeight w:val="421"/>
        </w:trPr>
        <w:tc>
          <w:tcPr>
            <w:tcW w:w="392" w:type="dxa"/>
            <w:tcBorders>
              <w:top w:val="single" w:sz="4" w:space="0" w:color="000000"/>
              <w:left w:val="single" w:sz="4" w:space="0" w:color="000000"/>
              <w:bottom w:val="single" w:sz="4" w:space="0" w:color="000000"/>
              <w:right w:val="single" w:sz="4" w:space="0" w:color="000000"/>
            </w:tcBorders>
          </w:tcPr>
          <w:p w:rsidR="00D23D7D" w:rsidRPr="00D23D7D" w:rsidRDefault="00584A0F" w:rsidP="00D23D7D">
            <w:pPr>
              <w:pStyle w:val="aff1"/>
              <w:jc w:val="both"/>
            </w:pPr>
            <w:r>
              <w:t>1</w:t>
            </w:r>
          </w:p>
        </w:tc>
        <w:tc>
          <w:tcPr>
            <w:tcW w:w="2551" w:type="dxa"/>
            <w:tcBorders>
              <w:top w:val="single" w:sz="4" w:space="0" w:color="000000"/>
              <w:left w:val="single" w:sz="4" w:space="0" w:color="000000"/>
              <w:bottom w:val="single" w:sz="4" w:space="0" w:color="000000"/>
              <w:right w:val="single" w:sz="4" w:space="0" w:color="000000"/>
            </w:tcBorders>
          </w:tcPr>
          <w:p w:rsidR="00D23D7D" w:rsidRPr="00D23D7D" w:rsidRDefault="00D23D7D" w:rsidP="00584A0F">
            <w:pPr>
              <w:pStyle w:val="aff1"/>
              <w:jc w:val="both"/>
            </w:pPr>
            <w:r w:rsidRPr="00D23D7D">
              <w:t>Российская Федерация, Красноярский край, Нижнеингашский район, пгт Нижний Ингаш, ул. Ленина, 35</w:t>
            </w:r>
            <w:r w:rsidR="00584A0F">
              <w:t>А</w:t>
            </w:r>
            <w:r w:rsidRPr="00D23D7D">
              <w:t>/</w:t>
            </w:r>
            <w:r w:rsidR="00584A0F">
              <w:t>1</w:t>
            </w:r>
          </w:p>
        </w:tc>
        <w:tc>
          <w:tcPr>
            <w:tcW w:w="567" w:type="dxa"/>
            <w:tcBorders>
              <w:top w:val="single" w:sz="4" w:space="0" w:color="000000"/>
              <w:left w:val="single" w:sz="4" w:space="0" w:color="000000"/>
              <w:bottom w:val="single" w:sz="4" w:space="0" w:color="000000"/>
              <w:right w:val="single" w:sz="4" w:space="0" w:color="000000"/>
            </w:tcBorders>
          </w:tcPr>
          <w:p w:rsidR="00D23D7D" w:rsidRPr="00D23D7D" w:rsidRDefault="00584A0F" w:rsidP="00D23D7D">
            <w:pPr>
              <w:pStyle w:val="aff1"/>
              <w:jc w:val="both"/>
            </w:pPr>
            <w:r>
              <w:t>22</w:t>
            </w:r>
          </w:p>
        </w:tc>
        <w:tc>
          <w:tcPr>
            <w:tcW w:w="2127" w:type="dxa"/>
            <w:tcBorders>
              <w:top w:val="single" w:sz="4" w:space="0" w:color="000000"/>
              <w:left w:val="single" w:sz="4" w:space="0" w:color="000000"/>
              <w:bottom w:val="single" w:sz="4" w:space="0" w:color="000000"/>
              <w:right w:val="single" w:sz="4" w:space="0" w:color="000000"/>
            </w:tcBorders>
          </w:tcPr>
          <w:p w:rsidR="00D23D7D" w:rsidRPr="00D23D7D" w:rsidRDefault="00D23D7D" w:rsidP="00584A0F">
            <w:pPr>
              <w:pStyle w:val="aff1"/>
              <w:jc w:val="both"/>
            </w:pPr>
            <w:r w:rsidRPr="00D23D7D">
              <w:t>24:28:2901013:237</w:t>
            </w:r>
            <w:r w:rsidR="00584A0F">
              <w:t>4</w:t>
            </w:r>
          </w:p>
        </w:tc>
        <w:tc>
          <w:tcPr>
            <w:tcW w:w="1559" w:type="dxa"/>
            <w:tcBorders>
              <w:top w:val="single" w:sz="4" w:space="0" w:color="000000"/>
              <w:left w:val="single" w:sz="4" w:space="0" w:color="000000"/>
              <w:bottom w:val="single" w:sz="4" w:space="0" w:color="000000"/>
              <w:right w:val="single" w:sz="4" w:space="0" w:color="000000"/>
            </w:tcBorders>
          </w:tcPr>
          <w:p w:rsidR="00D23D7D" w:rsidRPr="00D23D7D" w:rsidRDefault="00584A0F" w:rsidP="00584A0F">
            <w:pPr>
              <w:pStyle w:val="aff1"/>
            </w:pPr>
            <w:r>
              <w:t xml:space="preserve">Земли населенных пунктов / </w:t>
            </w:r>
            <w:r w:rsidR="00D23D7D" w:rsidRPr="00D23D7D">
              <w:t xml:space="preserve"> объекты хранения индивидуального автотранспорта</w:t>
            </w:r>
          </w:p>
        </w:tc>
        <w:tc>
          <w:tcPr>
            <w:tcW w:w="992" w:type="dxa"/>
            <w:tcBorders>
              <w:top w:val="single" w:sz="4" w:space="0" w:color="000000"/>
              <w:left w:val="single" w:sz="4" w:space="0" w:color="000000"/>
              <w:bottom w:val="single" w:sz="4" w:space="0" w:color="000000"/>
              <w:right w:val="single" w:sz="4" w:space="0" w:color="000000"/>
            </w:tcBorders>
          </w:tcPr>
          <w:p w:rsidR="00D23D7D" w:rsidRPr="00D23D7D" w:rsidRDefault="00584A0F" w:rsidP="00D23D7D">
            <w:pPr>
              <w:pStyle w:val="aff1"/>
              <w:jc w:val="both"/>
            </w:pPr>
            <w:r>
              <w:t>203,48</w:t>
            </w:r>
          </w:p>
        </w:tc>
        <w:tc>
          <w:tcPr>
            <w:tcW w:w="1134" w:type="dxa"/>
            <w:tcBorders>
              <w:top w:val="single" w:sz="4" w:space="0" w:color="000000"/>
              <w:left w:val="single" w:sz="4" w:space="0" w:color="000000"/>
              <w:bottom w:val="single" w:sz="4" w:space="0" w:color="000000"/>
              <w:right w:val="single" w:sz="4" w:space="0" w:color="000000"/>
            </w:tcBorders>
          </w:tcPr>
          <w:p w:rsidR="00D23D7D" w:rsidRPr="00D23D7D" w:rsidRDefault="00584A0F" w:rsidP="00D23D7D">
            <w:pPr>
              <w:pStyle w:val="aff1"/>
              <w:jc w:val="both"/>
            </w:pPr>
            <w:r>
              <w:t>6,10</w:t>
            </w:r>
          </w:p>
        </w:tc>
        <w:tc>
          <w:tcPr>
            <w:tcW w:w="1061" w:type="dxa"/>
            <w:tcBorders>
              <w:top w:val="single" w:sz="4" w:space="0" w:color="000000"/>
              <w:left w:val="single" w:sz="4" w:space="0" w:color="000000"/>
              <w:bottom w:val="single" w:sz="4" w:space="0" w:color="000000"/>
              <w:right w:val="single" w:sz="4" w:space="0" w:color="000000"/>
            </w:tcBorders>
          </w:tcPr>
          <w:p w:rsidR="00D23D7D" w:rsidRPr="00D23D7D" w:rsidRDefault="00584A0F" w:rsidP="00D23D7D">
            <w:pPr>
              <w:pStyle w:val="aff1"/>
              <w:jc w:val="both"/>
            </w:pPr>
            <w:r>
              <w:t>40,70</w:t>
            </w:r>
          </w:p>
        </w:tc>
      </w:tr>
    </w:tbl>
    <w:p w:rsidR="00D23D7D" w:rsidRPr="00D23D7D" w:rsidRDefault="00D23D7D" w:rsidP="00D23D7D">
      <w:pPr>
        <w:pStyle w:val="aff1"/>
        <w:jc w:val="both"/>
      </w:pPr>
    </w:p>
    <w:p w:rsidR="00D23D7D" w:rsidRPr="00D23D7D" w:rsidRDefault="00D23D7D" w:rsidP="00D23D7D">
      <w:pPr>
        <w:pStyle w:val="aff1"/>
        <w:jc w:val="both"/>
      </w:pPr>
      <w:r w:rsidRPr="00D23D7D">
        <w:t>1.Общие положения</w:t>
      </w:r>
    </w:p>
    <w:p w:rsidR="00D23D7D" w:rsidRPr="00D23D7D" w:rsidRDefault="00D23D7D" w:rsidP="00D23D7D">
      <w:pPr>
        <w:pStyle w:val="aff1"/>
        <w:jc w:val="both"/>
      </w:pPr>
      <w:r w:rsidRPr="00D23D7D">
        <w:t>1.1.Форма торгов:</w:t>
      </w:r>
      <w:r w:rsidRPr="00D23D7D">
        <w:rPr>
          <w:i/>
          <w:iCs/>
        </w:rPr>
        <w:t xml:space="preserve"> </w:t>
      </w:r>
      <w:r w:rsidRPr="00D23D7D">
        <w:t>аукцион, открытый по составу участников и по форме подачи предложений о размере арендной платы.</w:t>
      </w:r>
    </w:p>
    <w:p w:rsidR="00D23D7D" w:rsidRPr="00D23D7D" w:rsidRDefault="00D23D7D" w:rsidP="00D23D7D">
      <w:pPr>
        <w:pStyle w:val="aff1"/>
        <w:jc w:val="both"/>
        <w:rPr>
          <w:shd w:val="clear" w:color="auto" w:fill="FFFFFF"/>
        </w:rPr>
      </w:pPr>
      <w:r w:rsidRPr="00D23D7D">
        <w:lastRenderedPageBreak/>
        <w:t>1.2.</w:t>
      </w:r>
      <w:r w:rsidRPr="00D23D7D">
        <w:rPr>
          <w:shd w:val="clear" w:color="auto" w:fill="FFFFFF"/>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D23D7D" w:rsidRPr="00D23D7D" w:rsidRDefault="00D23D7D" w:rsidP="00D23D7D">
      <w:pPr>
        <w:pStyle w:val="aff1"/>
        <w:jc w:val="both"/>
      </w:pPr>
      <w:r w:rsidRPr="00D23D7D">
        <w:t>1.3. Лот  № 1– ограничения (обременения) отсутствуют.</w:t>
      </w:r>
    </w:p>
    <w:p w:rsidR="00D23D7D" w:rsidRPr="00D23D7D" w:rsidRDefault="00D23D7D" w:rsidP="00D23D7D">
      <w:pPr>
        <w:pStyle w:val="aff1"/>
        <w:jc w:val="both"/>
        <w:rPr>
          <w:u w:val="single"/>
        </w:rPr>
      </w:pPr>
      <w:r w:rsidRPr="00D23D7D">
        <w:t xml:space="preserve">1.4. Срок аренды лот №1: </w:t>
      </w:r>
      <w:r w:rsidRPr="00D23D7D">
        <w:rPr>
          <w:u w:val="single"/>
        </w:rPr>
        <w:t xml:space="preserve">2 года 6 месяцев. </w:t>
      </w:r>
    </w:p>
    <w:p w:rsidR="00D23D7D" w:rsidRPr="00D23D7D" w:rsidRDefault="00D23D7D" w:rsidP="00D23D7D">
      <w:pPr>
        <w:pStyle w:val="aff1"/>
        <w:jc w:val="both"/>
      </w:pPr>
      <w:r w:rsidRPr="00D23D7D">
        <w:t xml:space="preserve">1.5. Дата и время начала приема заявок  –  </w:t>
      </w:r>
      <w:r w:rsidR="00584A0F">
        <w:rPr>
          <w:b/>
        </w:rPr>
        <w:t>27</w:t>
      </w:r>
      <w:r w:rsidRPr="00D23D7D">
        <w:rPr>
          <w:b/>
        </w:rPr>
        <w:t xml:space="preserve"> апреля 2022 08:00 часов</w:t>
      </w:r>
      <w:r w:rsidRPr="00D23D7D">
        <w:t xml:space="preserve"> </w:t>
      </w:r>
    </w:p>
    <w:p w:rsidR="00D23D7D" w:rsidRPr="00D23D7D" w:rsidRDefault="00D23D7D" w:rsidP="00D23D7D">
      <w:pPr>
        <w:pStyle w:val="aff1"/>
        <w:jc w:val="both"/>
      </w:pPr>
      <w:r w:rsidRPr="00D23D7D">
        <w:t xml:space="preserve">1.6. Дата и время окончания приема заявок –  </w:t>
      </w:r>
      <w:r w:rsidR="00584A0F">
        <w:rPr>
          <w:b/>
        </w:rPr>
        <w:t>27</w:t>
      </w:r>
      <w:r w:rsidRPr="00D23D7D">
        <w:rPr>
          <w:b/>
        </w:rPr>
        <w:t xml:space="preserve"> мая 2022 17:00 часов</w:t>
      </w:r>
      <w:r w:rsidRPr="00D23D7D">
        <w:t xml:space="preserve"> </w:t>
      </w:r>
    </w:p>
    <w:p w:rsidR="00D23D7D" w:rsidRPr="00D23D7D" w:rsidRDefault="00D23D7D" w:rsidP="00D23D7D">
      <w:pPr>
        <w:pStyle w:val="aff1"/>
        <w:jc w:val="both"/>
      </w:pPr>
      <w:r w:rsidRPr="00D23D7D">
        <w:t>1.7.Место приема заявок - Красноярский край, Нижнеингашский район, пгт Нижний Ингаш, ул. Ленина, 164, каб. 10, контактный телефон: 8(391) 71-21-2-39. В рабочие дни с 08:00 до 17:00, обед с 12:00 до 13:00.</w:t>
      </w:r>
    </w:p>
    <w:p w:rsidR="00D23D7D" w:rsidRPr="00D23D7D" w:rsidRDefault="00D23D7D" w:rsidP="00D23D7D">
      <w:pPr>
        <w:pStyle w:val="aff1"/>
        <w:jc w:val="both"/>
      </w:pPr>
      <w:r w:rsidRPr="00D23D7D">
        <w:t xml:space="preserve">1.8. Место, дата, время определения участников аукциона: Красноярский край, Нижнеингашский район, пгт Нижний Ингаш, ул. Ленина, 160, этаж 3, </w:t>
      </w:r>
      <w:r w:rsidR="00584A0F">
        <w:rPr>
          <w:b/>
        </w:rPr>
        <w:t>30</w:t>
      </w:r>
      <w:r w:rsidRPr="00D23D7D">
        <w:rPr>
          <w:b/>
        </w:rPr>
        <w:t xml:space="preserve"> мая 2022 г. 10 час.00 мин</w:t>
      </w:r>
      <w:r w:rsidRPr="00D23D7D">
        <w:t>.</w:t>
      </w:r>
    </w:p>
    <w:p w:rsidR="00D23D7D" w:rsidRPr="00D23D7D" w:rsidRDefault="00D23D7D" w:rsidP="00D23D7D">
      <w:pPr>
        <w:pStyle w:val="aff1"/>
        <w:jc w:val="both"/>
      </w:pPr>
      <w:r w:rsidRPr="00D23D7D">
        <w:t xml:space="preserve">1.9. Место, дата, время проведения аукциона: Красноярский край, Нижнеингашский район, пгт Нижний Ингаш, ул.Ленина, 160, </w:t>
      </w:r>
      <w:r w:rsidR="00584A0F">
        <w:rPr>
          <w:b/>
        </w:rPr>
        <w:t>02</w:t>
      </w:r>
      <w:r w:rsidRPr="00D23D7D">
        <w:rPr>
          <w:b/>
        </w:rPr>
        <w:t xml:space="preserve"> </w:t>
      </w:r>
      <w:r w:rsidR="00584A0F">
        <w:rPr>
          <w:b/>
        </w:rPr>
        <w:t>июня</w:t>
      </w:r>
      <w:r w:rsidRPr="00D23D7D">
        <w:rPr>
          <w:b/>
        </w:rPr>
        <w:t xml:space="preserve"> 2022, 10 час. 00 мин.</w:t>
      </w:r>
    </w:p>
    <w:p w:rsidR="00D23D7D" w:rsidRPr="00D23D7D" w:rsidRDefault="00D23D7D" w:rsidP="00D23D7D">
      <w:pPr>
        <w:pStyle w:val="aff1"/>
        <w:jc w:val="both"/>
      </w:pPr>
      <w:r w:rsidRPr="00D23D7D">
        <w:t xml:space="preserve">1.10. Место и срок подведения итогов аукциона Красноярский край, Нижнеингашский район, пгт Нижний Ингаш, ул.Ленина, 160, </w:t>
      </w:r>
      <w:r w:rsidR="00584A0F">
        <w:rPr>
          <w:b/>
        </w:rPr>
        <w:t>02</w:t>
      </w:r>
      <w:r w:rsidRPr="00D23D7D">
        <w:rPr>
          <w:b/>
        </w:rPr>
        <w:t xml:space="preserve"> </w:t>
      </w:r>
      <w:r w:rsidR="00584A0F">
        <w:rPr>
          <w:b/>
        </w:rPr>
        <w:t>июня</w:t>
      </w:r>
      <w:r w:rsidRPr="00D23D7D">
        <w:rPr>
          <w:b/>
        </w:rPr>
        <w:t xml:space="preserve"> 2022, 14 час. 00 мин.</w:t>
      </w:r>
    </w:p>
    <w:p w:rsidR="00D23D7D" w:rsidRPr="00D23D7D" w:rsidRDefault="00D23D7D" w:rsidP="00D23D7D">
      <w:pPr>
        <w:pStyle w:val="aff1"/>
        <w:jc w:val="both"/>
      </w:pPr>
      <w:r w:rsidRPr="00D23D7D">
        <w:t>1.11. Решение об отказе в проведении аукциона может быть принято не позднее, чем за три дня до наступления даты проведения аукциона.</w:t>
      </w:r>
    </w:p>
    <w:p w:rsidR="00D23D7D" w:rsidRPr="00D23D7D" w:rsidRDefault="00D23D7D" w:rsidP="00D23D7D">
      <w:pPr>
        <w:pStyle w:val="aff1"/>
        <w:jc w:val="both"/>
      </w:pPr>
      <w:r w:rsidRPr="00D23D7D">
        <w:t>1.12. С иной информацией о продаже права аренды имущества, не указанной в данном извещении, в том числе с условиями Договора аренды, заявители могут ознакомиться по месту приема заявок.</w:t>
      </w:r>
    </w:p>
    <w:p w:rsidR="00D23D7D" w:rsidRPr="00D23D7D" w:rsidRDefault="00D23D7D" w:rsidP="00D23D7D">
      <w:pPr>
        <w:pStyle w:val="aff1"/>
        <w:jc w:val="both"/>
        <w:rPr>
          <w:i/>
          <w:iCs/>
        </w:rPr>
      </w:pPr>
      <w:r w:rsidRPr="00D23D7D">
        <w:t>2.  Порядок внесения задатка и его возврата</w:t>
      </w:r>
    </w:p>
    <w:p w:rsidR="00D23D7D" w:rsidRPr="00D23D7D" w:rsidRDefault="00D23D7D" w:rsidP="00D23D7D">
      <w:pPr>
        <w:pStyle w:val="27"/>
        <w:spacing w:after="0" w:line="240" w:lineRule="auto"/>
        <w:ind w:firstLine="426"/>
        <w:jc w:val="both"/>
        <w:rPr>
          <w:sz w:val="22"/>
          <w:szCs w:val="22"/>
        </w:rPr>
      </w:pPr>
      <w:r w:rsidRPr="00D23D7D">
        <w:rPr>
          <w:sz w:val="22"/>
          <w:szCs w:val="22"/>
        </w:rPr>
        <w:t>Сумма задатка, указанная в настоящем извещении, перечисляется на следующие реквизиты:</w:t>
      </w:r>
    </w:p>
    <w:p w:rsidR="00D23D7D" w:rsidRPr="00D23D7D" w:rsidRDefault="00D23D7D" w:rsidP="00D23D7D">
      <w:pPr>
        <w:pStyle w:val="aff8"/>
        <w:ind w:firstLine="426"/>
        <w:jc w:val="both"/>
        <w:rPr>
          <w:sz w:val="22"/>
          <w:szCs w:val="22"/>
        </w:rPr>
      </w:pPr>
      <w:r w:rsidRPr="00D23D7D">
        <w:rPr>
          <w:sz w:val="22"/>
          <w:szCs w:val="22"/>
          <w:u w:val="none"/>
        </w:rPr>
        <w:t>Получатель</w:t>
      </w:r>
      <w:r w:rsidRPr="00D23D7D">
        <w:rPr>
          <w:sz w:val="22"/>
          <w:szCs w:val="22"/>
        </w:rPr>
        <w:t xml:space="preserve"> УФК ПО КРАСНОЯРСКОМУ КРАЮ ( Администрация поселка Нижний Ингаш Нижнеингашского района Красноярского края) (л/с 05193010460)</w:t>
      </w:r>
    </w:p>
    <w:p w:rsidR="00D23D7D" w:rsidRPr="00D23D7D" w:rsidRDefault="00D23D7D" w:rsidP="00D23D7D">
      <w:pPr>
        <w:pStyle w:val="aff8"/>
        <w:ind w:firstLine="426"/>
        <w:jc w:val="both"/>
        <w:rPr>
          <w:sz w:val="22"/>
          <w:szCs w:val="22"/>
        </w:rPr>
      </w:pPr>
      <w:r w:rsidRPr="00D23D7D">
        <w:rPr>
          <w:sz w:val="22"/>
          <w:szCs w:val="22"/>
        </w:rPr>
        <w:t>ИНН 2428001027 КПП 242801001</w:t>
      </w:r>
    </w:p>
    <w:p w:rsidR="00D23D7D" w:rsidRPr="00D23D7D" w:rsidRDefault="00D23D7D" w:rsidP="00D23D7D">
      <w:pPr>
        <w:pStyle w:val="aff8"/>
        <w:ind w:firstLine="426"/>
        <w:jc w:val="both"/>
        <w:rPr>
          <w:sz w:val="22"/>
          <w:szCs w:val="22"/>
        </w:rPr>
      </w:pPr>
      <w:r w:rsidRPr="00D23D7D">
        <w:rPr>
          <w:sz w:val="22"/>
          <w:szCs w:val="22"/>
        </w:rPr>
        <w:t>сч</w:t>
      </w:r>
      <w:r w:rsidRPr="00D23D7D">
        <w:rPr>
          <w:sz w:val="22"/>
          <w:szCs w:val="22"/>
          <w:u w:val="none"/>
        </w:rPr>
        <w:t xml:space="preserve"> </w:t>
      </w:r>
      <w:r w:rsidRPr="00D23D7D">
        <w:rPr>
          <w:sz w:val="22"/>
          <w:szCs w:val="22"/>
        </w:rPr>
        <w:t>03100643000000011900</w:t>
      </w:r>
    </w:p>
    <w:p w:rsidR="00D23D7D" w:rsidRPr="00D23D7D" w:rsidRDefault="00D23D7D" w:rsidP="00D23D7D">
      <w:pPr>
        <w:pStyle w:val="aff8"/>
        <w:ind w:left="426"/>
        <w:outlineLvl w:val="0"/>
        <w:rPr>
          <w:sz w:val="22"/>
          <w:szCs w:val="22"/>
          <w:u w:val="none"/>
        </w:rPr>
      </w:pPr>
      <w:r w:rsidRPr="00D23D7D">
        <w:rPr>
          <w:sz w:val="22"/>
          <w:szCs w:val="22"/>
          <w:u w:val="none"/>
        </w:rPr>
        <w:t>ОТДЕЛЕНИЕ КРАСНОЯРСК БАНКА РОССИИ // УФК по Красноярскому краю г. Красноярск</w:t>
      </w:r>
    </w:p>
    <w:p w:rsidR="00D23D7D" w:rsidRPr="00D23D7D" w:rsidRDefault="00D23D7D" w:rsidP="00D23D7D">
      <w:pPr>
        <w:pStyle w:val="aff8"/>
        <w:ind w:firstLine="426"/>
        <w:jc w:val="both"/>
        <w:rPr>
          <w:sz w:val="22"/>
          <w:szCs w:val="22"/>
        </w:rPr>
      </w:pPr>
      <w:r w:rsidRPr="00D23D7D">
        <w:rPr>
          <w:sz w:val="22"/>
          <w:szCs w:val="22"/>
        </w:rPr>
        <w:t>БИК 010407105 ОКТМО 04639151</w:t>
      </w:r>
    </w:p>
    <w:p w:rsidR="00D23D7D" w:rsidRPr="00D23D7D" w:rsidRDefault="00D23D7D" w:rsidP="00D23D7D">
      <w:pPr>
        <w:pStyle w:val="aff8"/>
        <w:ind w:firstLine="426"/>
        <w:jc w:val="both"/>
        <w:rPr>
          <w:sz w:val="22"/>
          <w:szCs w:val="22"/>
        </w:rPr>
      </w:pPr>
      <w:r w:rsidRPr="00D23D7D">
        <w:rPr>
          <w:sz w:val="22"/>
          <w:szCs w:val="22"/>
        </w:rPr>
        <w:t>Назначение платежа – задаток  для участия в торгах.</w:t>
      </w:r>
    </w:p>
    <w:p w:rsidR="00D23D7D" w:rsidRPr="00D23D7D" w:rsidRDefault="00D23D7D" w:rsidP="00D23D7D">
      <w:pPr>
        <w:pStyle w:val="27"/>
        <w:spacing w:after="0" w:line="240" w:lineRule="auto"/>
        <w:ind w:firstLine="426"/>
        <w:jc w:val="both"/>
        <w:rPr>
          <w:sz w:val="22"/>
          <w:szCs w:val="22"/>
        </w:rPr>
      </w:pPr>
      <w:r w:rsidRPr="00D23D7D">
        <w:rPr>
          <w:sz w:val="22"/>
          <w:szCs w:val="22"/>
        </w:rPr>
        <w:t>Задаток вносится единым платежом.</w:t>
      </w:r>
    </w:p>
    <w:p w:rsidR="00D23D7D" w:rsidRPr="00D23D7D" w:rsidRDefault="00D23D7D" w:rsidP="00D23D7D">
      <w:pPr>
        <w:pStyle w:val="27"/>
        <w:spacing w:after="0" w:line="240" w:lineRule="auto"/>
        <w:ind w:firstLine="426"/>
        <w:jc w:val="both"/>
        <w:rPr>
          <w:sz w:val="22"/>
          <w:szCs w:val="22"/>
        </w:rPr>
      </w:pPr>
      <w:r w:rsidRPr="00D23D7D">
        <w:rPr>
          <w:sz w:val="22"/>
          <w:szCs w:val="22"/>
        </w:rPr>
        <w:t xml:space="preserve">Документом, подтверждающим внесение задатка на счет Организатора торгов, является выписка со счета Организатора торгов. </w:t>
      </w:r>
    </w:p>
    <w:p w:rsidR="00D23D7D" w:rsidRPr="00D23D7D" w:rsidRDefault="00D23D7D" w:rsidP="00D23D7D">
      <w:pPr>
        <w:pStyle w:val="27"/>
        <w:spacing w:after="0" w:line="240" w:lineRule="auto"/>
        <w:ind w:firstLine="426"/>
        <w:jc w:val="both"/>
        <w:rPr>
          <w:sz w:val="22"/>
          <w:szCs w:val="22"/>
        </w:rPr>
      </w:pPr>
      <w:r w:rsidRPr="00D23D7D">
        <w:rPr>
          <w:sz w:val="22"/>
          <w:szCs w:val="22"/>
        </w:rPr>
        <w:t>Возврат задатков лицам, не признанным участниками аукциона, осуществляется в течение 3 банковских дней со дня оформления протокола приема заявок на участие в аукционе.</w:t>
      </w:r>
    </w:p>
    <w:p w:rsidR="00D23D7D" w:rsidRPr="00D23D7D" w:rsidRDefault="00D23D7D" w:rsidP="00D23D7D">
      <w:pPr>
        <w:pStyle w:val="27"/>
        <w:spacing w:after="0" w:line="240" w:lineRule="auto"/>
        <w:ind w:firstLine="426"/>
        <w:jc w:val="both"/>
        <w:rPr>
          <w:sz w:val="22"/>
          <w:szCs w:val="22"/>
        </w:rPr>
      </w:pPr>
      <w:r w:rsidRPr="00D23D7D">
        <w:rPr>
          <w:sz w:val="22"/>
          <w:szCs w:val="22"/>
        </w:rPr>
        <w:t xml:space="preserve">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w:t>
      </w:r>
    </w:p>
    <w:p w:rsidR="00E746F8" w:rsidRPr="00D23D7D" w:rsidRDefault="00E746F8" w:rsidP="009328C5">
      <w:pPr>
        <w:pStyle w:val="aff1"/>
        <w:jc w:val="both"/>
      </w:pPr>
      <w:r w:rsidRPr="00D23D7D">
        <w:t xml:space="preserve">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w:t>
      </w:r>
    </w:p>
    <w:p w:rsidR="00E746F8" w:rsidRPr="00D23D7D" w:rsidRDefault="00E746F8" w:rsidP="009328C5">
      <w:pPr>
        <w:pStyle w:val="aff1"/>
        <w:jc w:val="both"/>
      </w:pPr>
      <w:r w:rsidRPr="00D23D7D">
        <w:t>Возврат задатков при принятии Организатором торгов решения об отказе в проведении аукциона, осуществляется в 3-дневный срок со дня принятия данного решения.</w:t>
      </w:r>
    </w:p>
    <w:p w:rsidR="00E746F8" w:rsidRPr="00D23D7D" w:rsidRDefault="00E746F8" w:rsidP="009328C5">
      <w:pPr>
        <w:pStyle w:val="aff1"/>
        <w:jc w:val="both"/>
      </w:pPr>
      <w:r w:rsidRPr="00D23D7D">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E746F8" w:rsidRPr="00D23D7D" w:rsidRDefault="00E746F8" w:rsidP="009328C5">
      <w:pPr>
        <w:pStyle w:val="aff1"/>
        <w:jc w:val="both"/>
      </w:pPr>
      <w:r w:rsidRPr="00D23D7D">
        <w:t>3. Порядок приема заявок и прилагаемых к ним документов на участие в аукционе</w:t>
      </w:r>
    </w:p>
    <w:p w:rsidR="00E746F8" w:rsidRPr="00D23D7D" w:rsidRDefault="00E746F8" w:rsidP="009328C5">
      <w:pPr>
        <w:pStyle w:val="aff1"/>
        <w:jc w:val="both"/>
      </w:pPr>
      <w:r w:rsidRPr="00D23D7D">
        <w:t>Один Претендент имеет право подать только одну заявку на участие в аукционе.</w:t>
      </w:r>
    </w:p>
    <w:p w:rsidR="00E746F8" w:rsidRPr="00D23D7D" w:rsidRDefault="00E746F8" w:rsidP="009328C5">
      <w:pPr>
        <w:pStyle w:val="aff1"/>
        <w:jc w:val="both"/>
      </w:pPr>
      <w:r w:rsidRPr="00D23D7D">
        <w:t>Заявки подаются, начиная с даты начала приема заявок по дату окончания приема заявок, путем вручения их Организатору торгов (лично или через своего представителя).</w:t>
      </w:r>
    </w:p>
    <w:p w:rsidR="00E746F8" w:rsidRPr="00D23D7D" w:rsidRDefault="00E746F8" w:rsidP="009328C5">
      <w:pPr>
        <w:pStyle w:val="aff1"/>
        <w:jc w:val="both"/>
      </w:pPr>
      <w:r w:rsidRPr="00D23D7D">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r w:rsidRPr="00D23D7D">
        <w:br/>
        <w:t xml:space="preserve">под расписку. </w:t>
      </w:r>
    </w:p>
    <w:p w:rsidR="00E746F8" w:rsidRPr="00D23D7D" w:rsidRDefault="00E746F8" w:rsidP="009328C5">
      <w:pPr>
        <w:pStyle w:val="aff1"/>
        <w:jc w:val="both"/>
      </w:pPr>
      <w:r w:rsidRPr="00D23D7D">
        <w:t>Заявка считается принятой, если ей присвоен регистрационный номер, о чем на заявке делается соответствующая отметка.</w:t>
      </w:r>
    </w:p>
    <w:p w:rsidR="00E746F8" w:rsidRPr="00D23D7D" w:rsidRDefault="00E746F8" w:rsidP="009328C5">
      <w:pPr>
        <w:pStyle w:val="aff1"/>
        <w:jc w:val="both"/>
      </w:pPr>
      <w:r w:rsidRPr="00D23D7D">
        <w:t xml:space="preserve">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w:t>
      </w:r>
      <w:r w:rsidRPr="00D23D7D">
        <w:lastRenderedPageBreak/>
        <w:t>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E746F8" w:rsidRPr="00D23D7D" w:rsidRDefault="00E746F8" w:rsidP="009328C5">
      <w:pPr>
        <w:pStyle w:val="aff1"/>
        <w:jc w:val="both"/>
      </w:pPr>
      <w:r w:rsidRPr="00D23D7D">
        <w:t>4. Перечень документов, представляемых для участия в аукционе</w:t>
      </w:r>
    </w:p>
    <w:p w:rsidR="00E746F8" w:rsidRPr="00D23D7D" w:rsidRDefault="00E746F8" w:rsidP="009328C5">
      <w:pPr>
        <w:pStyle w:val="aff1"/>
        <w:jc w:val="both"/>
      </w:pPr>
      <w:r w:rsidRPr="00D23D7D">
        <w:t>Для участия в аукционе заявители представляют в установленный в извещении о проведении аукциона срок следующие документы:</w:t>
      </w:r>
    </w:p>
    <w:p w:rsidR="00E746F8" w:rsidRPr="00D23D7D" w:rsidRDefault="00E746F8" w:rsidP="009328C5">
      <w:pPr>
        <w:pStyle w:val="aff1"/>
        <w:jc w:val="both"/>
      </w:pPr>
      <w:r w:rsidRPr="00D23D7D">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w:t>
      </w:r>
    </w:p>
    <w:p w:rsidR="00E746F8" w:rsidRPr="00D23D7D" w:rsidRDefault="00E746F8" w:rsidP="009328C5">
      <w:pPr>
        <w:pStyle w:val="aff1"/>
        <w:jc w:val="both"/>
      </w:pPr>
      <w:r w:rsidRPr="00D23D7D">
        <w:t xml:space="preserve">         - копии документов, удостоверяющих личность заявителя (для граждан);</w:t>
      </w:r>
    </w:p>
    <w:p w:rsidR="00E746F8" w:rsidRPr="00D23D7D" w:rsidRDefault="00E746F8" w:rsidP="009328C5">
      <w:pPr>
        <w:pStyle w:val="aff1"/>
        <w:jc w:val="both"/>
      </w:pPr>
      <w:r w:rsidRPr="00D23D7D">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46F8" w:rsidRPr="00D23D7D" w:rsidRDefault="00E746F8" w:rsidP="009328C5">
      <w:pPr>
        <w:pStyle w:val="aff1"/>
        <w:jc w:val="both"/>
      </w:pPr>
      <w:r w:rsidRPr="00D23D7D">
        <w:t xml:space="preserve">         - документы, подтверждающие внесение задатка.</w:t>
      </w:r>
    </w:p>
    <w:p w:rsidR="00E746F8" w:rsidRPr="00D23D7D" w:rsidRDefault="00E746F8" w:rsidP="009328C5">
      <w:pPr>
        <w:pStyle w:val="aff1"/>
        <w:jc w:val="both"/>
      </w:pPr>
      <w:r w:rsidRPr="00D23D7D">
        <w:t xml:space="preserve">         5. Порядок определения участников аукциона.</w:t>
      </w:r>
    </w:p>
    <w:p w:rsidR="00E746F8" w:rsidRPr="00D23D7D" w:rsidRDefault="00E746F8" w:rsidP="009328C5">
      <w:pPr>
        <w:pStyle w:val="aff1"/>
        <w:jc w:val="both"/>
      </w:pPr>
      <w:r w:rsidRPr="00D23D7D">
        <w:t>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w:t>
      </w:r>
    </w:p>
    <w:p w:rsidR="00E746F8" w:rsidRPr="00D23D7D" w:rsidRDefault="00E746F8" w:rsidP="009328C5">
      <w:pPr>
        <w:pStyle w:val="aff1"/>
        <w:jc w:val="both"/>
      </w:pPr>
      <w:r w:rsidRPr="00D23D7D">
        <w:t>6. Определение победителей аукциона</w:t>
      </w:r>
    </w:p>
    <w:p w:rsidR="00E746F8" w:rsidRPr="00D23D7D" w:rsidRDefault="00E746F8" w:rsidP="009328C5">
      <w:pPr>
        <w:pStyle w:val="aff1"/>
        <w:jc w:val="both"/>
      </w:pPr>
      <w:r w:rsidRPr="00D23D7D">
        <w:rPr>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E746F8" w:rsidRPr="00D23D7D" w:rsidRDefault="00E746F8" w:rsidP="009328C5">
      <w:pPr>
        <w:pStyle w:val="aff1"/>
        <w:jc w:val="both"/>
      </w:pPr>
      <w:r w:rsidRPr="00D23D7D">
        <w:t>7. Порядок заключения Договора аренды земельного участка.</w:t>
      </w:r>
    </w:p>
    <w:p w:rsidR="00E746F8" w:rsidRPr="00D23D7D" w:rsidRDefault="00E746F8" w:rsidP="009328C5">
      <w:pPr>
        <w:pStyle w:val="aff1"/>
        <w:jc w:val="both"/>
      </w:pPr>
      <w:r w:rsidRPr="00D23D7D">
        <w:t xml:space="preserve">Договор аренды земельного участка заключается между </w:t>
      </w:r>
      <w:r w:rsidRPr="00D23D7D">
        <w:rPr>
          <w:spacing w:val="1"/>
        </w:rPr>
        <w:t xml:space="preserve">муниципальным образованием поселок Нижний Ингаш </w:t>
      </w:r>
      <w:r w:rsidRPr="00D23D7D">
        <w:t xml:space="preserve">и победителем аукциона не ранее чем через десять дней со дня размещения информации о результатах аукциона на официальном сайте. Информация о результатах аукциона размещается на сайте </w:t>
      </w:r>
      <w:hyperlink r:id="rId10" w:history="1">
        <w:r w:rsidRPr="00D23D7D">
          <w:rPr>
            <w:rStyle w:val="a3"/>
            <w:lang w:val="en-US"/>
          </w:rPr>
          <w:t>www</w:t>
        </w:r>
        <w:r w:rsidRPr="00D23D7D">
          <w:rPr>
            <w:rStyle w:val="a3"/>
          </w:rPr>
          <w:t>.</w:t>
        </w:r>
        <w:r w:rsidRPr="00D23D7D">
          <w:rPr>
            <w:rStyle w:val="a3"/>
            <w:lang w:val="en-US"/>
          </w:rPr>
          <w:t>torgi</w:t>
        </w:r>
        <w:r w:rsidRPr="00D23D7D">
          <w:rPr>
            <w:rStyle w:val="a3"/>
          </w:rPr>
          <w:t>.</w:t>
        </w:r>
        <w:r w:rsidRPr="00D23D7D">
          <w:rPr>
            <w:rStyle w:val="a3"/>
            <w:lang w:val="en-US"/>
          </w:rPr>
          <w:t>gov</w:t>
        </w:r>
        <w:r w:rsidRPr="00D23D7D">
          <w:rPr>
            <w:rStyle w:val="a3"/>
          </w:rPr>
          <w:t>.</w:t>
        </w:r>
        <w:r w:rsidRPr="00D23D7D">
          <w:rPr>
            <w:rStyle w:val="a3"/>
            <w:lang w:val="en-US"/>
          </w:rPr>
          <w:t>ru</w:t>
        </w:r>
      </w:hyperlink>
      <w:r w:rsidRPr="00D23D7D">
        <w:t xml:space="preserve">. </w:t>
      </w:r>
    </w:p>
    <w:p w:rsidR="00E746F8" w:rsidRPr="00D23D7D" w:rsidRDefault="00E746F8" w:rsidP="009328C5">
      <w:pPr>
        <w:pStyle w:val="aff1"/>
        <w:jc w:val="both"/>
      </w:pPr>
      <w:r w:rsidRPr="00D23D7D">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E746F8" w:rsidRPr="00D23D7D" w:rsidRDefault="00E746F8" w:rsidP="009328C5">
      <w:pPr>
        <w:pStyle w:val="aff1"/>
        <w:jc w:val="both"/>
      </w:pPr>
      <w:r w:rsidRPr="00D23D7D">
        <w:t xml:space="preserve">В случае если аукцион признан несостоявшимся и только один заявитель признан участником аукциона, </w:t>
      </w:r>
      <w:r w:rsidRPr="00D23D7D">
        <w:rPr>
          <w:spacing w:val="1"/>
        </w:rPr>
        <w:t xml:space="preserve">администрация поселка Нижний Ингаш </w:t>
      </w:r>
      <w:r w:rsidRPr="00D23D7D">
        <w:t>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Указанный договор заключается не ранее чем через десять дней со дня размещения информации о результатах аукциона на официальном сайте.</w:t>
      </w:r>
    </w:p>
    <w:p w:rsidR="000F5ACA" w:rsidRPr="00D23D7D" w:rsidRDefault="000F5ACA" w:rsidP="009328C5">
      <w:pPr>
        <w:spacing w:after="0"/>
        <w:jc w:val="both"/>
        <w:rPr>
          <w:rStyle w:val="afe"/>
          <w:rFonts w:ascii="Times New Roman" w:hAnsi="Times New Roman"/>
          <w:i w:val="0"/>
        </w:rPr>
      </w:pPr>
      <w:r w:rsidRPr="00D23D7D">
        <w:rPr>
          <w:rStyle w:val="afe"/>
          <w:rFonts w:ascii="Times New Roman" w:hAnsi="Times New Roman"/>
          <w:i w:val="0"/>
        </w:rPr>
        <w:t>Приложение №</w:t>
      </w:r>
      <w:r w:rsidR="004713C6" w:rsidRPr="004713C6">
        <w:rPr>
          <w:rStyle w:val="afe"/>
          <w:i w:val="0"/>
        </w:rPr>
        <w:pict>
          <v:shape id="Поле 1" o:spid="_x0000_s1030" type="#_x0000_t202" style="position:absolute;left:0;text-align:left;margin-left:762.5pt;margin-top:4pt;width:9pt;height:27.95pt;z-index:251664896;visibility:visible;mso-position-horizontal-relative:text;mso-position-vertical-relative:text" stroked="f">
            <v:textbox>
              <w:txbxContent>
                <w:p w:rsidR="001B37BE" w:rsidRDefault="001B37BE" w:rsidP="000F5ACA">
                  <w:pPr>
                    <w:pStyle w:val="aff4"/>
                    <w:rPr>
                      <w:sz w:val="20"/>
                      <w:szCs w:val="20"/>
                    </w:rPr>
                  </w:pPr>
                </w:p>
              </w:txbxContent>
            </v:textbox>
          </v:shape>
        </w:pict>
      </w:r>
      <w:r w:rsidRPr="00D23D7D">
        <w:rPr>
          <w:rStyle w:val="afe"/>
          <w:rFonts w:ascii="Times New Roman" w:hAnsi="Times New Roman"/>
          <w:i w:val="0"/>
        </w:rPr>
        <w:t>1</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к извещению о проведении аукциона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Заявка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на участие в аукционе на право заключения договора аренды земельного участка, находящегося в государственной собственности</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«___»___________2021 г.                                                                                          пгт Нижний Ингаш</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Заявитель __________________________________________________________________________,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                                                                 (полное наименование юридического лица/Ф.И.О. физического лица)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именуемый далее Претендент, в лице ___________________________________________________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                                                                                                                               (должность, фамилия, имя, отчество (для юридических лиц)</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действующего на основании __________________________________________________________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(наименование документа, подтверждающего полномочия – для юридических лиц, паспортные данные – для физических лиц)</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номером____________________________________________</w:t>
      </w:r>
      <w:r w:rsidR="0059625D" w:rsidRPr="00D23D7D">
        <w:rPr>
          <w:rStyle w:val="afe"/>
          <w:rFonts w:ascii="Times New Roman" w:hAnsi="Times New Roman"/>
          <w:i w:val="0"/>
        </w:rPr>
        <w:t>_______________________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(основные характеристики и местонахождение земельного участка)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lastRenderedPageBreak/>
        <w:t>_________________________________________________</w:t>
      </w:r>
      <w:r w:rsidR="0059625D" w:rsidRPr="00D23D7D">
        <w:rPr>
          <w:rStyle w:val="afe"/>
          <w:rFonts w:ascii="Times New Roman" w:hAnsi="Times New Roman"/>
          <w:i w:val="0"/>
        </w:rPr>
        <w:t>_________________________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обязуется:</w:t>
      </w:r>
    </w:p>
    <w:p w:rsidR="0059625D"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1. Соблюдать условия аукциона, содержащиеся в извещении о проведении аукциона, опубликованном ____________________________________</w:t>
      </w:r>
      <w:r w:rsidR="00FE0B21" w:rsidRPr="00D23D7D">
        <w:rPr>
          <w:rStyle w:val="afe"/>
          <w:rFonts w:ascii="Times New Roman" w:hAnsi="Times New Roman"/>
          <w:i w:val="0"/>
        </w:rPr>
        <w:t>_______________________</w:t>
      </w:r>
      <w:r w:rsidRPr="00D23D7D">
        <w:rPr>
          <w:rStyle w:val="afe"/>
          <w:rFonts w:ascii="Times New Roman" w:hAnsi="Times New Roman"/>
          <w:i w:val="0"/>
        </w:rPr>
        <w:t xml:space="preserve">, </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а также порядок проведения аукциона, установленный Земельным Кодексом Российской Федерации.</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2. В случае признания победителем аукциона заключить Договор аренды земельного участка между муниципальным образованием поселок Нижний Ингаш 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11" w:history="1">
        <w:r w:rsidRPr="00D23D7D">
          <w:rPr>
            <w:rStyle w:val="afe"/>
            <w:rFonts w:ascii="Times New Roman" w:hAnsi="Times New Roman"/>
            <w:i w:val="0"/>
          </w:rPr>
          <w:t>www.torgi.gov.ru</w:t>
        </w:r>
      </w:hyperlink>
      <w:r w:rsidRPr="00D23D7D">
        <w:rPr>
          <w:rStyle w:val="afe"/>
          <w:rFonts w:ascii="Times New Roman" w:hAnsi="Times New Roman"/>
          <w:i w:val="0"/>
        </w:rPr>
        <w:t xml:space="preserve">. </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Сведения о Заявителе:</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___________________________________________________</w:t>
      </w:r>
      <w:r w:rsidR="00FE0B21" w:rsidRPr="00D23D7D">
        <w:rPr>
          <w:rStyle w:val="afe"/>
          <w:rFonts w:ascii="Times New Roman" w:hAnsi="Times New Roman"/>
          <w:i w:val="0"/>
        </w:rPr>
        <w:t>_______________________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(юридический адрес, контактный телефон – для юридических лиц, адрес регистрации, контактный телефон для физических лиц)</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___________________________________________________</w:t>
      </w:r>
      <w:r w:rsidR="00FE0B21" w:rsidRPr="00D23D7D">
        <w:rPr>
          <w:rStyle w:val="afe"/>
          <w:rFonts w:ascii="Times New Roman" w:hAnsi="Times New Roman"/>
          <w:i w:val="0"/>
        </w:rPr>
        <w:t>_______________________</w:t>
      </w:r>
    </w:p>
    <w:p w:rsidR="000F5ACA" w:rsidRPr="00D23D7D" w:rsidRDefault="00FE0B21" w:rsidP="000F5ACA">
      <w:pPr>
        <w:spacing w:after="0"/>
        <w:jc w:val="both"/>
        <w:rPr>
          <w:rStyle w:val="afe"/>
          <w:rFonts w:ascii="Times New Roman" w:hAnsi="Times New Roman"/>
          <w:i w:val="0"/>
        </w:rPr>
      </w:pPr>
      <w:r w:rsidRPr="00D23D7D">
        <w:rPr>
          <w:rStyle w:val="afe"/>
          <w:rFonts w:ascii="Times New Roman" w:hAnsi="Times New Roman"/>
          <w:i w:val="0"/>
        </w:rPr>
        <w:t xml:space="preserve">Банковские </w:t>
      </w:r>
      <w:r w:rsidR="000F5ACA" w:rsidRPr="00D23D7D">
        <w:rPr>
          <w:rStyle w:val="afe"/>
          <w:rFonts w:ascii="Times New Roman" w:hAnsi="Times New Roman"/>
          <w:i w:val="0"/>
        </w:rPr>
        <w:t>реквизиты________________________________</w:t>
      </w:r>
      <w:r w:rsidRPr="00D23D7D">
        <w:rPr>
          <w:rStyle w:val="afe"/>
          <w:rFonts w:ascii="Times New Roman" w:hAnsi="Times New Roman"/>
          <w:i w:val="0"/>
        </w:rPr>
        <w:t>_______________________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ab/>
        <w:t xml:space="preserve">                                     (для возврата задатков)</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К заявке прилагаются документы:</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1. ________________________________________________</w:t>
      </w:r>
      <w:r w:rsidR="00FE0B21" w:rsidRPr="00D23D7D">
        <w:rPr>
          <w:rStyle w:val="afe"/>
          <w:rFonts w:ascii="Times New Roman" w:hAnsi="Times New Roman"/>
          <w:i w:val="0"/>
        </w:rPr>
        <w:t xml:space="preserve">____________________на </w:t>
      </w:r>
      <w:r w:rsidRPr="00D23D7D">
        <w:rPr>
          <w:rStyle w:val="afe"/>
          <w:rFonts w:ascii="Times New Roman" w:hAnsi="Times New Roman"/>
          <w:i w:val="0"/>
        </w:rPr>
        <w:t>л.</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2. ________________________________________________</w:t>
      </w:r>
      <w:r w:rsidR="00FE0B21" w:rsidRPr="00D23D7D">
        <w:rPr>
          <w:rStyle w:val="afe"/>
          <w:rFonts w:ascii="Times New Roman" w:hAnsi="Times New Roman"/>
          <w:i w:val="0"/>
        </w:rPr>
        <w:t xml:space="preserve">____________________на </w:t>
      </w:r>
      <w:r w:rsidRPr="00D23D7D">
        <w:rPr>
          <w:rStyle w:val="afe"/>
          <w:rFonts w:ascii="Times New Roman" w:hAnsi="Times New Roman"/>
          <w:i w:val="0"/>
        </w:rPr>
        <w:t>л.</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3. ________________________________________________</w:t>
      </w:r>
      <w:r w:rsidR="00FE0B21" w:rsidRPr="00D23D7D">
        <w:rPr>
          <w:rStyle w:val="afe"/>
          <w:rFonts w:ascii="Times New Roman" w:hAnsi="Times New Roman"/>
          <w:i w:val="0"/>
        </w:rPr>
        <w:t xml:space="preserve">____________________на </w:t>
      </w:r>
      <w:r w:rsidRPr="00D23D7D">
        <w:rPr>
          <w:rStyle w:val="afe"/>
          <w:rFonts w:ascii="Times New Roman" w:hAnsi="Times New Roman"/>
          <w:i w:val="0"/>
        </w:rPr>
        <w:t>л.</w:t>
      </w:r>
    </w:p>
    <w:tbl>
      <w:tblPr>
        <w:tblW w:w="0" w:type="auto"/>
        <w:tblLook w:val="00A0"/>
      </w:tblPr>
      <w:tblGrid>
        <w:gridCol w:w="5182"/>
        <w:gridCol w:w="5182"/>
      </w:tblGrid>
      <w:tr w:rsidR="000F5ACA" w:rsidRPr="00D23D7D" w:rsidTr="0080173D">
        <w:tc>
          <w:tcPr>
            <w:tcW w:w="5182" w:type="dxa"/>
          </w:tcPr>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Подпись претендента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(его уполномоченного представителя)      </w:t>
            </w:r>
          </w:p>
          <w:p w:rsidR="000F5ACA" w:rsidRPr="00D23D7D" w:rsidRDefault="000F5ACA" w:rsidP="000F5ACA">
            <w:pPr>
              <w:spacing w:after="0"/>
              <w:jc w:val="both"/>
              <w:rPr>
                <w:rStyle w:val="afe"/>
                <w:rFonts w:ascii="Times New Roman" w:hAnsi="Times New Roman"/>
                <w:i w:val="0"/>
              </w:rPr>
            </w:pP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  _______________      </w:t>
            </w:r>
          </w:p>
          <w:p w:rsidR="000F5ACA" w:rsidRPr="00D23D7D" w:rsidRDefault="000F5ACA" w:rsidP="000F5ACA">
            <w:pPr>
              <w:spacing w:after="0"/>
              <w:jc w:val="both"/>
              <w:rPr>
                <w:rStyle w:val="afe"/>
                <w:rFonts w:ascii="Times New Roman" w:hAnsi="Times New Roman"/>
                <w:i w:val="0"/>
              </w:rPr>
            </w:pPr>
          </w:p>
          <w:p w:rsidR="000F5ACA" w:rsidRPr="00D23D7D" w:rsidRDefault="000F5ACA" w:rsidP="000F5ACA">
            <w:pPr>
              <w:spacing w:after="0"/>
              <w:jc w:val="both"/>
              <w:rPr>
                <w:rStyle w:val="afe"/>
                <w:rFonts w:ascii="Times New Roman" w:hAnsi="Times New Roman"/>
                <w:i w:val="0"/>
              </w:rPr>
            </w:pPr>
          </w:p>
          <w:p w:rsidR="000F5ACA" w:rsidRPr="00D23D7D" w:rsidRDefault="000F5ACA" w:rsidP="000F5ACA">
            <w:pPr>
              <w:spacing w:after="0"/>
              <w:jc w:val="both"/>
              <w:rPr>
                <w:rStyle w:val="afe"/>
                <w:rFonts w:ascii="Times New Roman" w:hAnsi="Times New Roman"/>
                <w:i w:val="0"/>
              </w:rPr>
            </w:pP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М.П. (для юридических лиц)</w:t>
            </w:r>
          </w:p>
        </w:tc>
        <w:tc>
          <w:tcPr>
            <w:tcW w:w="5182" w:type="dxa"/>
          </w:tcPr>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Отметка о принятии заявки организатором</w:t>
            </w:r>
          </w:p>
          <w:p w:rsidR="000F5ACA" w:rsidRPr="00D23D7D" w:rsidRDefault="00FE0B21" w:rsidP="000F5ACA">
            <w:pPr>
              <w:spacing w:after="0"/>
              <w:jc w:val="both"/>
              <w:rPr>
                <w:rStyle w:val="afe"/>
                <w:rFonts w:ascii="Times New Roman" w:hAnsi="Times New Roman"/>
                <w:i w:val="0"/>
              </w:rPr>
            </w:pPr>
            <w:r w:rsidRPr="00D23D7D">
              <w:rPr>
                <w:rStyle w:val="afe"/>
                <w:rFonts w:ascii="Times New Roman" w:hAnsi="Times New Roman"/>
                <w:i w:val="0"/>
              </w:rPr>
              <w:t>торгов: ___</w:t>
            </w:r>
            <w:r w:rsidR="000F5ACA" w:rsidRPr="00D23D7D">
              <w:rPr>
                <w:rStyle w:val="afe"/>
                <w:rFonts w:ascii="Times New Roman" w:hAnsi="Times New Roman"/>
                <w:i w:val="0"/>
              </w:rPr>
              <w:t>час. ___</w:t>
            </w:r>
            <w:r w:rsidRPr="00D23D7D">
              <w:rPr>
                <w:rStyle w:val="afe"/>
                <w:rFonts w:ascii="Times New Roman" w:hAnsi="Times New Roman"/>
                <w:i w:val="0"/>
              </w:rPr>
              <w:t xml:space="preserve"> мин.«___» _______</w:t>
            </w:r>
            <w:r w:rsidR="000F5ACA" w:rsidRPr="00D23D7D">
              <w:rPr>
                <w:rStyle w:val="afe"/>
                <w:rFonts w:ascii="Times New Roman" w:hAnsi="Times New Roman"/>
                <w:i w:val="0"/>
              </w:rPr>
              <w:t>2021                                                                                         входящий номер заявки по журналу приема заявок на участие в торгах __________________</w:t>
            </w:r>
          </w:p>
          <w:p w:rsidR="000F5ACA" w:rsidRPr="00D23D7D" w:rsidRDefault="000F5ACA" w:rsidP="000F5ACA">
            <w:pPr>
              <w:spacing w:after="0"/>
              <w:jc w:val="both"/>
              <w:rPr>
                <w:rStyle w:val="afe"/>
                <w:rFonts w:ascii="Times New Roman" w:hAnsi="Times New Roman"/>
                <w:i w:val="0"/>
              </w:rPr>
            </w:pP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Документы приняты:                                                               _______________________________________                                                                                                   </w:t>
            </w:r>
          </w:p>
        </w:tc>
      </w:tr>
    </w:tbl>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Приложение №</w:t>
      </w:r>
      <w:r w:rsidR="004713C6" w:rsidRPr="004713C6">
        <w:rPr>
          <w:rStyle w:val="afe"/>
          <w:i w:val="0"/>
        </w:rPr>
        <w:pict>
          <v:shape id="_x0000_s1031" type="#_x0000_t202" style="position:absolute;left:0;text-align:left;margin-left:762.5pt;margin-top:4pt;width:9pt;height:27.95pt;z-index:251665920;visibility:visible;mso-position-horizontal-relative:text;mso-position-vertical-relative:text" stroked="f">
            <v:textbox>
              <w:txbxContent>
                <w:p w:rsidR="001B37BE" w:rsidRDefault="001B37BE" w:rsidP="000F5ACA">
                  <w:pPr>
                    <w:pStyle w:val="aff4"/>
                    <w:rPr>
                      <w:sz w:val="20"/>
                      <w:szCs w:val="20"/>
                    </w:rPr>
                  </w:pPr>
                </w:p>
              </w:txbxContent>
            </v:textbox>
          </v:shape>
        </w:pict>
      </w:r>
      <w:r w:rsidRPr="00D23D7D">
        <w:rPr>
          <w:rStyle w:val="afe"/>
          <w:rFonts w:ascii="Times New Roman" w:hAnsi="Times New Roman"/>
          <w:i w:val="0"/>
        </w:rPr>
        <w:t>2</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к извещению о проведении аукциона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ДОГОВОР АРЕНДЫ № 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находящегося в государственной собственности земельного участка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пгт Нижний Ингаш                                                                                          __________  г.</w:t>
      </w:r>
    </w:p>
    <w:p w:rsidR="000F5ACA" w:rsidRPr="00D23D7D" w:rsidRDefault="000F5ACA" w:rsidP="000F5ACA">
      <w:pPr>
        <w:spacing w:after="0"/>
        <w:jc w:val="both"/>
        <w:rPr>
          <w:rStyle w:val="afe"/>
          <w:rFonts w:ascii="Times New Roman" w:hAnsi="Times New Roman"/>
          <w:i w:val="0"/>
        </w:rPr>
      </w:pP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Администрация поселка Нижний Ингаш Нижнеингашского района Красноярского края, в лице главы поселка Нижний Ингаш __________________________, действующего на основании Устава, пункта 2 статьи 3.3 Федерального закона от 25.10.2001 № 137-ФЗ «О введении в действие Земельного кодекса Российской Федерации», именуемое в дальнейшем «Арендодатель», </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и ____________________________________,  именуемый в дальнейшем «Арендатор»,</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             (Ф.И.О.)</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и именуемые в дальнейшем «Стороны», на основании   протокола комиссии  № __ 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     </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заключили настоящий договор (далее - Договор) о нижеследующем:</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1.  Предмет Договора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lastRenderedPageBreak/>
        <w:t>1.1.</w:t>
      </w:r>
      <w:r w:rsidRPr="00D23D7D">
        <w:rPr>
          <w:rStyle w:val="afe"/>
          <w:rFonts w:ascii="Times New Roman" w:hAnsi="Times New Roman"/>
          <w:i w:val="0"/>
        </w:rPr>
        <w:tab/>
        <w:t>Арендодатель предоставляет, а Арендатор принимает в аренду</w:t>
      </w:r>
      <w:r w:rsidRPr="00D23D7D">
        <w:rPr>
          <w:rStyle w:val="afe"/>
          <w:rFonts w:ascii="Times New Roman" w:hAnsi="Times New Roman"/>
          <w:i w:val="0"/>
        </w:rPr>
        <w:b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использован</w:t>
      </w:r>
      <w:r w:rsidR="00FE0B21" w:rsidRPr="00D23D7D">
        <w:rPr>
          <w:rStyle w:val="afe"/>
          <w:rFonts w:ascii="Times New Roman" w:hAnsi="Times New Roman"/>
          <w:i w:val="0"/>
        </w:rPr>
        <w:t>ием: _________________</w:t>
      </w:r>
      <w:r w:rsidRPr="00D23D7D">
        <w:rPr>
          <w:rStyle w:val="afe"/>
          <w:rFonts w:ascii="Times New Roman" w:hAnsi="Times New Roman"/>
          <w:i w:val="0"/>
        </w:rPr>
        <w:t>, площадью ____ кв.м.</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1.2.</w:t>
      </w:r>
      <w:r w:rsidRPr="00D23D7D">
        <w:rPr>
          <w:rStyle w:val="afe"/>
          <w:rFonts w:ascii="Times New Roman" w:hAnsi="Times New Roman"/>
          <w:i w:val="0"/>
        </w:rPr>
        <w:tab/>
        <w:t>На Участке имеются: ________________________.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1.3. Вид ограничения (обременения):</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2. Срок Договора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3. Размер и условия внесения арендной платы</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3.1.Годовой размер арендной платы установлен в результате аукциона и составляет _________ (_______________) рублей. </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Периодом внесения арендной платы является год (квартал).</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(Размер арендной платы в квартал составляет:____)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   3.2.Арендная плата не облагается налогом на добавленную стоимость.</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   3.3.Внесенный Арендодателем для участия в торгах задаток в размере ________ (________) рублей засчитывается в счет оплаты арендной платы.</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3.4.Арендная плата по настоящему договору начисляется с _______ г.</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3.5.Арендная плата за Участок за период с __________ г. по ____________ составляет  _________ (_________) руб. и вносится арендатором до ___________. </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Арендная плата за последующие годы уплачивается в срок до 10 января текущего года.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(Арендная плата вносится Арендатором ежеквартально до десятого числа первого месяца квартала, за который вносится плата).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3.6. Арендная плата уплачивается на счет Управления  федерального  казначейства  по Красноярскому краю ________________________________</w:t>
      </w:r>
      <w:r w:rsidR="00FE0B21" w:rsidRPr="00D23D7D">
        <w:rPr>
          <w:rStyle w:val="afe"/>
          <w:rFonts w:ascii="Times New Roman" w:hAnsi="Times New Roman"/>
          <w:i w:val="0"/>
        </w:rPr>
        <w:t>_______________________</w:t>
      </w:r>
      <w:r w:rsidRPr="00D23D7D">
        <w:rPr>
          <w:rStyle w:val="afe"/>
          <w:rFonts w:ascii="Times New Roman" w:hAnsi="Times New Roman"/>
          <w:i w:val="0"/>
        </w:rPr>
        <w:t xml:space="preserve">. </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 3.7.Исполнением  обязательства  по   внесению   арендной  платы  является  дата</w:t>
      </w:r>
      <w:r w:rsidRPr="00D23D7D">
        <w:rPr>
          <w:rStyle w:val="afe"/>
          <w:rFonts w:ascii="Times New Roman" w:hAnsi="Times New Roman"/>
          <w:i w:val="0"/>
        </w:rPr>
        <w:br/>
        <w:t>поступления арендной платы на счет, указанный в п. 3.6. Договора.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3.8.Не использование Участка Арендатором не освобождает его от обязанности по внесению арендной платы.</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 Права и обязанности Сторон</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4.1.</w:t>
      </w:r>
      <w:r w:rsidRPr="00D23D7D">
        <w:rPr>
          <w:rStyle w:val="afe"/>
          <w:rFonts w:ascii="Times New Roman" w:hAnsi="Times New Roman"/>
          <w:i w:val="0"/>
        </w:rPr>
        <w:tab/>
        <w:t>Арендодатель имеет право:</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4.2.</w:t>
      </w:r>
      <w:r w:rsidRPr="00D23D7D">
        <w:rPr>
          <w:rStyle w:val="afe"/>
          <w:rFonts w:ascii="Times New Roman" w:hAnsi="Times New Roman"/>
          <w:i w:val="0"/>
        </w:rPr>
        <w:tab/>
        <w:t>Арендодатель обязан:</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4.2.1.</w:t>
      </w:r>
      <w:r w:rsidRPr="00D23D7D">
        <w:rPr>
          <w:rStyle w:val="afe"/>
          <w:rFonts w:ascii="Times New Roman" w:hAnsi="Times New Roman"/>
          <w:i w:val="0"/>
        </w:rPr>
        <w:tab/>
        <w:t>Выполнять в полном объеме все условия Договора.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4.3.</w:t>
      </w:r>
      <w:r w:rsidRPr="00D23D7D">
        <w:rPr>
          <w:rStyle w:val="afe"/>
          <w:rFonts w:ascii="Times New Roman" w:hAnsi="Times New Roman"/>
          <w:i w:val="0"/>
        </w:rPr>
        <w:tab/>
        <w:t>Арендатор имеет право:</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В соответствии с действующим законодательством в  установленном  порядке,  сдавать  Участок  в субаренду.</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lastRenderedPageBreak/>
        <w:t>4.4. Арендатор обязан:</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4.4.1.Выполнять в полном объеме все условия Договора.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4.4.2.Использовать Участок в соответствии с целевым назначением и разрешенным</w:t>
      </w:r>
      <w:r w:rsidRPr="00D23D7D">
        <w:rPr>
          <w:rStyle w:val="afe"/>
          <w:rFonts w:ascii="Times New Roman" w:hAnsi="Times New Roman"/>
          <w:i w:val="0"/>
        </w:rPr>
        <w:br/>
        <w:t>использованием.</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4.4.3.Уплачивать в размере и на условиях,  установленных Договором арендную плату.</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4.4.4.Обеспечить Арендодателю (его законным представителям), представителям</w:t>
      </w:r>
      <w:r w:rsidRPr="00D23D7D">
        <w:rPr>
          <w:rStyle w:val="afe"/>
          <w:rFonts w:ascii="Times New Roman" w:hAnsi="Times New Roman"/>
          <w:i w:val="0"/>
        </w:rPr>
        <w:br/>
        <w:t>органов государственного земельного надзора доступ на Участок по их требованию.</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4.4.5.В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4.4.6.</w:t>
      </w:r>
      <w:r w:rsidRPr="00D23D7D">
        <w:rPr>
          <w:rStyle w:val="afe"/>
          <w:rFonts w:ascii="Times New Roman" w:hAnsi="Times New Roman"/>
          <w:i w:val="0"/>
        </w:rPr>
        <w:tab/>
        <w:t>Письменно сообщить Арендодателю не позднее, чем за 3  (три) месяца о</w:t>
      </w:r>
      <w:r w:rsidRPr="00D23D7D">
        <w:rPr>
          <w:rStyle w:val="afe"/>
          <w:rFonts w:ascii="Times New Roman" w:hAnsi="Times New Roman"/>
          <w:i w:val="0"/>
        </w:rPr>
        <w:br/>
        <w:t xml:space="preserve">предстоящем освобождении Участка как в связи с окончанием срока действия </w:t>
      </w:r>
      <w:r w:rsidR="00FE0B21" w:rsidRPr="00D23D7D">
        <w:rPr>
          <w:rStyle w:val="afe"/>
          <w:rFonts w:ascii="Times New Roman" w:hAnsi="Times New Roman"/>
          <w:i w:val="0"/>
        </w:rPr>
        <w:t xml:space="preserve">Договора, так </w:t>
      </w:r>
      <w:r w:rsidRPr="00D23D7D">
        <w:rPr>
          <w:rStyle w:val="afe"/>
          <w:rFonts w:ascii="Times New Roman" w:hAnsi="Times New Roman"/>
          <w:i w:val="0"/>
        </w:rPr>
        <w:t>и при досрочном его освобождении.</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4.4.7.Не допускать действий, приводящих к ухудшению экологической обстановки на арендуемом земельном участке и прилегающих к нему</w:t>
      </w:r>
      <w:r w:rsidR="00FE0B21" w:rsidRPr="00D23D7D">
        <w:rPr>
          <w:rStyle w:val="afe"/>
          <w:rFonts w:ascii="Times New Roman" w:hAnsi="Times New Roman"/>
          <w:i w:val="0"/>
        </w:rPr>
        <w:t xml:space="preserve"> территориях, а также выполнять </w:t>
      </w:r>
      <w:r w:rsidRPr="00D23D7D">
        <w:rPr>
          <w:rStyle w:val="afe"/>
          <w:rFonts w:ascii="Times New Roman" w:hAnsi="Times New Roman"/>
          <w:i w:val="0"/>
        </w:rPr>
        <w:t>работы по благоустройству территории.</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4.4.8.Выполнять на участке в соответствии с требованиями эксплуатационных служб</w:t>
      </w:r>
      <w:r w:rsidRPr="00D23D7D">
        <w:rPr>
          <w:rStyle w:val="afe"/>
          <w:rFonts w:ascii="Times New Roman" w:hAnsi="Times New Roman"/>
          <w:i w:val="0"/>
        </w:rPr>
        <w:br/>
        <w:t>условия  содержания и  эксплуатации  инженерных ком</w:t>
      </w:r>
      <w:r w:rsidR="00FE0B21" w:rsidRPr="00D23D7D">
        <w:rPr>
          <w:rStyle w:val="afe"/>
          <w:rFonts w:ascii="Times New Roman" w:hAnsi="Times New Roman"/>
          <w:i w:val="0"/>
        </w:rPr>
        <w:t xml:space="preserve">муникаций,  сооружений,  дорог, </w:t>
      </w:r>
      <w:r w:rsidRPr="00D23D7D">
        <w:rPr>
          <w:rStyle w:val="afe"/>
          <w:rFonts w:ascii="Times New Roman" w:hAnsi="Times New Roman"/>
          <w:i w:val="0"/>
        </w:rPr>
        <w:t>проездов и не препятствовать их ремонту и обслуживанию.</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4.4.10.После окончания срока действия Договора передать Участок Арендодателю по</w:t>
      </w:r>
      <w:r w:rsidRPr="00D23D7D">
        <w:rPr>
          <w:rStyle w:val="afe"/>
          <w:rFonts w:ascii="Times New Roman" w:hAnsi="Times New Roman"/>
          <w:i w:val="0"/>
        </w:rPr>
        <w:br/>
        <w:t>акту приема-передачи в состоянии и качестве не хуже первоначального.</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4.4.11.Письменно в десятидневный срок уведомить Арендодателя об изменении своих реквизитов.</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4.4.12.Заключать путем подписания уполномоченным лицом и скреплением печатью</w:t>
      </w:r>
      <w:r w:rsidRPr="00D23D7D">
        <w:rPr>
          <w:rStyle w:val="afe"/>
          <w:rFonts w:ascii="Times New Roman" w:hAnsi="Times New Roman"/>
          <w:i w:val="0"/>
        </w:rPr>
        <w:br/>
        <w:t>дополнительные соглашения к настоящему Договору.</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4.4.13.Арендодатель и Арендатор имеют иные права и несут иные</w:t>
      </w:r>
      <w:r w:rsidRPr="00D23D7D">
        <w:rPr>
          <w:rStyle w:val="afe"/>
          <w:rFonts w:ascii="Times New Roman" w:hAnsi="Times New Roman"/>
          <w:i w:val="0"/>
        </w:rPr>
        <w:br/>
        <w:t>обязанности, установленные законодательством Российской Федерации.</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5. Ответственность Сторон</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5.1.За нарушение условий Договора Стороны несут ответственность, предусмотренную законодательством Российской Федерации.</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5.2.За   нарушение   срока   внесения   арендной   платы   по   Договору,   Арендатор выплачивает Арендодателю пени из расчета 0,1 % от размера невнесенной</w:t>
      </w:r>
      <w:r w:rsidRPr="00D23D7D">
        <w:rPr>
          <w:rStyle w:val="afe"/>
          <w:rFonts w:ascii="Times New Roman" w:hAnsi="Times New Roman"/>
          <w:i w:val="0"/>
        </w:rPr>
        <w:br/>
        <w:t xml:space="preserve">арендной платы за каждый календарный день просрочки. </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Пени перечисляются на счет Управления  федерального  казначейства  по Красноярскому краю _____________________________________</w:t>
      </w:r>
      <w:r w:rsidR="00FE0B21" w:rsidRPr="00D23D7D">
        <w:rPr>
          <w:rStyle w:val="afe"/>
          <w:rFonts w:ascii="Times New Roman" w:hAnsi="Times New Roman"/>
          <w:i w:val="0"/>
        </w:rPr>
        <w:t>__________________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5.3.Ответственность Сторон за нарушение обязательств по Договору, вызванных</w:t>
      </w:r>
      <w:r w:rsidRPr="00D23D7D">
        <w:rPr>
          <w:rStyle w:val="afe"/>
          <w:rFonts w:ascii="Times New Roman" w:hAnsi="Times New Roman"/>
          <w:i w:val="0"/>
        </w:rPr>
        <w:br/>
        <w:t>действием обстоятельств непреодолимой силы, регулируется законодательством Российской</w:t>
      </w:r>
      <w:r w:rsidRPr="00D23D7D">
        <w:rPr>
          <w:rStyle w:val="afe"/>
          <w:rFonts w:ascii="Times New Roman" w:hAnsi="Times New Roman"/>
          <w:i w:val="0"/>
        </w:rPr>
        <w:br/>
        <w:t>Федерации.</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6. Передача Участка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6.2.Настоящий договор имеет силу акта приема-передачи Участка.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7. Изменение, расторжение и прекращение Договора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7.1.Все   изменения  и   (или)  дополнения   к  Договору оформляются Сторонами в письменной форме и подлежат государственной регистрации в</w:t>
      </w:r>
      <w:r w:rsidRPr="00D23D7D">
        <w:rPr>
          <w:rStyle w:val="afe"/>
          <w:rFonts w:ascii="Times New Roman" w:hAnsi="Times New Roman"/>
          <w:i w:val="0"/>
        </w:rPr>
        <w:br/>
        <w:t>установленных законом случаях.</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lastRenderedPageBreak/>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7.3.Действие настоящего договора прекращается со следующего дня соответствующего месяца и числа последнего года срока.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8. Рассмотрение и урегулирование споров</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8.1.   Все   споры  между   Сторонами,   возникающие   по   Договору,   разрешаются   в соответствии с законодательством Российской Федерации.</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9. Особые условия договора</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9.1.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9.2.Договор составлен в 3 (трех) экземплярах, имеющих одинаковую юридическую</w:t>
      </w:r>
      <w:r w:rsidRPr="00D23D7D">
        <w:rPr>
          <w:rStyle w:val="afe"/>
          <w:rFonts w:ascii="Times New Roman" w:hAnsi="Times New Roman"/>
          <w:i w:val="0"/>
        </w:rPr>
        <w:br/>
        <w:t>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Красноярскому краю.</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10. Реквизиты Сторон</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Арендодатель: Муниципальное образование поселок Нижний Ингаш  Нижнеингашского района Красноярского края</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Юридический адрес: 663850, Россия, Красноярский край, Нижнеингашский район, пгт.</w:t>
      </w:r>
      <w:r w:rsidR="007466E8" w:rsidRPr="00D23D7D">
        <w:rPr>
          <w:rStyle w:val="afe"/>
          <w:rFonts w:ascii="Times New Roman" w:hAnsi="Times New Roman"/>
          <w:i w:val="0"/>
        </w:rPr>
        <w:t xml:space="preserve"> </w:t>
      </w:r>
      <w:r w:rsidRPr="00D23D7D">
        <w:rPr>
          <w:rStyle w:val="afe"/>
          <w:rFonts w:ascii="Times New Roman" w:hAnsi="Times New Roman"/>
          <w:i w:val="0"/>
        </w:rPr>
        <w:t>Нижний Ингаш, ул.Ленина, 160.</w:t>
      </w:r>
    </w:p>
    <w:p w:rsidR="000F5ACA" w:rsidRPr="00D23D7D" w:rsidRDefault="00FE0B21" w:rsidP="000F5ACA">
      <w:pPr>
        <w:spacing w:after="0"/>
        <w:jc w:val="both"/>
        <w:rPr>
          <w:rStyle w:val="afe"/>
          <w:rFonts w:ascii="Times New Roman" w:hAnsi="Times New Roman"/>
          <w:i w:val="0"/>
        </w:rPr>
      </w:pPr>
      <w:r w:rsidRPr="00D23D7D">
        <w:rPr>
          <w:rStyle w:val="afe"/>
          <w:rFonts w:ascii="Times New Roman" w:hAnsi="Times New Roman"/>
          <w:i w:val="0"/>
        </w:rPr>
        <w:t xml:space="preserve">Фактический адрес: 663850, </w:t>
      </w:r>
      <w:r w:rsidR="007466E8" w:rsidRPr="00D23D7D">
        <w:rPr>
          <w:rStyle w:val="afe"/>
          <w:rFonts w:ascii="Times New Roman" w:hAnsi="Times New Roman"/>
          <w:i w:val="0"/>
        </w:rPr>
        <w:t>Р</w:t>
      </w:r>
      <w:r w:rsidRPr="00D23D7D">
        <w:rPr>
          <w:rStyle w:val="afe"/>
          <w:rFonts w:ascii="Times New Roman" w:hAnsi="Times New Roman"/>
          <w:i w:val="0"/>
        </w:rPr>
        <w:t xml:space="preserve">оссия, красноярский край, </w:t>
      </w:r>
      <w:r w:rsidR="007466E8" w:rsidRPr="00D23D7D">
        <w:rPr>
          <w:rStyle w:val="afe"/>
          <w:rFonts w:ascii="Times New Roman" w:hAnsi="Times New Roman"/>
          <w:i w:val="0"/>
        </w:rPr>
        <w:t>Н</w:t>
      </w:r>
      <w:r w:rsidRPr="00D23D7D">
        <w:rPr>
          <w:rStyle w:val="afe"/>
          <w:rFonts w:ascii="Times New Roman" w:hAnsi="Times New Roman"/>
          <w:i w:val="0"/>
        </w:rPr>
        <w:t>ижнеингашский район, пгт.</w:t>
      </w:r>
      <w:r w:rsidR="007466E8" w:rsidRPr="00D23D7D">
        <w:rPr>
          <w:rStyle w:val="afe"/>
          <w:rFonts w:ascii="Times New Roman" w:hAnsi="Times New Roman"/>
          <w:i w:val="0"/>
        </w:rPr>
        <w:t xml:space="preserve"> Н</w:t>
      </w:r>
      <w:r w:rsidRPr="00D23D7D">
        <w:rPr>
          <w:rStyle w:val="afe"/>
          <w:rFonts w:ascii="Times New Roman" w:hAnsi="Times New Roman"/>
          <w:i w:val="0"/>
        </w:rPr>
        <w:t xml:space="preserve">ижний </w:t>
      </w:r>
      <w:r w:rsidR="007466E8" w:rsidRPr="00D23D7D">
        <w:rPr>
          <w:rStyle w:val="afe"/>
          <w:rFonts w:ascii="Times New Roman" w:hAnsi="Times New Roman"/>
          <w:i w:val="0"/>
        </w:rPr>
        <w:t>И</w:t>
      </w:r>
      <w:r w:rsidRPr="00D23D7D">
        <w:rPr>
          <w:rStyle w:val="afe"/>
          <w:rFonts w:ascii="Times New Roman" w:hAnsi="Times New Roman"/>
          <w:i w:val="0"/>
        </w:rPr>
        <w:t>нгаш, ул.</w:t>
      </w:r>
      <w:r w:rsidR="007466E8" w:rsidRPr="00D23D7D">
        <w:rPr>
          <w:rStyle w:val="afe"/>
          <w:rFonts w:ascii="Times New Roman" w:hAnsi="Times New Roman"/>
          <w:i w:val="0"/>
        </w:rPr>
        <w:t xml:space="preserve"> Л</w:t>
      </w:r>
      <w:r w:rsidRPr="00D23D7D">
        <w:rPr>
          <w:rStyle w:val="afe"/>
          <w:rFonts w:ascii="Times New Roman" w:hAnsi="Times New Roman"/>
          <w:i w:val="0"/>
        </w:rPr>
        <w:t>енина, 160. И</w:t>
      </w:r>
      <w:r w:rsidR="007466E8" w:rsidRPr="00D23D7D">
        <w:rPr>
          <w:rStyle w:val="afe"/>
          <w:rFonts w:ascii="Times New Roman" w:hAnsi="Times New Roman"/>
          <w:i w:val="0"/>
        </w:rPr>
        <w:t>НН</w:t>
      </w:r>
      <w:r w:rsidRPr="00D23D7D">
        <w:rPr>
          <w:rStyle w:val="afe"/>
          <w:rFonts w:ascii="Times New Roman" w:hAnsi="Times New Roman"/>
          <w:i w:val="0"/>
        </w:rPr>
        <w:t xml:space="preserve"> 2428001027, </w:t>
      </w:r>
      <w:r w:rsidR="007466E8" w:rsidRPr="00D23D7D">
        <w:rPr>
          <w:rStyle w:val="afe"/>
          <w:rFonts w:ascii="Times New Roman" w:hAnsi="Times New Roman"/>
          <w:i w:val="0"/>
        </w:rPr>
        <w:t>КПП</w:t>
      </w:r>
      <w:r w:rsidRPr="00D23D7D">
        <w:rPr>
          <w:rStyle w:val="afe"/>
          <w:rFonts w:ascii="Times New Roman" w:hAnsi="Times New Roman"/>
          <w:i w:val="0"/>
        </w:rPr>
        <w:t xml:space="preserve"> 242801001, казначейский счет 03100643000000011900,  </w:t>
      </w:r>
      <w:r w:rsidR="007466E8" w:rsidRPr="00D23D7D">
        <w:rPr>
          <w:rStyle w:val="afe"/>
          <w:rFonts w:ascii="Times New Roman" w:hAnsi="Times New Roman"/>
          <w:i w:val="0"/>
        </w:rPr>
        <w:t>ЕКС</w:t>
      </w:r>
      <w:r w:rsidRPr="00D23D7D">
        <w:rPr>
          <w:rStyle w:val="afe"/>
          <w:rFonts w:ascii="Times New Roman" w:hAnsi="Times New Roman"/>
          <w:i w:val="0"/>
        </w:rPr>
        <w:t xml:space="preserve"> 40102810245370000011   отделение </w:t>
      </w:r>
      <w:r w:rsidR="007466E8" w:rsidRPr="00D23D7D">
        <w:rPr>
          <w:rStyle w:val="afe"/>
          <w:rFonts w:ascii="Times New Roman" w:hAnsi="Times New Roman"/>
          <w:i w:val="0"/>
        </w:rPr>
        <w:t>К</w:t>
      </w:r>
      <w:r w:rsidRPr="00D23D7D">
        <w:rPr>
          <w:rStyle w:val="afe"/>
          <w:rFonts w:ascii="Times New Roman" w:hAnsi="Times New Roman"/>
          <w:i w:val="0"/>
        </w:rPr>
        <w:t xml:space="preserve">расноярск банка </w:t>
      </w:r>
      <w:r w:rsidR="007466E8" w:rsidRPr="00D23D7D">
        <w:rPr>
          <w:rStyle w:val="afe"/>
          <w:rFonts w:ascii="Times New Roman" w:hAnsi="Times New Roman"/>
          <w:i w:val="0"/>
        </w:rPr>
        <w:t>Р</w:t>
      </w:r>
      <w:r w:rsidRPr="00D23D7D">
        <w:rPr>
          <w:rStyle w:val="afe"/>
          <w:rFonts w:ascii="Times New Roman" w:hAnsi="Times New Roman"/>
          <w:i w:val="0"/>
        </w:rPr>
        <w:t xml:space="preserve">оссии// </w:t>
      </w:r>
      <w:r w:rsidR="007466E8" w:rsidRPr="00D23D7D">
        <w:rPr>
          <w:rStyle w:val="afe"/>
          <w:rFonts w:ascii="Times New Roman" w:hAnsi="Times New Roman"/>
          <w:i w:val="0"/>
        </w:rPr>
        <w:t>УФК</w:t>
      </w:r>
      <w:r w:rsidRPr="00D23D7D">
        <w:rPr>
          <w:rStyle w:val="afe"/>
          <w:rFonts w:ascii="Times New Roman" w:hAnsi="Times New Roman"/>
          <w:i w:val="0"/>
        </w:rPr>
        <w:t xml:space="preserve"> по </w:t>
      </w:r>
      <w:r w:rsidR="007466E8" w:rsidRPr="00D23D7D">
        <w:rPr>
          <w:rStyle w:val="afe"/>
          <w:rFonts w:ascii="Times New Roman" w:hAnsi="Times New Roman"/>
          <w:i w:val="0"/>
        </w:rPr>
        <w:t>К</w:t>
      </w:r>
      <w:r w:rsidRPr="00D23D7D">
        <w:rPr>
          <w:rStyle w:val="afe"/>
          <w:rFonts w:ascii="Times New Roman" w:hAnsi="Times New Roman"/>
          <w:i w:val="0"/>
        </w:rPr>
        <w:t xml:space="preserve">расноярскому краю г. Красноярск, </w:t>
      </w:r>
      <w:r w:rsidR="007466E8" w:rsidRPr="00D23D7D">
        <w:rPr>
          <w:rStyle w:val="afe"/>
          <w:rFonts w:ascii="Times New Roman" w:hAnsi="Times New Roman"/>
          <w:i w:val="0"/>
        </w:rPr>
        <w:t>БИК</w:t>
      </w:r>
      <w:r w:rsidRPr="00D23D7D">
        <w:rPr>
          <w:rStyle w:val="afe"/>
          <w:rFonts w:ascii="Times New Roman" w:hAnsi="Times New Roman"/>
          <w:i w:val="0"/>
        </w:rPr>
        <w:t xml:space="preserve"> 010407105,  </w:t>
      </w:r>
      <w:r w:rsidR="007466E8" w:rsidRPr="00D23D7D">
        <w:rPr>
          <w:rStyle w:val="afe"/>
          <w:rFonts w:ascii="Times New Roman" w:hAnsi="Times New Roman"/>
          <w:i w:val="0"/>
        </w:rPr>
        <w:t xml:space="preserve">ОКТМО </w:t>
      </w:r>
      <w:r w:rsidRPr="00D23D7D">
        <w:rPr>
          <w:rStyle w:val="afe"/>
          <w:rFonts w:ascii="Times New Roman" w:hAnsi="Times New Roman"/>
          <w:i w:val="0"/>
        </w:rPr>
        <w:t xml:space="preserve">04639151, </w:t>
      </w:r>
      <w:r w:rsidR="007466E8" w:rsidRPr="00D23D7D">
        <w:rPr>
          <w:rStyle w:val="afe"/>
          <w:rFonts w:ascii="Times New Roman" w:hAnsi="Times New Roman"/>
          <w:i w:val="0"/>
        </w:rPr>
        <w:t xml:space="preserve">                                                     КБК </w:t>
      </w:r>
      <w:r w:rsidRPr="00D23D7D">
        <w:rPr>
          <w:rStyle w:val="afe"/>
          <w:rFonts w:ascii="Times New Roman" w:hAnsi="Times New Roman"/>
          <w:i w:val="0"/>
        </w:rPr>
        <w:t>55111105013130000120</w:t>
      </w:r>
      <w:r w:rsidR="000F5ACA" w:rsidRPr="00D23D7D">
        <w:rPr>
          <w:rStyle w:val="afe"/>
          <w:rFonts w:ascii="Times New Roman" w:hAnsi="Times New Roman"/>
          <w:i w:val="0"/>
        </w:rPr>
        <w:t>.</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Арендатор:  __________________________________</w:t>
      </w:r>
      <w:r w:rsidR="00FE0B21" w:rsidRPr="00D23D7D">
        <w:rPr>
          <w:rStyle w:val="afe"/>
          <w:rFonts w:ascii="Times New Roman" w:hAnsi="Times New Roman"/>
          <w:i w:val="0"/>
        </w:rPr>
        <w:t>______________________________</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11. Подписи Сторон.</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Арендодатель:                                                                  Арендатор:</w:t>
      </w:r>
    </w:p>
    <w:p w:rsidR="000F5ACA" w:rsidRPr="00D23D7D" w:rsidRDefault="000F5ACA" w:rsidP="000F5ACA">
      <w:pPr>
        <w:spacing w:after="0"/>
        <w:jc w:val="both"/>
        <w:rPr>
          <w:rStyle w:val="afe"/>
          <w:rFonts w:ascii="Times New Roman" w:hAnsi="Times New Roman"/>
          <w:i w:val="0"/>
        </w:rPr>
      </w:pPr>
      <w:r w:rsidRPr="00D23D7D">
        <w:rPr>
          <w:rStyle w:val="afe"/>
          <w:rFonts w:ascii="Times New Roman" w:hAnsi="Times New Roman"/>
          <w:i w:val="0"/>
        </w:rPr>
        <w:t xml:space="preserve">_________________ </w:t>
      </w:r>
      <w:r w:rsidR="00FE0B21" w:rsidRPr="00D23D7D">
        <w:rPr>
          <w:rStyle w:val="afe"/>
          <w:rFonts w:ascii="Times New Roman" w:hAnsi="Times New Roman"/>
          <w:i w:val="0"/>
        </w:rPr>
        <w:t xml:space="preserve"> ___________</w:t>
      </w:r>
      <w:r w:rsidRPr="00D23D7D">
        <w:rPr>
          <w:rStyle w:val="afe"/>
          <w:rFonts w:ascii="Times New Roman" w:hAnsi="Times New Roman"/>
          <w:i w:val="0"/>
        </w:rPr>
        <w:t xml:space="preserve">                                ________________ _____________                                                 </w:t>
      </w:r>
    </w:p>
    <w:p w:rsidR="00F42EC3" w:rsidRDefault="00F42EC3" w:rsidP="00F42EC3">
      <w:pPr>
        <w:widowControl w:val="0"/>
        <w:autoSpaceDE w:val="0"/>
        <w:autoSpaceDN w:val="0"/>
        <w:adjustRightInd w:val="0"/>
        <w:spacing w:after="0" w:line="240" w:lineRule="auto"/>
        <w:ind w:firstLine="540"/>
        <w:jc w:val="both"/>
        <w:rPr>
          <w:rFonts w:ascii="Times New Roman" w:hAnsi="Times New Roman"/>
          <w:sz w:val="28"/>
          <w:szCs w:val="28"/>
        </w:rPr>
      </w:pPr>
    </w:p>
    <w:p w:rsidR="00F42EC3" w:rsidRPr="00D23D7D" w:rsidRDefault="00F42EC3" w:rsidP="00D23D7D">
      <w:pPr>
        <w:widowControl w:val="0"/>
        <w:autoSpaceDE w:val="0"/>
        <w:autoSpaceDN w:val="0"/>
        <w:adjustRightInd w:val="0"/>
        <w:spacing w:after="0" w:line="240" w:lineRule="auto"/>
        <w:ind w:firstLine="540"/>
        <w:jc w:val="both"/>
        <w:rPr>
          <w:rFonts w:ascii="Times New Roman" w:hAnsi="Times New Roman"/>
        </w:rPr>
      </w:pPr>
      <w:r w:rsidRPr="00F42EC3">
        <w:rPr>
          <w:rFonts w:ascii="Times New Roman" w:hAnsi="Times New Roman"/>
        </w:rPr>
        <w:t>Извещение</w:t>
      </w:r>
    </w:p>
    <w:p w:rsidR="00D23D7D" w:rsidRPr="00D23D7D" w:rsidRDefault="00D23D7D" w:rsidP="00D23D7D">
      <w:pPr>
        <w:pStyle w:val="aff1"/>
        <w:jc w:val="both"/>
        <w:rPr>
          <w:bCs/>
          <w:kern w:val="36"/>
          <w:lang w:eastAsia="ru-RU"/>
        </w:rPr>
      </w:pPr>
      <w:r w:rsidRPr="00D23D7D">
        <w:t xml:space="preserve">Администрация поселка Нижний Ингаш Нижнеингашского района Красноярского края извещает </w:t>
      </w:r>
      <w:r w:rsidRPr="00D23D7D">
        <w:rPr>
          <w:bCs/>
          <w:kern w:val="36"/>
          <w:lang w:eastAsia="ru-RU"/>
        </w:rPr>
        <w:t xml:space="preserve">о возможности предоставления земельных участков для </w:t>
      </w:r>
      <w:r w:rsidRPr="00D23D7D">
        <w:t xml:space="preserve"> ведения личного подсобного хозяйства на праве аренды сроком на 20 лет из категории земель: земли населенных пунктов</w:t>
      </w:r>
      <w:r w:rsidRPr="00D23D7D">
        <w:rPr>
          <w:bCs/>
          <w:kern w:val="36"/>
          <w:lang w:eastAsia="ru-RU"/>
        </w:rPr>
        <w:t xml:space="preserve"> со следующими характеристиками:</w:t>
      </w:r>
    </w:p>
    <w:p w:rsidR="00D23D7D" w:rsidRPr="00D23D7D" w:rsidRDefault="00D23D7D" w:rsidP="00D23D7D">
      <w:pPr>
        <w:pStyle w:val="aff1"/>
        <w:jc w:val="both"/>
        <w:rPr>
          <w:bCs/>
          <w:kern w:val="36"/>
          <w:sz w:val="8"/>
          <w:lang w:eastAsia="ru-RU"/>
        </w:rPr>
      </w:pPr>
      <w:r w:rsidRPr="00D23D7D">
        <w:rPr>
          <w:bCs/>
          <w:kern w:val="36"/>
          <w:lang w:eastAsia="ru-RU"/>
        </w:rPr>
        <w:t xml:space="preserve"> </w:t>
      </w:r>
    </w:p>
    <w:p w:rsidR="00D23D7D" w:rsidRPr="00D23D7D" w:rsidRDefault="00D23D7D" w:rsidP="00D23D7D">
      <w:pPr>
        <w:pStyle w:val="aff1"/>
        <w:jc w:val="both"/>
        <w:rPr>
          <w:lang w:eastAsia="ru-RU"/>
        </w:rPr>
      </w:pPr>
      <w:r w:rsidRPr="00D23D7D">
        <w:rPr>
          <w:lang w:eastAsia="ru-RU"/>
        </w:rPr>
        <w:t>- кадастровый номер: 24:28:29010</w:t>
      </w:r>
      <w:r w:rsidR="00584A0F">
        <w:rPr>
          <w:lang w:eastAsia="ru-RU"/>
        </w:rPr>
        <w:t>17</w:t>
      </w:r>
      <w:r w:rsidRPr="00D23D7D">
        <w:rPr>
          <w:lang w:eastAsia="ru-RU"/>
        </w:rPr>
        <w:t>:</w:t>
      </w:r>
      <w:r w:rsidR="00584A0F">
        <w:rPr>
          <w:lang w:eastAsia="ru-RU"/>
        </w:rPr>
        <w:t>99</w:t>
      </w:r>
      <w:r w:rsidRPr="00D23D7D">
        <w:rPr>
          <w:lang w:eastAsia="ru-RU"/>
        </w:rPr>
        <w:t xml:space="preserve">, площадь </w:t>
      </w:r>
      <w:r w:rsidR="00584A0F">
        <w:rPr>
          <w:lang w:eastAsia="ru-RU"/>
        </w:rPr>
        <w:t>640</w:t>
      </w:r>
      <w:r w:rsidRPr="00D23D7D">
        <w:rPr>
          <w:lang w:eastAsia="ru-RU"/>
        </w:rPr>
        <w:t xml:space="preserve"> кв.м., адрес (местоположение): Российская Федерация, Красноярский край, муниципальный район Нижнеингашский, городское поселение поселок Нижний Ингаш, поселок городского типа Нижний Ингаш, улица </w:t>
      </w:r>
      <w:r w:rsidR="00584A0F">
        <w:rPr>
          <w:lang w:eastAsia="ru-RU"/>
        </w:rPr>
        <w:t>Ленина</w:t>
      </w:r>
      <w:r w:rsidRPr="00D23D7D">
        <w:rPr>
          <w:lang w:eastAsia="ru-RU"/>
        </w:rPr>
        <w:t xml:space="preserve">, </w:t>
      </w:r>
      <w:r w:rsidR="00584A0F">
        <w:rPr>
          <w:lang w:eastAsia="ru-RU"/>
        </w:rPr>
        <w:t>269</w:t>
      </w:r>
      <w:r w:rsidRPr="00D23D7D">
        <w:rPr>
          <w:lang w:eastAsia="ru-RU"/>
        </w:rPr>
        <w:t>;</w:t>
      </w:r>
    </w:p>
    <w:p w:rsidR="00D23D7D" w:rsidRPr="00D23D7D" w:rsidRDefault="00D23D7D" w:rsidP="00D23D7D">
      <w:pPr>
        <w:pStyle w:val="aff1"/>
        <w:jc w:val="both"/>
        <w:rPr>
          <w:sz w:val="8"/>
          <w:lang w:eastAsia="ru-RU"/>
        </w:rPr>
      </w:pPr>
    </w:p>
    <w:p w:rsidR="00D23D7D" w:rsidRPr="00D23D7D" w:rsidRDefault="00D23D7D" w:rsidP="00D23D7D">
      <w:pPr>
        <w:pStyle w:val="aff1"/>
        <w:jc w:val="both"/>
        <w:rPr>
          <w:lang w:eastAsia="ru-RU"/>
        </w:rPr>
      </w:pPr>
      <w:r w:rsidRPr="00D23D7D">
        <w:rPr>
          <w:lang w:eastAsia="ru-RU"/>
        </w:rPr>
        <w:t xml:space="preserve">Заявления о намерении участвовать в аукционе на право заключения договора аренды земельного участка принимаются от граждан  в течение тридцати дней со дня опубликования и размещения извещения по </w:t>
      </w:r>
      <w:r w:rsidR="00584A0F">
        <w:rPr>
          <w:lang w:eastAsia="ru-RU"/>
        </w:rPr>
        <w:t>27.05</w:t>
      </w:r>
      <w:r w:rsidRPr="00D23D7D">
        <w:rPr>
          <w:lang w:eastAsia="ru-RU"/>
        </w:rPr>
        <w:t>.2022г. (включительно).</w:t>
      </w:r>
    </w:p>
    <w:p w:rsidR="00D23D7D" w:rsidRPr="00D23D7D" w:rsidRDefault="00D23D7D" w:rsidP="00D23D7D">
      <w:pPr>
        <w:pStyle w:val="aff1"/>
        <w:jc w:val="both"/>
      </w:pPr>
      <w:r w:rsidRPr="00D23D7D">
        <w:t xml:space="preserve">В заявлении указывается кадастровый номер, площадь, адрес земельного участка, цель использования земельного участка. </w:t>
      </w:r>
    </w:p>
    <w:p w:rsidR="00D23D7D" w:rsidRPr="00D23D7D" w:rsidRDefault="00D23D7D" w:rsidP="00D23D7D">
      <w:pPr>
        <w:pStyle w:val="aff1"/>
        <w:jc w:val="both"/>
      </w:pPr>
      <w:r w:rsidRPr="00D23D7D">
        <w:t xml:space="preserve">Заявления могут быть направлены посредством почтового отправления или предоставлены нарочным по адресу: 663850, п.Нижний Ингаш, ул.Ленина, 160 в рабочие дни с 8.00 до 12.00 и 13.00 до 17.00, или направлены на адрес электронной почты: </w:t>
      </w:r>
      <w:hyperlink r:id="rId12" w:history="1">
        <w:r w:rsidRPr="00D23D7D">
          <w:rPr>
            <w:rStyle w:val="a3"/>
            <w:rFonts w:eastAsiaTheme="majorEastAsia"/>
            <w:color w:val="auto"/>
            <w:lang w:val="en-US"/>
          </w:rPr>
          <w:t>nizhni</w:t>
        </w:r>
        <w:r w:rsidRPr="00D23D7D">
          <w:rPr>
            <w:rStyle w:val="a3"/>
            <w:rFonts w:eastAsiaTheme="majorEastAsia"/>
            <w:color w:val="auto"/>
          </w:rPr>
          <w:t>_</w:t>
        </w:r>
        <w:r w:rsidRPr="00D23D7D">
          <w:rPr>
            <w:rStyle w:val="a3"/>
            <w:rFonts w:eastAsiaTheme="majorEastAsia"/>
            <w:color w:val="auto"/>
            <w:lang w:val="en-US"/>
          </w:rPr>
          <w:t>ingash</w:t>
        </w:r>
        <w:r w:rsidRPr="00D23D7D">
          <w:rPr>
            <w:rStyle w:val="a3"/>
            <w:rFonts w:eastAsiaTheme="majorEastAsia"/>
            <w:color w:val="auto"/>
          </w:rPr>
          <w:t>@</w:t>
        </w:r>
        <w:r w:rsidRPr="00D23D7D">
          <w:rPr>
            <w:rStyle w:val="a3"/>
            <w:rFonts w:eastAsiaTheme="majorEastAsia"/>
            <w:color w:val="auto"/>
            <w:lang w:val="en-US"/>
          </w:rPr>
          <w:t>mail</w:t>
        </w:r>
        <w:r w:rsidRPr="00D23D7D">
          <w:rPr>
            <w:rStyle w:val="a3"/>
            <w:rFonts w:eastAsiaTheme="majorEastAsia"/>
            <w:color w:val="auto"/>
          </w:rPr>
          <w:t>.</w:t>
        </w:r>
        <w:r w:rsidRPr="00D23D7D">
          <w:rPr>
            <w:rStyle w:val="a3"/>
            <w:rFonts w:eastAsiaTheme="majorEastAsia"/>
            <w:color w:val="auto"/>
            <w:lang w:val="en-US"/>
          </w:rPr>
          <w:t>ru</w:t>
        </w:r>
      </w:hyperlink>
      <w:r w:rsidRPr="00D23D7D">
        <w:t>.</w:t>
      </w:r>
    </w:p>
    <w:p w:rsidR="00D23D7D" w:rsidRPr="00D23D7D" w:rsidRDefault="00D23D7D" w:rsidP="00D23D7D">
      <w:pPr>
        <w:pStyle w:val="aff1"/>
        <w:jc w:val="both"/>
      </w:pPr>
      <w:r w:rsidRPr="00D23D7D">
        <w:t xml:space="preserve">Справки по телефону: 8(391)7121-2-72.  </w:t>
      </w:r>
    </w:p>
    <w:p w:rsidR="00EB7742" w:rsidRPr="00D23D7D" w:rsidRDefault="00EB7742" w:rsidP="00EB7742">
      <w:pPr>
        <w:widowControl w:val="0"/>
        <w:autoSpaceDE w:val="0"/>
        <w:autoSpaceDN w:val="0"/>
        <w:adjustRightInd w:val="0"/>
        <w:spacing w:after="0" w:line="240" w:lineRule="auto"/>
        <w:ind w:firstLine="540"/>
        <w:jc w:val="both"/>
        <w:rPr>
          <w:rFonts w:ascii="Times New Roman" w:hAnsi="Times New Roman"/>
          <w:sz w:val="4"/>
        </w:rPr>
      </w:pPr>
    </w:p>
    <w:p w:rsidR="00D23D7D" w:rsidRDefault="00D23D7D" w:rsidP="00EB7742">
      <w:pPr>
        <w:widowControl w:val="0"/>
        <w:autoSpaceDE w:val="0"/>
        <w:autoSpaceDN w:val="0"/>
        <w:adjustRightInd w:val="0"/>
        <w:spacing w:after="0" w:line="240" w:lineRule="auto"/>
        <w:ind w:firstLine="540"/>
        <w:jc w:val="both"/>
        <w:rPr>
          <w:rFonts w:ascii="Times New Roman" w:hAnsi="Times New Roman"/>
        </w:rPr>
      </w:pPr>
    </w:p>
    <w:p w:rsidR="00D23D7D" w:rsidRPr="00D23D7D" w:rsidRDefault="00D23D7D" w:rsidP="00D23D7D">
      <w:pPr>
        <w:pStyle w:val="aff1"/>
        <w:jc w:val="both"/>
      </w:pPr>
      <w:r w:rsidRPr="00D23D7D">
        <w:t>Извещение</w:t>
      </w:r>
    </w:p>
    <w:p w:rsidR="00D23D7D" w:rsidRPr="00D23D7D" w:rsidRDefault="00D23D7D" w:rsidP="00D23D7D">
      <w:pPr>
        <w:pStyle w:val="aff1"/>
        <w:jc w:val="both"/>
        <w:rPr>
          <w:sz w:val="10"/>
        </w:rPr>
      </w:pPr>
      <w:r w:rsidRPr="00D23D7D">
        <w:t xml:space="preserve"> </w:t>
      </w:r>
    </w:p>
    <w:p w:rsidR="00D23D7D" w:rsidRPr="00D23D7D" w:rsidRDefault="00D23D7D" w:rsidP="00D23D7D">
      <w:pPr>
        <w:pStyle w:val="aff1"/>
        <w:jc w:val="both"/>
        <w:rPr>
          <w:bCs/>
          <w:kern w:val="36"/>
          <w:lang w:eastAsia="ru-RU"/>
        </w:rPr>
      </w:pPr>
      <w:r w:rsidRPr="00D23D7D">
        <w:t xml:space="preserve">Администрация поселка Нижний Ингаш Нижнеингашского района Красноярского края извещает </w:t>
      </w:r>
      <w:r w:rsidRPr="00D23D7D">
        <w:rPr>
          <w:bCs/>
          <w:kern w:val="36"/>
          <w:lang w:eastAsia="ru-RU"/>
        </w:rPr>
        <w:t xml:space="preserve">о возможности предоставления земельных участков для </w:t>
      </w:r>
      <w:r w:rsidRPr="00D23D7D">
        <w:t xml:space="preserve"> индивидуального жилищного строительства на праве аренды сроком на 20 лет из категории земель: земли населенных пунктов</w:t>
      </w:r>
      <w:r w:rsidRPr="00D23D7D">
        <w:rPr>
          <w:bCs/>
          <w:kern w:val="36"/>
          <w:lang w:eastAsia="ru-RU"/>
        </w:rPr>
        <w:t xml:space="preserve"> со следующими характеристиками:</w:t>
      </w:r>
    </w:p>
    <w:p w:rsidR="00D23D7D" w:rsidRPr="00D23D7D" w:rsidRDefault="00D23D7D" w:rsidP="00D23D7D">
      <w:pPr>
        <w:pStyle w:val="aff1"/>
        <w:jc w:val="both"/>
        <w:rPr>
          <w:bCs/>
          <w:kern w:val="36"/>
          <w:sz w:val="12"/>
          <w:lang w:eastAsia="ru-RU"/>
        </w:rPr>
      </w:pPr>
    </w:p>
    <w:p w:rsidR="00D23D7D" w:rsidRPr="00D23D7D" w:rsidRDefault="00D23D7D" w:rsidP="00D23D7D">
      <w:pPr>
        <w:pStyle w:val="aff1"/>
        <w:jc w:val="both"/>
        <w:rPr>
          <w:lang w:eastAsia="ru-RU"/>
        </w:rPr>
      </w:pPr>
      <w:r w:rsidRPr="00D23D7D">
        <w:rPr>
          <w:bCs/>
          <w:kern w:val="36"/>
          <w:lang w:eastAsia="ru-RU"/>
        </w:rPr>
        <w:t xml:space="preserve"> </w:t>
      </w:r>
      <w:r w:rsidRPr="00D23D7D">
        <w:rPr>
          <w:lang w:eastAsia="ru-RU"/>
        </w:rPr>
        <w:t>- кадастровый номер: 24:28:290100</w:t>
      </w:r>
      <w:r w:rsidR="00584A0F">
        <w:rPr>
          <w:lang w:eastAsia="ru-RU"/>
        </w:rPr>
        <w:t>9</w:t>
      </w:r>
      <w:r w:rsidRPr="00D23D7D">
        <w:rPr>
          <w:lang w:eastAsia="ru-RU"/>
        </w:rPr>
        <w:t>:</w:t>
      </w:r>
      <w:r w:rsidR="00584A0F">
        <w:rPr>
          <w:lang w:eastAsia="ru-RU"/>
        </w:rPr>
        <w:t>41</w:t>
      </w:r>
      <w:r w:rsidRPr="00D23D7D">
        <w:rPr>
          <w:lang w:eastAsia="ru-RU"/>
        </w:rPr>
        <w:t xml:space="preserve">3, площадь </w:t>
      </w:r>
      <w:r w:rsidR="00584A0F">
        <w:rPr>
          <w:lang w:eastAsia="ru-RU"/>
        </w:rPr>
        <w:t>641</w:t>
      </w:r>
      <w:r w:rsidRPr="00D23D7D">
        <w:rPr>
          <w:lang w:eastAsia="ru-RU"/>
        </w:rPr>
        <w:t xml:space="preserve"> кв.м., адрес (местоположение): Российская Федерация, Красноярский край, Нижнеингашский район, пгт  Нижний Ингаш,  ул. </w:t>
      </w:r>
      <w:r w:rsidR="00584A0F">
        <w:rPr>
          <w:lang w:eastAsia="ru-RU"/>
        </w:rPr>
        <w:t>Советская, 46/1</w:t>
      </w:r>
    </w:p>
    <w:p w:rsidR="00D23D7D" w:rsidRPr="00D23D7D" w:rsidRDefault="00D23D7D" w:rsidP="00D23D7D">
      <w:pPr>
        <w:pStyle w:val="aff1"/>
        <w:jc w:val="both"/>
        <w:rPr>
          <w:bCs/>
          <w:kern w:val="36"/>
          <w:sz w:val="8"/>
          <w:lang w:eastAsia="ru-RU"/>
        </w:rPr>
      </w:pPr>
    </w:p>
    <w:p w:rsidR="00D23D7D" w:rsidRPr="00D23D7D" w:rsidRDefault="00D23D7D" w:rsidP="00D23D7D">
      <w:pPr>
        <w:pStyle w:val="aff1"/>
        <w:jc w:val="both"/>
        <w:rPr>
          <w:sz w:val="6"/>
          <w:lang w:eastAsia="ru-RU"/>
        </w:rPr>
      </w:pPr>
    </w:p>
    <w:p w:rsidR="00D23D7D" w:rsidRPr="00D23D7D" w:rsidRDefault="00D23D7D" w:rsidP="00D23D7D">
      <w:pPr>
        <w:pStyle w:val="aff1"/>
        <w:jc w:val="both"/>
        <w:rPr>
          <w:lang w:eastAsia="ru-RU"/>
        </w:rPr>
      </w:pPr>
      <w:r w:rsidRPr="00D23D7D">
        <w:rPr>
          <w:lang w:eastAsia="ru-RU"/>
        </w:rPr>
        <w:lastRenderedPageBreak/>
        <w:t xml:space="preserve">Заявления о намерении участвовать в аукционе на право заключения договора аренды земельного участка принимаются от граждан  в течение тридцати дней со дня опубликования и размещения извещения по </w:t>
      </w:r>
      <w:r w:rsidR="00584A0F">
        <w:rPr>
          <w:lang w:eastAsia="ru-RU"/>
        </w:rPr>
        <w:t>27</w:t>
      </w:r>
      <w:r w:rsidRPr="00D23D7D">
        <w:rPr>
          <w:lang w:eastAsia="ru-RU"/>
        </w:rPr>
        <w:t>.05.2022г. (включительно).</w:t>
      </w:r>
    </w:p>
    <w:p w:rsidR="00D23D7D" w:rsidRPr="00D23D7D" w:rsidRDefault="00D23D7D" w:rsidP="00D23D7D">
      <w:pPr>
        <w:pStyle w:val="aff1"/>
        <w:jc w:val="both"/>
      </w:pPr>
      <w:r w:rsidRPr="00D23D7D">
        <w:t xml:space="preserve">В заявлении указывается кадастровый номер, площадь, адрес земельного участка, цель использования земельного участка. </w:t>
      </w:r>
    </w:p>
    <w:p w:rsidR="00D23D7D" w:rsidRPr="00D23D7D" w:rsidRDefault="00D23D7D" w:rsidP="00D23D7D">
      <w:pPr>
        <w:pStyle w:val="aff1"/>
        <w:jc w:val="both"/>
      </w:pPr>
      <w:r w:rsidRPr="00D23D7D">
        <w:t xml:space="preserve">Заявления могут быть направлены посредством почтового отправления или предоставлены нарочным по адресу: 663850, п.Нижний Ингаш, ул.Ленина, 160 в рабочие дни с 8.00 до 12.00 и 13.00 до 17.00, или направлены на адрес электронной почты: </w:t>
      </w:r>
      <w:hyperlink r:id="rId13" w:history="1">
        <w:r w:rsidRPr="00D23D7D">
          <w:rPr>
            <w:rStyle w:val="a3"/>
            <w:rFonts w:eastAsiaTheme="majorEastAsia"/>
            <w:color w:val="auto"/>
            <w:lang w:val="en-US"/>
          </w:rPr>
          <w:t>nizhni</w:t>
        </w:r>
        <w:r w:rsidRPr="00D23D7D">
          <w:rPr>
            <w:rStyle w:val="a3"/>
            <w:rFonts w:eastAsiaTheme="majorEastAsia"/>
            <w:color w:val="auto"/>
          </w:rPr>
          <w:t>_</w:t>
        </w:r>
        <w:r w:rsidRPr="00D23D7D">
          <w:rPr>
            <w:rStyle w:val="a3"/>
            <w:rFonts w:eastAsiaTheme="majorEastAsia"/>
            <w:color w:val="auto"/>
            <w:lang w:val="en-US"/>
          </w:rPr>
          <w:t>ingash</w:t>
        </w:r>
        <w:r w:rsidRPr="00D23D7D">
          <w:rPr>
            <w:rStyle w:val="a3"/>
            <w:rFonts w:eastAsiaTheme="majorEastAsia"/>
            <w:color w:val="auto"/>
          </w:rPr>
          <w:t>@</w:t>
        </w:r>
        <w:r w:rsidRPr="00D23D7D">
          <w:rPr>
            <w:rStyle w:val="a3"/>
            <w:rFonts w:eastAsiaTheme="majorEastAsia"/>
            <w:color w:val="auto"/>
            <w:lang w:val="en-US"/>
          </w:rPr>
          <w:t>mail</w:t>
        </w:r>
        <w:r w:rsidRPr="00D23D7D">
          <w:rPr>
            <w:rStyle w:val="a3"/>
            <w:rFonts w:eastAsiaTheme="majorEastAsia"/>
            <w:color w:val="auto"/>
          </w:rPr>
          <w:t>.</w:t>
        </w:r>
        <w:r w:rsidRPr="00D23D7D">
          <w:rPr>
            <w:rStyle w:val="a3"/>
            <w:rFonts w:eastAsiaTheme="majorEastAsia"/>
            <w:color w:val="auto"/>
            <w:lang w:val="en-US"/>
          </w:rPr>
          <w:t>ru</w:t>
        </w:r>
      </w:hyperlink>
      <w:r w:rsidRPr="00D23D7D">
        <w:t>.</w:t>
      </w:r>
    </w:p>
    <w:p w:rsidR="00D23D7D" w:rsidRPr="00D23D7D" w:rsidRDefault="00D23D7D" w:rsidP="00D23D7D">
      <w:pPr>
        <w:pStyle w:val="aff1"/>
        <w:jc w:val="both"/>
      </w:pPr>
      <w:r w:rsidRPr="00D23D7D">
        <w:t xml:space="preserve">Справки по телефону: 8(391)7121-2-72.  </w:t>
      </w:r>
    </w:p>
    <w:p w:rsidR="00D23D7D" w:rsidRDefault="00D23D7D" w:rsidP="00D23D7D">
      <w:pPr>
        <w:widowControl w:val="0"/>
        <w:autoSpaceDE w:val="0"/>
        <w:autoSpaceDN w:val="0"/>
        <w:adjustRightInd w:val="0"/>
        <w:spacing w:after="0" w:line="240" w:lineRule="auto"/>
        <w:jc w:val="both"/>
        <w:rPr>
          <w:rFonts w:ascii="Times New Roman" w:hAnsi="Times New Roman"/>
        </w:rPr>
      </w:pPr>
    </w:p>
    <w:p w:rsidR="00D23D7D" w:rsidRPr="00F079D0" w:rsidRDefault="00D23D7D" w:rsidP="00D23D7D">
      <w:pPr>
        <w:pStyle w:val="aff1"/>
        <w:jc w:val="both"/>
      </w:pPr>
      <w:r>
        <w:t>Глава поселка                                                                                                Б.И. Гузей</w:t>
      </w:r>
    </w:p>
    <w:p w:rsidR="00753438" w:rsidRDefault="00753438" w:rsidP="00F42EC3">
      <w:pPr>
        <w:spacing w:after="0" w:line="240" w:lineRule="auto"/>
        <w:jc w:val="both"/>
        <w:rPr>
          <w:rFonts w:ascii="Times New Roman" w:hAnsi="Times New Roman"/>
          <w:sz w:val="24"/>
          <w:szCs w:val="24"/>
        </w:rPr>
      </w:pPr>
    </w:p>
    <w:p w:rsidR="00D256A0" w:rsidRDefault="00D256A0" w:rsidP="00F42EC3">
      <w:pPr>
        <w:spacing w:after="0" w:line="240" w:lineRule="auto"/>
        <w:jc w:val="both"/>
        <w:rPr>
          <w:rFonts w:ascii="Times New Roman" w:hAnsi="Times New Roman"/>
          <w:sz w:val="24"/>
          <w:szCs w:val="24"/>
        </w:rPr>
      </w:pPr>
    </w:p>
    <w:p w:rsidR="00D256A0" w:rsidRDefault="00D256A0" w:rsidP="00F42EC3">
      <w:pPr>
        <w:spacing w:after="0" w:line="240" w:lineRule="auto"/>
        <w:jc w:val="both"/>
        <w:rPr>
          <w:rFonts w:ascii="Times New Roman" w:hAnsi="Times New Roman"/>
          <w:sz w:val="24"/>
          <w:szCs w:val="24"/>
        </w:rPr>
      </w:pPr>
    </w:p>
    <w:p w:rsidR="00D256A0" w:rsidRDefault="00D256A0" w:rsidP="00F42EC3">
      <w:pPr>
        <w:spacing w:after="0" w:line="240" w:lineRule="auto"/>
        <w:jc w:val="both"/>
        <w:rPr>
          <w:rFonts w:ascii="Times New Roman" w:hAnsi="Times New Roman"/>
          <w:sz w:val="24"/>
          <w:szCs w:val="24"/>
        </w:rPr>
      </w:pPr>
    </w:p>
    <w:p w:rsidR="00D256A0" w:rsidRDefault="00D256A0" w:rsidP="00F42EC3">
      <w:pPr>
        <w:spacing w:after="0" w:line="240" w:lineRule="auto"/>
        <w:jc w:val="both"/>
        <w:rPr>
          <w:rFonts w:ascii="Times New Roman" w:hAnsi="Times New Roman"/>
          <w:sz w:val="24"/>
          <w:szCs w:val="24"/>
        </w:rPr>
      </w:pPr>
    </w:p>
    <w:p w:rsidR="00D256A0" w:rsidRPr="007E6C5C" w:rsidRDefault="00D256A0" w:rsidP="00F42EC3">
      <w:pPr>
        <w:spacing w:after="0" w:line="240" w:lineRule="auto"/>
        <w:jc w:val="both"/>
        <w:rPr>
          <w:rFonts w:ascii="Times New Roman" w:hAnsi="Times New Roman"/>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4"/>
      <w:footerReference w:type="even" r:id="rId15"/>
      <w:footerReference w:type="default" r:id="rId16"/>
      <w:footerReference w:type="first" r:id="rId17"/>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A9A" w:rsidRDefault="004C6A9A">
      <w:r>
        <w:separator/>
      </w:r>
    </w:p>
  </w:endnote>
  <w:endnote w:type="continuationSeparator" w:id="1">
    <w:p w:rsidR="004C6A9A" w:rsidRDefault="004C6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BE" w:rsidRDefault="001B37BE"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rsidR="001B37BE" w:rsidRDefault="001B37BE"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1B37BE" w:rsidRDefault="001B37BE">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9D598B" w:rsidRPr="009D598B">
            <w:rPr>
              <w:rFonts w:asciiTheme="majorHAnsi" w:hAnsiTheme="majorHAnsi"/>
              <w:noProof/>
            </w:rPr>
            <w:t>2</w:t>
          </w:r>
        </w:fldSimple>
        <w:r w:rsidRPr="00EA5BEC">
          <w:rPr>
            <w:rFonts w:asciiTheme="majorHAnsi" w:hAnsiTheme="majorHAnsi"/>
          </w:rPr>
          <w:t xml:space="preserve"> ~</w:t>
        </w:r>
      </w:p>
    </w:sdtContent>
  </w:sdt>
  <w:p w:rsidR="001B37BE" w:rsidRDefault="001B37BE" w:rsidP="00F92C12">
    <w:pPr>
      <w:framePr w:w="3242" w:hSpace="180" w:wrap="around" w:vAnchor="text" w:hAnchor="page" w:x="1419" w:y="1"/>
      <w:jc w:val="center"/>
      <w:rPr>
        <w:rFonts w:ascii="Times New Roman" w:hAnsi="Times New Roman"/>
        <w:b/>
        <w:color w:val="000066"/>
      </w:rPr>
    </w:pPr>
    <w:r>
      <w:tab/>
    </w:r>
  </w:p>
  <w:p w:rsidR="001B37BE" w:rsidRPr="00274DAA" w:rsidRDefault="001B37BE"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1B37BE" w:rsidRDefault="001B37BE">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9D598B" w:rsidRPr="009D598B">
            <w:rPr>
              <w:rFonts w:asciiTheme="majorHAnsi" w:hAnsiTheme="majorHAnsi"/>
              <w:noProof/>
            </w:rPr>
            <w:t>1</w:t>
          </w:r>
        </w:fldSimple>
        <w:r w:rsidRPr="00225AB8">
          <w:rPr>
            <w:rFonts w:asciiTheme="majorHAnsi" w:hAnsiTheme="majorHAnsi"/>
          </w:rPr>
          <w:t xml:space="preserve"> ~</w:t>
        </w:r>
      </w:p>
    </w:sdtContent>
  </w:sdt>
  <w:p w:rsidR="001B37BE" w:rsidRDefault="001B37B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A9A" w:rsidRDefault="004C6A9A">
      <w:r>
        <w:separator/>
      </w:r>
    </w:p>
  </w:footnote>
  <w:footnote w:type="continuationSeparator" w:id="1">
    <w:p w:rsidR="004C6A9A" w:rsidRDefault="004C6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BE" w:rsidRPr="00B100EF" w:rsidRDefault="001B37BE" w:rsidP="00B100EF">
    <w:pPr>
      <w:pBdr>
        <w:bottom w:val="single" w:sz="12" w:space="2" w:color="auto"/>
      </w:pBdr>
      <w:ind w:right="-5"/>
      <w:rPr>
        <w:rFonts w:ascii="Times New Roman" w:hAnsi="Times New Roman"/>
        <w:sz w:val="24"/>
        <w:szCs w:val="24"/>
      </w:rPr>
    </w:pPr>
    <w:r>
      <w:rPr>
        <w:rFonts w:ascii="Times New Roman" w:hAnsi="Times New Roman"/>
        <w:b/>
        <w:sz w:val="24"/>
        <w:szCs w:val="24"/>
      </w:rPr>
      <w:t>27 апреля 2022</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663B73">
      <w:rPr>
        <w:rFonts w:ascii="Times New Roman" w:hAnsi="Times New Roman"/>
        <w:b/>
        <w:sz w:val="24"/>
        <w:szCs w:val="24"/>
      </w:rPr>
      <w:t>ВЕСТНИК №</w:t>
    </w:r>
    <w:r>
      <w:rPr>
        <w:rFonts w:ascii="Times New Roman" w:hAnsi="Times New Roman"/>
        <w:b/>
        <w:sz w:val="24"/>
        <w:szCs w:val="24"/>
      </w:rPr>
      <w:t>18</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p w:rsidR="001B37BE" w:rsidRDefault="001B37B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B94E06"/>
    <w:multiLevelType w:val="multilevel"/>
    <w:tmpl w:val="FA06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5">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6">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2">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3">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5">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6">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5"/>
  </w:num>
  <w:num w:numId="5">
    <w:abstractNumId w:val="12"/>
  </w:num>
  <w:num w:numId="6">
    <w:abstractNumId w:val="3"/>
  </w:num>
  <w:num w:numId="7">
    <w:abstractNumId w:val="7"/>
  </w:num>
  <w:num w:numId="8">
    <w:abstractNumId w:val="16"/>
  </w:num>
  <w:num w:numId="9">
    <w:abstractNumId w:val="6"/>
  </w:num>
  <w:num w:numId="10">
    <w:abstractNumId w:val="10"/>
  </w:num>
  <w:num w:numId="11">
    <w:abstractNumId w:val="4"/>
  </w:num>
  <w:num w:numId="1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11"/>
    <w:lvlOverride w:ilvl="0">
      <w:startOverride w:val="1"/>
    </w:lvlOverride>
  </w:num>
  <w:num w:numId="15">
    <w:abstractNumId w:val="8"/>
  </w:num>
  <w:num w:numId="1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47810"/>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1C28"/>
    <w:rsid w:val="00033346"/>
    <w:rsid w:val="00033A9D"/>
    <w:rsid w:val="000477B3"/>
    <w:rsid w:val="00047C33"/>
    <w:rsid w:val="00057A05"/>
    <w:rsid w:val="00061D28"/>
    <w:rsid w:val="00072705"/>
    <w:rsid w:val="0007288E"/>
    <w:rsid w:val="00075C49"/>
    <w:rsid w:val="00085F63"/>
    <w:rsid w:val="00092019"/>
    <w:rsid w:val="00093D25"/>
    <w:rsid w:val="0009425B"/>
    <w:rsid w:val="000C0E54"/>
    <w:rsid w:val="000D4984"/>
    <w:rsid w:val="000D723E"/>
    <w:rsid w:val="000D7988"/>
    <w:rsid w:val="000E1EDA"/>
    <w:rsid w:val="000F296F"/>
    <w:rsid w:val="000F4BC3"/>
    <w:rsid w:val="000F5ACA"/>
    <w:rsid w:val="000F624F"/>
    <w:rsid w:val="000F6624"/>
    <w:rsid w:val="000F68B3"/>
    <w:rsid w:val="000F71F2"/>
    <w:rsid w:val="00104C7B"/>
    <w:rsid w:val="00105AD2"/>
    <w:rsid w:val="00106AB6"/>
    <w:rsid w:val="001147C5"/>
    <w:rsid w:val="00116F1B"/>
    <w:rsid w:val="00132B30"/>
    <w:rsid w:val="00135529"/>
    <w:rsid w:val="00136F5C"/>
    <w:rsid w:val="00142F75"/>
    <w:rsid w:val="00145DC7"/>
    <w:rsid w:val="00146994"/>
    <w:rsid w:val="00147925"/>
    <w:rsid w:val="001516DF"/>
    <w:rsid w:val="0016031F"/>
    <w:rsid w:val="00173E5C"/>
    <w:rsid w:val="00176799"/>
    <w:rsid w:val="00176BEB"/>
    <w:rsid w:val="00186737"/>
    <w:rsid w:val="00186D34"/>
    <w:rsid w:val="001902CE"/>
    <w:rsid w:val="001933EB"/>
    <w:rsid w:val="001A14B2"/>
    <w:rsid w:val="001A2123"/>
    <w:rsid w:val="001B0DFA"/>
    <w:rsid w:val="001B21FA"/>
    <w:rsid w:val="001B37BE"/>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B5AA5"/>
    <w:rsid w:val="002B6656"/>
    <w:rsid w:val="002C1337"/>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D7C38"/>
    <w:rsid w:val="003E33CA"/>
    <w:rsid w:val="003E6217"/>
    <w:rsid w:val="003E64DC"/>
    <w:rsid w:val="004025CE"/>
    <w:rsid w:val="00405C96"/>
    <w:rsid w:val="004071DD"/>
    <w:rsid w:val="00407D0C"/>
    <w:rsid w:val="004150F4"/>
    <w:rsid w:val="00415DA6"/>
    <w:rsid w:val="004233B2"/>
    <w:rsid w:val="00423692"/>
    <w:rsid w:val="004244F6"/>
    <w:rsid w:val="00433479"/>
    <w:rsid w:val="00434E39"/>
    <w:rsid w:val="00437200"/>
    <w:rsid w:val="0044035B"/>
    <w:rsid w:val="00441D56"/>
    <w:rsid w:val="0045089D"/>
    <w:rsid w:val="004541A7"/>
    <w:rsid w:val="00455A41"/>
    <w:rsid w:val="00465A58"/>
    <w:rsid w:val="00467C83"/>
    <w:rsid w:val="004713C6"/>
    <w:rsid w:val="00471552"/>
    <w:rsid w:val="00481467"/>
    <w:rsid w:val="004A1FA7"/>
    <w:rsid w:val="004A7A3F"/>
    <w:rsid w:val="004C0678"/>
    <w:rsid w:val="004C6A9A"/>
    <w:rsid w:val="004C77B7"/>
    <w:rsid w:val="004D3352"/>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84A0F"/>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6E8"/>
    <w:rsid w:val="00746829"/>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E6C5C"/>
    <w:rsid w:val="007F05E2"/>
    <w:rsid w:val="007F5DF0"/>
    <w:rsid w:val="00800419"/>
    <w:rsid w:val="0080173D"/>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33ED"/>
    <w:rsid w:val="008744A4"/>
    <w:rsid w:val="008812AA"/>
    <w:rsid w:val="0088604C"/>
    <w:rsid w:val="008926CB"/>
    <w:rsid w:val="00897674"/>
    <w:rsid w:val="00897D75"/>
    <w:rsid w:val="008A1C7B"/>
    <w:rsid w:val="008A4A8D"/>
    <w:rsid w:val="008A5F14"/>
    <w:rsid w:val="008B2A26"/>
    <w:rsid w:val="008B4322"/>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1594"/>
    <w:rsid w:val="009B6C79"/>
    <w:rsid w:val="009B71AC"/>
    <w:rsid w:val="009C4A6A"/>
    <w:rsid w:val="009C4B2D"/>
    <w:rsid w:val="009C7A21"/>
    <w:rsid w:val="009D4116"/>
    <w:rsid w:val="009D598B"/>
    <w:rsid w:val="009E0438"/>
    <w:rsid w:val="009E1AE3"/>
    <w:rsid w:val="00A00B54"/>
    <w:rsid w:val="00A00D03"/>
    <w:rsid w:val="00A15626"/>
    <w:rsid w:val="00A22147"/>
    <w:rsid w:val="00A22456"/>
    <w:rsid w:val="00A2353D"/>
    <w:rsid w:val="00A30053"/>
    <w:rsid w:val="00A339C4"/>
    <w:rsid w:val="00A35781"/>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804CC"/>
    <w:rsid w:val="00B80769"/>
    <w:rsid w:val="00B81E37"/>
    <w:rsid w:val="00BA0CD9"/>
    <w:rsid w:val="00BA15C2"/>
    <w:rsid w:val="00BA1D05"/>
    <w:rsid w:val="00BA7869"/>
    <w:rsid w:val="00BA7B80"/>
    <w:rsid w:val="00BB015D"/>
    <w:rsid w:val="00BB59A8"/>
    <w:rsid w:val="00BB5F73"/>
    <w:rsid w:val="00BB7C0A"/>
    <w:rsid w:val="00BD3E53"/>
    <w:rsid w:val="00BE0793"/>
    <w:rsid w:val="00BE3076"/>
    <w:rsid w:val="00BE664F"/>
    <w:rsid w:val="00BF2964"/>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B34E6"/>
    <w:rsid w:val="00CC2AA0"/>
    <w:rsid w:val="00CC3B4D"/>
    <w:rsid w:val="00CC524F"/>
    <w:rsid w:val="00CD319E"/>
    <w:rsid w:val="00CD3716"/>
    <w:rsid w:val="00CD4D4E"/>
    <w:rsid w:val="00CF0145"/>
    <w:rsid w:val="00CF11E8"/>
    <w:rsid w:val="00CF3AF4"/>
    <w:rsid w:val="00D20CAF"/>
    <w:rsid w:val="00D213C6"/>
    <w:rsid w:val="00D23D7D"/>
    <w:rsid w:val="00D256A0"/>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B79BE"/>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42EC3"/>
    <w:rsid w:val="00F509E0"/>
    <w:rsid w:val="00F61653"/>
    <w:rsid w:val="00F616B1"/>
    <w:rsid w:val="00F61D22"/>
    <w:rsid w:val="00F62605"/>
    <w:rsid w:val="00F67DBD"/>
    <w:rsid w:val="00F72D3F"/>
    <w:rsid w:val="00F779C5"/>
    <w:rsid w:val="00F815CF"/>
    <w:rsid w:val="00F8200C"/>
    <w:rsid w:val="00F92C12"/>
    <w:rsid w:val="00FA202B"/>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uiPriority w:val="99"/>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zhni_ingash@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zhni_ingash@mail.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5165</Words>
  <Characters>29447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34543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2022-04-28T09:11:00Z</dcterms:created>
  <dcterms:modified xsi:type="dcterms:W3CDTF">2022-04-28T09:22:00Z</dcterms:modified>
</cp:coreProperties>
</file>