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FB0BF3" w:rsidP="00B52060">
      <w:pPr>
        <w:autoSpaceDE w:val="0"/>
        <w:autoSpaceDN w:val="0"/>
        <w:adjustRightInd w:val="0"/>
        <w:spacing w:after="0" w:line="240" w:lineRule="auto"/>
        <w:outlineLvl w:val="0"/>
        <w:rPr>
          <w:rFonts w:ascii="Times New Roman" w:hAnsi="Times New Roman"/>
          <w:sz w:val="20"/>
          <w:szCs w:val="20"/>
          <w:lang w:eastAsia="ru-RU"/>
        </w:rPr>
      </w:pPr>
      <w:r w:rsidRPr="00FB0BF3">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0C601D" w:rsidRPr="00246BC5" w:rsidRDefault="00E33C84" w:rsidP="00433479">
                  <w:pPr>
                    <w:pStyle w:val="aff1"/>
                    <w:jc w:val="center"/>
                    <w:rPr>
                      <w:rFonts w:asciiTheme="minorHAnsi" w:hAnsiTheme="minorHAnsi" w:cstheme="minorHAnsi"/>
                      <w:b/>
                      <w:sz w:val="36"/>
                      <w:szCs w:val="36"/>
                    </w:rPr>
                  </w:pPr>
                  <w:r>
                    <w:rPr>
                      <w:rFonts w:asciiTheme="minorHAnsi" w:hAnsiTheme="minorHAnsi" w:cstheme="minorHAnsi"/>
                      <w:b/>
                      <w:sz w:val="36"/>
                      <w:szCs w:val="36"/>
                    </w:rPr>
                    <w:t>№30</w:t>
                  </w:r>
                </w:p>
                <w:p w:rsidR="000C601D" w:rsidRPr="006227DA" w:rsidRDefault="00B6767A" w:rsidP="00433479">
                  <w:pPr>
                    <w:pStyle w:val="aff1"/>
                    <w:jc w:val="center"/>
                    <w:rPr>
                      <w:b/>
                      <w:i/>
                    </w:rPr>
                  </w:pPr>
                  <w:r>
                    <w:rPr>
                      <w:b/>
                      <w:i/>
                    </w:rPr>
                    <w:t xml:space="preserve"> </w:t>
                  </w:r>
                  <w:r w:rsidR="00FF505C">
                    <w:rPr>
                      <w:b/>
                      <w:i/>
                    </w:rPr>
                    <w:t>2</w:t>
                  </w:r>
                  <w:r w:rsidR="00E33C84">
                    <w:rPr>
                      <w:b/>
                      <w:i/>
                    </w:rPr>
                    <w:t>8</w:t>
                  </w:r>
                  <w:r w:rsidR="000C601D">
                    <w:rPr>
                      <w:b/>
                      <w:i/>
                    </w:rPr>
                    <w:t xml:space="preserve"> </w:t>
                  </w:r>
                  <w:r>
                    <w:rPr>
                      <w:b/>
                      <w:i/>
                    </w:rPr>
                    <w:t>июня</w:t>
                  </w:r>
                </w:p>
                <w:p w:rsidR="000C601D" w:rsidRPr="00433479" w:rsidRDefault="000C601D"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
        <w:gridCol w:w="7294"/>
        <w:gridCol w:w="1624"/>
      </w:tblGrid>
      <w:tr w:rsidR="00B67410" w:rsidTr="00B6767A">
        <w:trPr>
          <w:trHeight w:val="525"/>
        </w:trPr>
        <w:tc>
          <w:tcPr>
            <w:tcW w:w="935" w:type="dxa"/>
          </w:tcPr>
          <w:p w:rsidR="00B67410" w:rsidRDefault="00B67410" w:rsidP="00AF424A">
            <w:pPr>
              <w:pStyle w:val="aff1"/>
              <w:rPr>
                <w:i/>
                <w:noProof/>
                <w:sz w:val="16"/>
                <w:szCs w:val="16"/>
              </w:rPr>
            </w:pPr>
            <w:r>
              <w:rPr>
                <w:i/>
                <w:noProof/>
                <w:sz w:val="16"/>
                <w:szCs w:val="16"/>
              </w:rPr>
              <w:t>1</w:t>
            </w:r>
          </w:p>
        </w:tc>
        <w:tc>
          <w:tcPr>
            <w:tcW w:w="7294" w:type="dxa"/>
          </w:tcPr>
          <w:p w:rsidR="00B67410" w:rsidRPr="00B67410" w:rsidRDefault="00B67410" w:rsidP="00B67410">
            <w:pPr>
              <w:pStyle w:val="aff1"/>
              <w:rPr>
                <w:bCs/>
                <w:i/>
                <w:smallCaps/>
                <w:sz w:val="16"/>
                <w:szCs w:val="16"/>
              </w:rPr>
            </w:pPr>
            <w:r w:rsidRPr="00B67410">
              <w:rPr>
                <w:i/>
                <w:sz w:val="16"/>
                <w:szCs w:val="16"/>
              </w:rPr>
              <w:t>Постановление №137 от 28.06.2022 «О запрете купания в открытых водоемах на территории Муниципального образования поселок Нижний Ингаш  в период купального сезона 2022 года»</w:t>
            </w:r>
          </w:p>
        </w:tc>
        <w:tc>
          <w:tcPr>
            <w:tcW w:w="1624" w:type="dxa"/>
          </w:tcPr>
          <w:p w:rsidR="00B67410" w:rsidRDefault="00B67410" w:rsidP="00FF505C">
            <w:pPr>
              <w:pStyle w:val="aff1"/>
              <w:rPr>
                <w:i/>
                <w:noProof/>
                <w:sz w:val="16"/>
                <w:szCs w:val="16"/>
              </w:rPr>
            </w:pPr>
            <w:r>
              <w:rPr>
                <w:i/>
                <w:noProof/>
                <w:sz w:val="16"/>
                <w:szCs w:val="16"/>
              </w:rPr>
              <w:t>1-2 стр.</w:t>
            </w:r>
          </w:p>
        </w:tc>
      </w:tr>
      <w:tr w:rsidR="00B67410" w:rsidTr="00B6767A">
        <w:trPr>
          <w:trHeight w:val="525"/>
        </w:trPr>
        <w:tc>
          <w:tcPr>
            <w:tcW w:w="935" w:type="dxa"/>
          </w:tcPr>
          <w:p w:rsidR="00B67410" w:rsidRDefault="00B67410" w:rsidP="00AF424A">
            <w:pPr>
              <w:pStyle w:val="aff1"/>
              <w:rPr>
                <w:i/>
                <w:noProof/>
                <w:sz w:val="16"/>
                <w:szCs w:val="16"/>
              </w:rPr>
            </w:pPr>
            <w:r>
              <w:rPr>
                <w:i/>
                <w:noProof/>
                <w:sz w:val="16"/>
                <w:szCs w:val="16"/>
              </w:rPr>
              <w:t>2</w:t>
            </w:r>
          </w:p>
        </w:tc>
        <w:tc>
          <w:tcPr>
            <w:tcW w:w="7294" w:type="dxa"/>
          </w:tcPr>
          <w:p w:rsidR="00B67410" w:rsidRPr="00B67410" w:rsidRDefault="00B67410" w:rsidP="00B67410">
            <w:pPr>
              <w:pStyle w:val="aff1"/>
              <w:rPr>
                <w:i/>
                <w:sz w:val="16"/>
                <w:szCs w:val="16"/>
              </w:rPr>
            </w:pPr>
            <w:r w:rsidRPr="00E33C84">
              <w:rPr>
                <w:i/>
                <w:sz w:val="16"/>
                <w:szCs w:val="16"/>
              </w:rPr>
              <w:t>Постановление №138 от 28.06.2022 «О внесении изменений в постановление Администрации поселка Нижний Ингаш Нижнеингашского района Красноярского края от 16.09.2019  № 171 «Об утверждении</w:t>
            </w:r>
            <w:r>
              <w:rPr>
                <w:i/>
                <w:sz w:val="16"/>
                <w:szCs w:val="16"/>
              </w:rPr>
              <w:t xml:space="preserve"> </w:t>
            </w:r>
            <w:r w:rsidRPr="00E33C84">
              <w:rPr>
                <w:i/>
                <w:sz w:val="16"/>
                <w:szCs w:val="16"/>
              </w:rPr>
              <w:t>Программы комплексного развития социальной инфраструктуры в муниципальном образовании поселок Нижний Ингаш Нижнеингашского района Красноярского края»»</w:t>
            </w:r>
          </w:p>
        </w:tc>
        <w:tc>
          <w:tcPr>
            <w:tcW w:w="1624" w:type="dxa"/>
          </w:tcPr>
          <w:p w:rsidR="00B67410" w:rsidRDefault="00B67410" w:rsidP="00FF505C">
            <w:pPr>
              <w:pStyle w:val="aff1"/>
              <w:rPr>
                <w:i/>
                <w:noProof/>
                <w:sz w:val="16"/>
                <w:szCs w:val="16"/>
              </w:rPr>
            </w:pPr>
            <w:r>
              <w:rPr>
                <w:i/>
                <w:noProof/>
                <w:sz w:val="16"/>
                <w:szCs w:val="16"/>
              </w:rPr>
              <w:t>2-3 стр.</w:t>
            </w:r>
          </w:p>
        </w:tc>
      </w:tr>
    </w:tbl>
    <w:p w:rsidR="00B67410" w:rsidRPr="00B67410" w:rsidRDefault="00B67410" w:rsidP="00B67410">
      <w:pPr>
        <w:jc w:val="center"/>
        <w:rPr>
          <w:sz w:val="24"/>
          <w:szCs w:val="24"/>
        </w:rPr>
      </w:pPr>
      <w:r w:rsidRPr="00B67410">
        <w:rPr>
          <w:sz w:val="24"/>
          <w:szCs w:val="24"/>
        </w:rPr>
        <w:drawing>
          <wp:inline distT="0" distB="0" distL="0" distR="0">
            <wp:extent cx="552450" cy="676275"/>
            <wp:effectExtent l="19050" t="0" r="0" b="0"/>
            <wp:docPr id="3"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51536" cy="672999"/>
                    </a:xfrm>
                    <a:prstGeom prst="rect">
                      <a:avLst/>
                    </a:prstGeom>
                    <a:noFill/>
                    <a:ln w="9525">
                      <a:noFill/>
                      <a:miter lim="800000"/>
                      <a:headEnd/>
                      <a:tailEnd/>
                    </a:ln>
                  </pic:spPr>
                </pic:pic>
              </a:graphicData>
            </a:graphic>
          </wp:inline>
        </w:drawing>
      </w:r>
    </w:p>
    <w:p w:rsidR="00B67410" w:rsidRPr="00B67410" w:rsidRDefault="00B67410" w:rsidP="00B67410">
      <w:pPr>
        <w:pStyle w:val="aff1"/>
        <w:jc w:val="center"/>
        <w:rPr>
          <w:b/>
        </w:rPr>
      </w:pPr>
      <w:r w:rsidRPr="00B67410">
        <w:rPr>
          <w:b/>
        </w:rPr>
        <w:t>АДМИНИСТРАЦИЯ ПОСЕЛКА НИЖНИЙ ИНГАШ</w:t>
      </w:r>
    </w:p>
    <w:p w:rsidR="00B67410" w:rsidRPr="00B67410" w:rsidRDefault="00B67410" w:rsidP="00B67410">
      <w:pPr>
        <w:pStyle w:val="aff1"/>
        <w:jc w:val="center"/>
        <w:rPr>
          <w:b/>
        </w:rPr>
      </w:pPr>
      <w:r w:rsidRPr="00B67410">
        <w:rPr>
          <w:b/>
        </w:rPr>
        <w:t>НИЖНЕИНГАШСКОГО РАЙОНА</w:t>
      </w:r>
    </w:p>
    <w:p w:rsidR="00B67410" w:rsidRPr="00B67410" w:rsidRDefault="00B67410" w:rsidP="00B67410">
      <w:pPr>
        <w:pStyle w:val="aff1"/>
        <w:jc w:val="center"/>
        <w:rPr>
          <w:b/>
        </w:rPr>
      </w:pPr>
      <w:r w:rsidRPr="00B67410">
        <w:rPr>
          <w:b/>
        </w:rPr>
        <w:t>КРАСНОЯРСКОГО КРАЯ</w:t>
      </w:r>
    </w:p>
    <w:p w:rsidR="00B67410" w:rsidRPr="00B67410" w:rsidRDefault="00B67410" w:rsidP="00B67410">
      <w:pPr>
        <w:jc w:val="center"/>
        <w:rPr>
          <w:b/>
          <w:sz w:val="24"/>
          <w:szCs w:val="24"/>
        </w:rPr>
      </w:pPr>
      <w:r w:rsidRPr="00B67410">
        <w:rPr>
          <w:b/>
          <w:sz w:val="24"/>
          <w:szCs w:val="24"/>
        </w:rPr>
        <w:t>ПОСТАНОВЛЕНИЕ</w:t>
      </w:r>
    </w:p>
    <w:p w:rsidR="00B67410" w:rsidRPr="00B67410" w:rsidRDefault="00B67410" w:rsidP="00B67410">
      <w:pPr>
        <w:jc w:val="both"/>
        <w:rPr>
          <w:rFonts w:ascii="Times New Roman" w:hAnsi="Times New Roman"/>
          <w:sz w:val="24"/>
          <w:szCs w:val="24"/>
        </w:rPr>
      </w:pPr>
      <w:r w:rsidRPr="00B67410">
        <w:rPr>
          <w:rFonts w:ascii="Times New Roman" w:hAnsi="Times New Roman"/>
          <w:sz w:val="24"/>
          <w:szCs w:val="24"/>
        </w:rPr>
        <w:t>28.06.2022                                               пгт Нижний Ингаш                                     № 137</w:t>
      </w:r>
    </w:p>
    <w:p w:rsidR="00B67410" w:rsidRPr="00B67410" w:rsidRDefault="00B67410" w:rsidP="00B67410">
      <w:pPr>
        <w:rPr>
          <w:rFonts w:ascii="Times New Roman" w:hAnsi="Times New Roman"/>
          <w:bCs/>
          <w:smallCaps/>
          <w:color w:val="000000"/>
          <w:sz w:val="24"/>
          <w:szCs w:val="24"/>
        </w:rPr>
      </w:pPr>
      <w:r w:rsidRPr="00B67410">
        <w:rPr>
          <w:rFonts w:ascii="Times New Roman" w:hAnsi="Times New Roman"/>
          <w:b/>
          <w:color w:val="000000"/>
          <w:sz w:val="24"/>
          <w:szCs w:val="24"/>
        </w:rPr>
        <w:t>«О запрете купания в открытых водоемах на территории Муниципального образования поселок Нижний Ингаш  в период купального сезона 2022 года</w:t>
      </w:r>
      <w:r w:rsidRPr="00B67410">
        <w:rPr>
          <w:rFonts w:ascii="Times New Roman" w:hAnsi="Times New Roman"/>
          <w:color w:val="000000"/>
          <w:sz w:val="24"/>
          <w:szCs w:val="24"/>
        </w:rPr>
        <w:t>»</w:t>
      </w:r>
    </w:p>
    <w:p w:rsidR="00B67410" w:rsidRPr="00B67410" w:rsidRDefault="00B67410" w:rsidP="00B67410">
      <w:pPr>
        <w:jc w:val="both"/>
        <w:rPr>
          <w:rFonts w:ascii="Times New Roman" w:hAnsi="Times New Roman"/>
          <w:sz w:val="24"/>
          <w:szCs w:val="24"/>
        </w:rPr>
      </w:pPr>
      <w:r w:rsidRPr="00B67410">
        <w:rPr>
          <w:rFonts w:ascii="Times New Roman" w:hAnsi="Times New Roman"/>
          <w:sz w:val="24"/>
          <w:szCs w:val="24"/>
        </w:rPr>
        <w:tab/>
      </w:r>
      <w:r w:rsidRPr="00B67410">
        <w:rPr>
          <w:rFonts w:ascii="Times New Roman" w:hAnsi="Times New Roman"/>
          <w:color w:val="000000"/>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Уставом поселка Нижний Ингаш, в связи с отсутствием на территории  Муниципального образования поселок Нижний Ингаш пляжей и других организованных мест массового отдыха на воде, позволяющих обеспечить безопасность граждан на водоемах, в целях охраны жизни и здоровья граждан, </w:t>
      </w:r>
      <w:r w:rsidRPr="00B67410">
        <w:rPr>
          <w:rFonts w:ascii="Times New Roman" w:hAnsi="Times New Roman"/>
          <w:sz w:val="24"/>
          <w:szCs w:val="24"/>
        </w:rPr>
        <w:t>ПОСТАНОВЛЯЮ:</w:t>
      </w:r>
    </w:p>
    <w:p w:rsidR="00B67410" w:rsidRPr="00B67410" w:rsidRDefault="00B67410" w:rsidP="00B67410">
      <w:pPr>
        <w:jc w:val="both"/>
        <w:rPr>
          <w:rFonts w:ascii="Times New Roman" w:hAnsi="Times New Roman"/>
          <w:bCs/>
          <w:smallCaps/>
          <w:color w:val="000000"/>
          <w:sz w:val="24"/>
          <w:szCs w:val="24"/>
        </w:rPr>
      </w:pPr>
      <w:r w:rsidRPr="00B67410">
        <w:rPr>
          <w:rFonts w:ascii="Times New Roman" w:hAnsi="Times New Roman"/>
          <w:color w:val="000000"/>
          <w:sz w:val="24"/>
          <w:szCs w:val="24"/>
        </w:rPr>
        <w:t>1. Запретить купание граждан в открытых водоемах, расположенных на территории Муниципального образования поселок Нижний Ингаш в период купального сезона 2022 года.</w:t>
      </w:r>
    </w:p>
    <w:p w:rsidR="00B67410" w:rsidRPr="00B67410" w:rsidRDefault="00B67410" w:rsidP="00B67410">
      <w:pPr>
        <w:jc w:val="both"/>
        <w:rPr>
          <w:rFonts w:ascii="Times New Roman" w:hAnsi="Times New Roman"/>
          <w:bCs/>
          <w:smallCaps/>
          <w:color w:val="000000"/>
          <w:sz w:val="24"/>
          <w:szCs w:val="24"/>
        </w:rPr>
      </w:pPr>
      <w:r w:rsidRPr="00B67410">
        <w:rPr>
          <w:rFonts w:ascii="Times New Roman" w:hAnsi="Times New Roman"/>
          <w:color w:val="000000"/>
          <w:sz w:val="24"/>
          <w:szCs w:val="24"/>
        </w:rPr>
        <w:t>2. Специалистам Администрации поселка Нижний Ингаш, Нижнеингашского района, Красноярского края:</w:t>
      </w:r>
    </w:p>
    <w:p w:rsidR="00B67410" w:rsidRPr="00B67410" w:rsidRDefault="00B67410" w:rsidP="00B67410">
      <w:pPr>
        <w:pStyle w:val="aff1"/>
        <w:rPr>
          <w:bCs/>
          <w:smallCaps/>
          <w:sz w:val="24"/>
          <w:szCs w:val="24"/>
        </w:rPr>
      </w:pPr>
      <w:r w:rsidRPr="00B67410">
        <w:rPr>
          <w:sz w:val="24"/>
          <w:szCs w:val="24"/>
        </w:rPr>
        <w:t>- в течении всего купального сезона проводить разъяснительную работу с населением о запрете купания в открытых водоемах на территории поселения и необходимости особого контроля за детьми;</w:t>
      </w:r>
    </w:p>
    <w:p w:rsidR="00B67410" w:rsidRPr="00B67410" w:rsidRDefault="00B67410" w:rsidP="00B67410">
      <w:pPr>
        <w:pStyle w:val="aff1"/>
        <w:rPr>
          <w:bCs/>
          <w:smallCaps/>
          <w:sz w:val="24"/>
          <w:szCs w:val="24"/>
        </w:rPr>
      </w:pPr>
      <w:r w:rsidRPr="00B67410">
        <w:rPr>
          <w:sz w:val="24"/>
          <w:szCs w:val="24"/>
        </w:rPr>
        <w:lastRenderedPageBreak/>
        <w:t>- взять на особый контроль семьи, в которых допускается  нахождение детей без присмотра и контроля со стороны взрослых, проводить с такими семьями индивидуальную профилактическую работу, вручить родителям памятки о запрете купания под роспись;</w:t>
      </w:r>
    </w:p>
    <w:p w:rsidR="00B67410" w:rsidRPr="00B67410" w:rsidRDefault="00B67410" w:rsidP="00B67410">
      <w:pPr>
        <w:pStyle w:val="aff1"/>
        <w:rPr>
          <w:sz w:val="24"/>
          <w:szCs w:val="24"/>
        </w:rPr>
      </w:pPr>
      <w:r w:rsidRPr="00B67410">
        <w:rPr>
          <w:sz w:val="24"/>
          <w:szCs w:val="24"/>
        </w:rPr>
        <w:t>- выставить аншлаги у открытых водоемов о запрете купания ;</w:t>
      </w:r>
    </w:p>
    <w:p w:rsidR="00B67410" w:rsidRDefault="00B67410" w:rsidP="00B67410">
      <w:pPr>
        <w:jc w:val="both"/>
        <w:rPr>
          <w:rFonts w:ascii="Times New Roman" w:hAnsi="Times New Roman"/>
          <w:color w:val="000000"/>
          <w:sz w:val="24"/>
          <w:szCs w:val="24"/>
        </w:rPr>
      </w:pPr>
      <w:r w:rsidRPr="00B67410">
        <w:rPr>
          <w:rFonts w:ascii="Times New Roman" w:hAnsi="Times New Roman"/>
          <w:color w:val="000000"/>
          <w:sz w:val="24"/>
          <w:szCs w:val="24"/>
        </w:rPr>
        <w:t xml:space="preserve"> 3. Патрулирование мест отдыха у воды осуществлять на автотранспорте Администрации поселка Нижний Ингаш.</w:t>
      </w:r>
    </w:p>
    <w:p w:rsidR="00B67410" w:rsidRPr="00B67410" w:rsidRDefault="00B67410" w:rsidP="00B67410">
      <w:pPr>
        <w:jc w:val="both"/>
        <w:rPr>
          <w:rFonts w:ascii="Times New Roman" w:hAnsi="Times New Roman"/>
          <w:color w:val="000000"/>
          <w:sz w:val="24"/>
          <w:szCs w:val="24"/>
        </w:rPr>
      </w:pPr>
      <w:r w:rsidRPr="00B67410">
        <w:rPr>
          <w:rFonts w:ascii="Times New Roman" w:hAnsi="Times New Roman"/>
          <w:sz w:val="24"/>
          <w:szCs w:val="24"/>
        </w:rPr>
        <w:t>4.Постановление 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B67410" w:rsidRPr="00B67410" w:rsidRDefault="00B67410" w:rsidP="00B67410">
      <w:pPr>
        <w:pStyle w:val="aff4"/>
        <w:tabs>
          <w:tab w:val="left" w:pos="142"/>
        </w:tabs>
        <w:spacing w:after="0" w:line="317" w:lineRule="exact"/>
        <w:jc w:val="both"/>
        <w:rPr>
          <w:rFonts w:ascii="Times New Roman" w:hAnsi="Times New Roman"/>
          <w:sz w:val="24"/>
          <w:szCs w:val="24"/>
        </w:rPr>
      </w:pPr>
      <w:r w:rsidRPr="00B67410">
        <w:rPr>
          <w:rFonts w:ascii="Times New Roman" w:hAnsi="Times New Roman"/>
          <w:sz w:val="24"/>
          <w:szCs w:val="24"/>
        </w:rPr>
        <w:t>5.Контроль за исполнением данного постановления возложить  на заместителя  Главы поселка  по  оперативным  и хозяйственным вопросам -Глазкова  Виталия Александровича</w:t>
      </w:r>
    </w:p>
    <w:p w:rsidR="00B67410" w:rsidRPr="00B67410" w:rsidRDefault="00B67410" w:rsidP="00B67410">
      <w:pPr>
        <w:jc w:val="both"/>
        <w:rPr>
          <w:rFonts w:ascii="Times New Roman" w:hAnsi="Times New Roman"/>
          <w:sz w:val="24"/>
          <w:szCs w:val="24"/>
        </w:rPr>
      </w:pPr>
      <w:r>
        <w:rPr>
          <w:rFonts w:ascii="Times New Roman" w:hAnsi="Times New Roman"/>
          <w:sz w:val="24"/>
          <w:szCs w:val="24"/>
        </w:rPr>
        <w:t>И</w:t>
      </w:r>
      <w:r w:rsidRPr="00B67410">
        <w:rPr>
          <w:rFonts w:ascii="Times New Roman" w:hAnsi="Times New Roman"/>
          <w:sz w:val="24"/>
          <w:szCs w:val="24"/>
        </w:rPr>
        <w:t>.о.Главы поселка Нижний Ингаш                                                             В.А.Глазков</w:t>
      </w:r>
    </w:p>
    <w:p w:rsidR="00E33C84" w:rsidRPr="00E33C84" w:rsidRDefault="00E33C84" w:rsidP="00E33C84">
      <w:pPr>
        <w:pStyle w:val="aff1"/>
        <w:jc w:val="center"/>
        <w:rPr>
          <w:sz w:val="24"/>
          <w:szCs w:val="24"/>
        </w:rPr>
      </w:pPr>
      <w:r w:rsidRPr="00E33C84">
        <w:rPr>
          <w:noProof/>
          <w:sz w:val="24"/>
          <w:szCs w:val="24"/>
          <w:lang w:eastAsia="ru-RU"/>
        </w:rPr>
        <w:drawing>
          <wp:inline distT="0" distB="0" distL="0" distR="0">
            <wp:extent cx="552450" cy="67627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51536" cy="672999"/>
                    </a:xfrm>
                    <a:prstGeom prst="rect">
                      <a:avLst/>
                    </a:prstGeom>
                    <a:noFill/>
                    <a:ln w="9525">
                      <a:noFill/>
                      <a:miter lim="800000"/>
                      <a:headEnd/>
                      <a:tailEnd/>
                    </a:ln>
                  </pic:spPr>
                </pic:pic>
              </a:graphicData>
            </a:graphic>
          </wp:inline>
        </w:drawing>
      </w:r>
    </w:p>
    <w:p w:rsidR="00E33C84" w:rsidRPr="00E33C84" w:rsidRDefault="00E33C84" w:rsidP="00E33C84">
      <w:pPr>
        <w:pStyle w:val="aff1"/>
        <w:jc w:val="center"/>
        <w:rPr>
          <w:sz w:val="24"/>
          <w:szCs w:val="24"/>
        </w:rPr>
      </w:pPr>
      <w:r w:rsidRPr="00E33C84">
        <w:rPr>
          <w:sz w:val="24"/>
          <w:szCs w:val="24"/>
        </w:rPr>
        <w:t>АДМИНИСТРАЦИЯ ПОСЕЛКА</w:t>
      </w:r>
    </w:p>
    <w:p w:rsidR="00E33C84" w:rsidRPr="00E33C84" w:rsidRDefault="00E33C84" w:rsidP="00E33C84">
      <w:pPr>
        <w:pStyle w:val="aff1"/>
        <w:jc w:val="center"/>
        <w:rPr>
          <w:sz w:val="24"/>
          <w:szCs w:val="24"/>
        </w:rPr>
      </w:pPr>
      <w:r w:rsidRPr="00E33C84">
        <w:rPr>
          <w:sz w:val="24"/>
          <w:szCs w:val="24"/>
        </w:rPr>
        <w:t>НИЖНИЙ ИНГАШ</w:t>
      </w:r>
    </w:p>
    <w:p w:rsidR="00E33C84" w:rsidRPr="00E33C84" w:rsidRDefault="00E33C84" w:rsidP="00E33C84">
      <w:pPr>
        <w:pStyle w:val="aff1"/>
        <w:jc w:val="center"/>
        <w:rPr>
          <w:sz w:val="24"/>
          <w:szCs w:val="24"/>
        </w:rPr>
      </w:pPr>
      <w:r w:rsidRPr="00E33C84">
        <w:rPr>
          <w:sz w:val="24"/>
          <w:szCs w:val="24"/>
        </w:rPr>
        <w:t>НИЖНЕИНГАШСКОГО РАЙОНА</w:t>
      </w:r>
    </w:p>
    <w:p w:rsidR="00E33C84" w:rsidRPr="00E33C84" w:rsidRDefault="00E33C84" w:rsidP="00E33C84">
      <w:pPr>
        <w:pStyle w:val="aff1"/>
        <w:jc w:val="center"/>
        <w:rPr>
          <w:sz w:val="24"/>
          <w:szCs w:val="24"/>
        </w:rPr>
      </w:pPr>
      <w:r w:rsidRPr="00E33C84">
        <w:rPr>
          <w:sz w:val="24"/>
          <w:szCs w:val="24"/>
        </w:rPr>
        <w:t>КРАСНОЯРСКОГО КРАЯ</w:t>
      </w:r>
    </w:p>
    <w:p w:rsidR="00E33C84" w:rsidRPr="00E33C84" w:rsidRDefault="00E33C84" w:rsidP="00E33C84">
      <w:pPr>
        <w:pStyle w:val="aff1"/>
        <w:jc w:val="center"/>
        <w:rPr>
          <w:sz w:val="24"/>
          <w:szCs w:val="24"/>
        </w:rPr>
      </w:pPr>
      <w:r w:rsidRPr="00E33C84">
        <w:rPr>
          <w:sz w:val="24"/>
          <w:szCs w:val="24"/>
        </w:rPr>
        <w:t>ПОСТАНОВЛЕНИЕ</w:t>
      </w:r>
    </w:p>
    <w:p w:rsidR="00E33C84" w:rsidRPr="00E33C84" w:rsidRDefault="00E33C84" w:rsidP="00E33C84">
      <w:pPr>
        <w:pStyle w:val="aff1"/>
        <w:jc w:val="both"/>
        <w:rPr>
          <w:sz w:val="24"/>
          <w:szCs w:val="24"/>
        </w:rPr>
      </w:pPr>
      <w:r w:rsidRPr="00E33C84">
        <w:rPr>
          <w:sz w:val="24"/>
          <w:szCs w:val="24"/>
        </w:rPr>
        <w:t xml:space="preserve">28.06.2022                          </w:t>
      </w:r>
      <w:r>
        <w:rPr>
          <w:sz w:val="24"/>
          <w:szCs w:val="24"/>
        </w:rPr>
        <w:t xml:space="preserve">                </w:t>
      </w:r>
      <w:r w:rsidRPr="00E33C84">
        <w:rPr>
          <w:sz w:val="24"/>
          <w:szCs w:val="24"/>
        </w:rPr>
        <w:t xml:space="preserve">   пгт. Нижний Ингаш                                 № 138</w:t>
      </w:r>
    </w:p>
    <w:p w:rsidR="00E33C84" w:rsidRPr="00E33C84" w:rsidRDefault="00E33C84" w:rsidP="00E33C84">
      <w:pPr>
        <w:pStyle w:val="aff1"/>
        <w:rPr>
          <w:sz w:val="24"/>
          <w:szCs w:val="24"/>
        </w:rPr>
      </w:pPr>
      <w:r w:rsidRPr="00E33C84">
        <w:rPr>
          <w:sz w:val="24"/>
          <w:szCs w:val="24"/>
        </w:rPr>
        <w:t>О внесении изменений в постановление Администрации</w:t>
      </w:r>
    </w:p>
    <w:p w:rsidR="00E33C84" w:rsidRPr="00E33C84" w:rsidRDefault="00E33C84" w:rsidP="00E33C84">
      <w:pPr>
        <w:pStyle w:val="aff1"/>
        <w:rPr>
          <w:sz w:val="24"/>
          <w:szCs w:val="24"/>
        </w:rPr>
      </w:pPr>
      <w:r w:rsidRPr="00E33C84">
        <w:rPr>
          <w:sz w:val="24"/>
          <w:szCs w:val="24"/>
        </w:rPr>
        <w:t>поселка Нижний Ингаш Нижнеингашского района</w:t>
      </w:r>
    </w:p>
    <w:p w:rsidR="00E33C84" w:rsidRPr="00E33C84" w:rsidRDefault="00E33C84" w:rsidP="00E33C84">
      <w:pPr>
        <w:pStyle w:val="aff1"/>
        <w:rPr>
          <w:sz w:val="24"/>
          <w:szCs w:val="24"/>
        </w:rPr>
      </w:pPr>
      <w:r w:rsidRPr="00E33C84">
        <w:rPr>
          <w:sz w:val="24"/>
          <w:szCs w:val="24"/>
        </w:rPr>
        <w:t>Красноярского края от 16.09.2019  № 171 «Об утверждении</w:t>
      </w:r>
    </w:p>
    <w:p w:rsidR="00E33C84" w:rsidRPr="00E33C84" w:rsidRDefault="00E33C84" w:rsidP="00E33C84">
      <w:pPr>
        <w:pStyle w:val="aff1"/>
        <w:rPr>
          <w:sz w:val="24"/>
          <w:szCs w:val="24"/>
        </w:rPr>
      </w:pPr>
      <w:r w:rsidRPr="00E33C84">
        <w:rPr>
          <w:sz w:val="24"/>
          <w:szCs w:val="24"/>
        </w:rPr>
        <w:t>Программы комплексного развития социальной инфраструктуры в муниципальном образовании поселок Нижний Ингаш</w:t>
      </w:r>
    </w:p>
    <w:p w:rsidR="00E33C84" w:rsidRPr="00E33C84" w:rsidRDefault="00E33C84" w:rsidP="00E33C84">
      <w:pPr>
        <w:pStyle w:val="aff1"/>
        <w:rPr>
          <w:sz w:val="24"/>
          <w:szCs w:val="24"/>
        </w:rPr>
      </w:pPr>
      <w:r w:rsidRPr="00E33C84">
        <w:rPr>
          <w:sz w:val="24"/>
          <w:szCs w:val="24"/>
        </w:rPr>
        <w:t>Нижнеингашского района Красноярского края»</w:t>
      </w:r>
    </w:p>
    <w:p w:rsidR="00E33C84" w:rsidRPr="00E33C84" w:rsidRDefault="00E33C84" w:rsidP="00E33C84">
      <w:pPr>
        <w:ind w:firstLine="540"/>
        <w:jc w:val="both"/>
        <w:rPr>
          <w:rFonts w:ascii="Times New Roman" w:hAnsi="Times New Roman"/>
          <w:sz w:val="24"/>
          <w:szCs w:val="24"/>
        </w:rPr>
      </w:pPr>
      <w:r w:rsidRPr="00E33C84">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06.12.2021 № 407-ФЗ «О внесении изменений в статью 19 Федерального закона  «О крестьянском (фермерском) хозяйстве» и  отдельные законодательные акты Российской Федерации», ст.77 Земельного кодекса Российской Федерации (в ред. Федерального закона Российской Федерации от 06.12.2021 № 407-ФЗ), руководствуясь Уставом поселка Нижний Ингаш Нижнеингашского района Красноярского края, ПО</w:t>
      </w:r>
      <w:r w:rsidR="00B67410">
        <w:rPr>
          <w:rFonts w:ascii="Times New Roman" w:hAnsi="Times New Roman"/>
          <w:sz w:val="24"/>
          <w:szCs w:val="24"/>
        </w:rPr>
        <w:t>С</w:t>
      </w:r>
      <w:r w:rsidRPr="00E33C84">
        <w:rPr>
          <w:rFonts w:ascii="Times New Roman" w:hAnsi="Times New Roman"/>
          <w:sz w:val="24"/>
          <w:szCs w:val="24"/>
        </w:rPr>
        <w:t>ТАНОВЛЯЮ:</w:t>
      </w:r>
    </w:p>
    <w:p w:rsidR="00E33C84" w:rsidRPr="00E33C84" w:rsidRDefault="00E33C84" w:rsidP="00E33C84">
      <w:pPr>
        <w:pStyle w:val="aff1"/>
        <w:ind w:firstLine="708"/>
        <w:jc w:val="both"/>
        <w:rPr>
          <w:sz w:val="24"/>
          <w:szCs w:val="24"/>
        </w:rPr>
      </w:pPr>
      <w:r w:rsidRPr="00E33C84">
        <w:rPr>
          <w:sz w:val="24"/>
          <w:szCs w:val="24"/>
        </w:rPr>
        <w:t>1. Внести изменения и дополнения в постановление Администрации поселка Нижний Ингаш Нижнеингашского района</w:t>
      </w:r>
      <w:r w:rsidRPr="00E33C84">
        <w:rPr>
          <w:sz w:val="24"/>
          <w:szCs w:val="24"/>
        </w:rPr>
        <w:tab/>
        <w:t>Красноярского края от 16.09.2019  № 171 «Об утверждении Программы комплексного развития социальной инфраструктуры в муниципальном образовании поселок Нижний Ингаш Нижнеингашского района Красноярского края»:</w:t>
      </w:r>
    </w:p>
    <w:p w:rsidR="00E33C84" w:rsidRPr="00E33C84" w:rsidRDefault="00E33C84" w:rsidP="00E33C84">
      <w:pPr>
        <w:pStyle w:val="aff1"/>
        <w:ind w:firstLine="708"/>
        <w:jc w:val="both"/>
        <w:rPr>
          <w:sz w:val="24"/>
          <w:szCs w:val="24"/>
        </w:rPr>
      </w:pPr>
      <w:r w:rsidRPr="00E33C84">
        <w:rPr>
          <w:sz w:val="24"/>
          <w:szCs w:val="24"/>
        </w:rPr>
        <w:t>1.1. строку 2 «Основание для разработки программы» раздела 1 «ПАСПОРТ ПРОГРАММЫ» Программы комплекса развития социальной инфраструктуры, прилагаемой  к постановлению от 16.09.2019 № 171,  дополнить абзацами следующего содержания:</w:t>
      </w:r>
    </w:p>
    <w:p w:rsidR="00E33C84" w:rsidRPr="00E33C84" w:rsidRDefault="00E33C84" w:rsidP="00E33C84">
      <w:pPr>
        <w:pStyle w:val="aff1"/>
        <w:ind w:firstLine="708"/>
        <w:jc w:val="both"/>
        <w:rPr>
          <w:sz w:val="24"/>
          <w:szCs w:val="24"/>
        </w:rPr>
      </w:pPr>
      <w:r w:rsidRPr="00E33C84">
        <w:rPr>
          <w:sz w:val="24"/>
          <w:szCs w:val="24"/>
        </w:rPr>
        <w:lastRenderedPageBreak/>
        <w:t>- «- Федеральный закон Российской Федерации от 06.12.2021 № 407-ФЗ «О внесении изменений в статью 19 Федерального закона Российской Федерации «О крестьянском (Фермерском) хозяйстве» и отдельные законодательные акты Российской Федерации»;</w:t>
      </w:r>
    </w:p>
    <w:p w:rsidR="00E33C84" w:rsidRPr="00E33C84" w:rsidRDefault="00E33C84" w:rsidP="00E33C84">
      <w:pPr>
        <w:pStyle w:val="aff1"/>
        <w:ind w:firstLine="708"/>
        <w:jc w:val="both"/>
        <w:rPr>
          <w:sz w:val="24"/>
          <w:szCs w:val="24"/>
        </w:rPr>
      </w:pPr>
      <w:r w:rsidRPr="00E33C84">
        <w:rPr>
          <w:sz w:val="24"/>
          <w:szCs w:val="24"/>
        </w:rPr>
        <w:t>- «- статья 77 Земельного кодекса Российской Федерации (в ред. Федерального закона Российской Федерации от 06.12.2021 № 407-ФЗ).»</w:t>
      </w:r>
    </w:p>
    <w:p w:rsidR="00E33C84" w:rsidRPr="00E33C84" w:rsidRDefault="00E33C84" w:rsidP="00E33C84">
      <w:pPr>
        <w:pStyle w:val="aff1"/>
        <w:ind w:firstLine="708"/>
        <w:jc w:val="both"/>
        <w:rPr>
          <w:sz w:val="24"/>
          <w:szCs w:val="24"/>
        </w:rPr>
      </w:pPr>
      <w:r w:rsidRPr="00E33C84">
        <w:rPr>
          <w:sz w:val="24"/>
          <w:szCs w:val="24"/>
        </w:rPr>
        <w:t>1.2. абзац  5 подраздела  3.1. «Общая характеристика поселения раздела 3 «ХАРАКТЕРИТИКА СУЩЕСТВУЮЩЕГО СОСТОЯНИЯ СОЦИАЛЬНОЙ ИНФРАСТРУКТУРЫ ГОРОДСКОГО ПОСЕЛЕНИЯ» Программы комплекса развития социальной инфраструктуры, прилагаемой  к постановлению от 16.09.2019 № 171, изложить в новой редакции:</w:t>
      </w:r>
    </w:p>
    <w:p w:rsidR="00E33C84" w:rsidRPr="00E33C84" w:rsidRDefault="00E33C84" w:rsidP="00E33C84">
      <w:pPr>
        <w:ind w:firstLine="540"/>
        <w:jc w:val="both"/>
        <w:rPr>
          <w:rFonts w:ascii="Times New Roman" w:hAnsi="Times New Roman"/>
          <w:sz w:val="24"/>
          <w:szCs w:val="24"/>
        </w:rPr>
      </w:pPr>
      <w:r w:rsidRPr="00E33C84">
        <w:rPr>
          <w:rFonts w:ascii="Times New Roman" w:hAnsi="Times New Roman"/>
          <w:sz w:val="24"/>
          <w:szCs w:val="24"/>
        </w:rPr>
        <w:t xml:space="preserve">«Землями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законами, нестационарными торговыми объектами.". </w:t>
      </w:r>
    </w:p>
    <w:p w:rsidR="00E33C84" w:rsidRPr="00E33C84" w:rsidRDefault="00E33C84" w:rsidP="00E33C84">
      <w:pPr>
        <w:ind w:right="21"/>
        <w:jc w:val="both"/>
        <w:rPr>
          <w:rFonts w:ascii="Times New Roman" w:hAnsi="Times New Roman"/>
          <w:sz w:val="24"/>
          <w:szCs w:val="24"/>
        </w:rPr>
      </w:pPr>
      <w:r w:rsidRPr="00E33C84">
        <w:rPr>
          <w:rFonts w:ascii="Times New Roman" w:hAnsi="Times New Roman"/>
          <w:sz w:val="24"/>
          <w:szCs w:val="24"/>
        </w:rPr>
        <w:t xml:space="preserve">         2.  Опубликовать  Постановление в периодическом печатном средстве массовой информации «Вестник муниципального образования поселок Нижний Ингаш» и на официальном сайте администрации поселка Нижний Ингаш: </w:t>
      </w:r>
      <w:hyperlink r:id="rId10" w:history="1">
        <w:r w:rsidRPr="00E33C84">
          <w:rPr>
            <w:rStyle w:val="a3"/>
            <w:rFonts w:ascii="Times New Roman" w:eastAsiaTheme="majorEastAsia" w:hAnsi="Times New Roman"/>
            <w:sz w:val="24"/>
            <w:szCs w:val="24"/>
            <w:shd w:val="clear" w:color="auto" w:fill="FFFFFF"/>
          </w:rPr>
          <w:t>http://nizhny-ingash.ru</w:t>
        </w:r>
      </w:hyperlink>
      <w:r w:rsidRPr="00E33C84">
        <w:rPr>
          <w:rFonts w:ascii="Times New Roman" w:hAnsi="Times New Roman"/>
          <w:sz w:val="24"/>
          <w:szCs w:val="24"/>
        </w:rPr>
        <w:t>.</w:t>
      </w:r>
    </w:p>
    <w:p w:rsidR="00E33C84" w:rsidRPr="00E33C84" w:rsidRDefault="00E33C84" w:rsidP="00E33C84">
      <w:pPr>
        <w:pStyle w:val="aff1"/>
        <w:ind w:firstLine="708"/>
        <w:jc w:val="both"/>
        <w:rPr>
          <w:sz w:val="24"/>
          <w:szCs w:val="24"/>
        </w:rPr>
      </w:pPr>
      <w:r w:rsidRPr="00E33C84">
        <w:rPr>
          <w:sz w:val="24"/>
          <w:szCs w:val="24"/>
        </w:rPr>
        <w:t>3. Постановление  вступает в силу  со дня его официального опубликования.</w:t>
      </w:r>
    </w:p>
    <w:p w:rsidR="00E33C84" w:rsidRPr="00E33C84" w:rsidRDefault="00E33C84" w:rsidP="00E33C84">
      <w:pPr>
        <w:pStyle w:val="aff1"/>
        <w:ind w:firstLine="708"/>
        <w:jc w:val="both"/>
        <w:rPr>
          <w:sz w:val="24"/>
          <w:szCs w:val="24"/>
        </w:rPr>
      </w:pPr>
      <w:r w:rsidRPr="00E33C84">
        <w:rPr>
          <w:sz w:val="24"/>
          <w:szCs w:val="24"/>
        </w:rPr>
        <w:t>4.  Контроль за исполнением настоящего Постановления оставляю за собой.</w:t>
      </w:r>
    </w:p>
    <w:p w:rsidR="00E33C84" w:rsidRPr="00E33C84" w:rsidRDefault="00E33C84" w:rsidP="00E33C84">
      <w:pPr>
        <w:pStyle w:val="aff1"/>
        <w:jc w:val="both"/>
        <w:rPr>
          <w:sz w:val="24"/>
          <w:szCs w:val="24"/>
        </w:rPr>
      </w:pPr>
      <w:r w:rsidRPr="00E33C84">
        <w:rPr>
          <w:sz w:val="24"/>
          <w:szCs w:val="24"/>
        </w:rPr>
        <w:t>И.о.</w:t>
      </w:r>
      <w:r>
        <w:rPr>
          <w:sz w:val="24"/>
          <w:szCs w:val="24"/>
        </w:rPr>
        <w:t xml:space="preserve"> </w:t>
      </w:r>
      <w:r w:rsidRPr="00E33C84">
        <w:rPr>
          <w:sz w:val="24"/>
          <w:szCs w:val="24"/>
        </w:rPr>
        <w:t xml:space="preserve">Главы посёлка </w:t>
      </w:r>
    </w:p>
    <w:p w:rsidR="00E33C84" w:rsidRPr="00E33C84" w:rsidRDefault="00E33C84" w:rsidP="00E33C84">
      <w:pPr>
        <w:pStyle w:val="aff1"/>
        <w:jc w:val="both"/>
        <w:rPr>
          <w:sz w:val="24"/>
          <w:szCs w:val="24"/>
        </w:rPr>
      </w:pPr>
      <w:r w:rsidRPr="00E33C84">
        <w:rPr>
          <w:sz w:val="24"/>
          <w:szCs w:val="24"/>
        </w:rPr>
        <w:t xml:space="preserve">Нижний Ингаш                                  </w:t>
      </w:r>
      <w:r>
        <w:rPr>
          <w:sz w:val="24"/>
          <w:szCs w:val="24"/>
        </w:rPr>
        <w:t xml:space="preserve">                           </w:t>
      </w:r>
      <w:r w:rsidRPr="00E33C84">
        <w:rPr>
          <w:sz w:val="24"/>
          <w:szCs w:val="24"/>
        </w:rPr>
        <w:t xml:space="preserve">                                    В.А.Глазков</w:t>
      </w:r>
    </w:p>
    <w:p w:rsidR="00E33C84" w:rsidRPr="00E33C84" w:rsidRDefault="00E33C84" w:rsidP="00E33C84">
      <w:pPr>
        <w:spacing w:line="192" w:lineRule="auto"/>
        <w:jc w:val="both"/>
        <w:rPr>
          <w:rFonts w:ascii="Times New Roman" w:hAnsi="Times New Roman"/>
          <w:sz w:val="24"/>
          <w:szCs w:val="24"/>
        </w:rPr>
      </w:pPr>
    </w:p>
    <w:p w:rsidR="00FF3228" w:rsidRPr="00274DAA" w:rsidRDefault="00D23D7D" w:rsidP="00D23D7D">
      <w:pPr>
        <w:framePr w:w="3242" w:hSpace="180" w:wrap="around" w:vAnchor="text" w:hAnchor="page" w:x="1419" w:y="1"/>
        <w:rPr>
          <w:rFonts w:ascii="Times New Roman" w:hAnsi="Times New Roman"/>
          <w:color w:val="000066"/>
        </w:rPr>
      </w:pPr>
      <w:r>
        <w:rPr>
          <w:rFonts w:ascii="Times New Roman" w:hAnsi="Times New Roman"/>
          <w:b/>
          <w:color w:val="000066"/>
        </w:rPr>
        <w:t xml:space="preserve">             </w:t>
      </w:r>
      <w:r w:rsidR="00FF3228" w:rsidRPr="00274DAA">
        <w:rPr>
          <w:rFonts w:ascii="Times New Roman" w:hAnsi="Times New Roman"/>
          <w:b/>
          <w:color w:val="000066"/>
        </w:rPr>
        <w:t>Учредители</w:t>
      </w:r>
      <w:r w:rsidR="00FF3228"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EA3B5F">
      <w:headerReference w:type="default" r:id="rId11"/>
      <w:footerReference w:type="even" r:id="rId12"/>
      <w:footerReference w:type="default" r:id="rId13"/>
      <w:footerReference w:type="first" r:id="rId14"/>
      <w:pgSz w:w="11905" w:h="16838"/>
      <w:pgMar w:top="709" w:right="992" w:bottom="539" w:left="1276"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9BC" w:rsidRDefault="00B319BC">
      <w:r>
        <w:separator/>
      </w:r>
    </w:p>
  </w:endnote>
  <w:endnote w:type="continuationSeparator" w:id="1">
    <w:p w:rsidR="00B319BC" w:rsidRDefault="00B319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Default="00FB0BF3" w:rsidP="00CC524F">
    <w:pPr>
      <w:pStyle w:val="ac"/>
      <w:framePr w:wrap="around" w:vAnchor="text" w:hAnchor="margin" w:xAlign="right" w:y="1"/>
      <w:rPr>
        <w:rStyle w:val="aff3"/>
      </w:rPr>
    </w:pPr>
    <w:r>
      <w:rPr>
        <w:rStyle w:val="aff3"/>
      </w:rPr>
      <w:fldChar w:fldCharType="begin"/>
    </w:r>
    <w:r w:rsidR="000C601D">
      <w:rPr>
        <w:rStyle w:val="aff3"/>
      </w:rPr>
      <w:instrText xml:space="preserve">PAGE  </w:instrText>
    </w:r>
    <w:r>
      <w:rPr>
        <w:rStyle w:val="aff3"/>
      </w:rPr>
      <w:fldChar w:fldCharType="separate"/>
    </w:r>
    <w:r w:rsidR="000C601D">
      <w:rPr>
        <w:rStyle w:val="aff3"/>
        <w:noProof/>
      </w:rPr>
      <w:t>2</w:t>
    </w:r>
    <w:r>
      <w:rPr>
        <w:rStyle w:val="aff3"/>
      </w:rPr>
      <w:fldChar w:fldCharType="end"/>
    </w:r>
  </w:p>
  <w:p w:rsidR="000C601D" w:rsidRDefault="000C601D"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B67410" w:rsidRPr="00B67410">
            <w:rPr>
              <w:rFonts w:asciiTheme="majorHAnsi" w:hAnsiTheme="majorHAnsi"/>
              <w:noProof/>
            </w:rPr>
            <w:t>2</w:t>
          </w:r>
        </w:fldSimple>
        <w:r w:rsidRPr="00EA5BEC">
          <w:rPr>
            <w:rFonts w:asciiTheme="majorHAnsi" w:hAnsiTheme="majorHAnsi"/>
          </w:rPr>
          <w:t xml:space="preserve"> ~</w:t>
        </w:r>
      </w:p>
    </w:sdtContent>
  </w:sdt>
  <w:p w:rsidR="000C601D" w:rsidRDefault="000C601D" w:rsidP="00F92C12">
    <w:pPr>
      <w:framePr w:w="3242" w:hSpace="180" w:wrap="around" w:vAnchor="text" w:hAnchor="page" w:x="1419" w:y="1"/>
      <w:jc w:val="center"/>
      <w:rPr>
        <w:rFonts w:ascii="Times New Roman" w:hAnsi="Times New Roman"/>
        <w:b/>
        <w:color w:val="000066"/>
      </w:rPr>
    </w:pPr>
    <w:r>
      <w:tab/>
    </w:r>
  </w:p>
  <w:p w:rsidR="000C601D" w:rsidRPr="00274DAA" w:rsidRDefault="000C601D"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0C601D" w:rsidRDefault="000C601D">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B67410" w:rsidRPr="00B67410">
            <w:rPr>
              <w:rFonts w:asciiTheme="majorHAnsi" w:hAnsiTheme="majorHAnsi"/>
              <w:noProof/>
            </w:rPr>
            <w:t>1</w:t>
          </w:r>
        </w:fldSimple>
        <w:r w:rsidRPr="00225AB8">
          <w:rPr>
            <w:rFonts w:asciiTheme="majorHAnsi" w:hAnsiTheme="majorHAnsi"/>
          </w:rPr>
          <w:t xml:space="preserve"> ~</w:t>
        </w:r>
      </w:p>
    </w:sdtContent>
  </w:sdt>
  <w:p w:rsidR="000C601D" w:rsidRDefault="000C601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9BC" w:rsidRDefault="00B319BC">
      <w:r>
        <w:separator/>
      </w:r>
    </w:p>
  </w:footnote>
  <w:footnote w:type="continuationSeparator" w:id="1">
    <w:p w:rsidR="00B319BC" w:rsidRDefault="00B31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01D" w:rsidRPr="00B100EF" w:rsidRDefault="00E33C84" w:rsidP="00B100EF">
    <w:pPr>
      <w:pBdr>
        <w:bottom w:val="single" w:sz="12" w:space="2" w:color="auto"/>
      </w:pBdr>
      <w:ind w:right="-5"/>
      <w:rPr>
        <w:rFonts w:ascii="Times New Roman" w:hAnsi="Times New Roman"/>
        <w:sz w:val="24"/>
        <w:szCs w:val="24"/>
      </w:rPr>
    </w:pPr>
    <w:r>
      <w:rPr>
        <w:rFonts w:ascii="Times New Roman" w:hAnsi="Times New Roman"/>
        <w:b/>
        <w:sz w:val="24"/>
        <w:szCs w:val="24"/>
      </w:rPr>
      <w:t>28</w:t>
    </w:r>
    <w:r w:rsidR="00B6767A">
      <w:rPr>
        <w:rFonts w:ascii="Times New Roman" w:hAnsi="Times New Roman"/>
        <w:b/>
        <w:sz w:val="24"/>
        <w:szCs w:val="24"/>
      </w:rPr>
      <w:t xml:space="preserve"> июня</w:t>
    </w:r>
    <w:r w:rsidR="000C601D">
      <w:rPr>
        <w:rFonts w:ascii="Times New Roman" w:hAnsi="Times New Roman"/>
        <w:b/>
        <w:sz w:val="24"/>
        <w:szCs w:val="24"/>
      </w:rPr>
      <w:t xml:space="preserve"> 2022</w:t>
    </w:r>
    <w:r w:rsidR="000C601D" w:rsidRPr="00B100EF">
      <w:rPr>
        <w:rFonts w:ascii="Times New Roman" w:hAnsi="Times New Roman"/>
        <w:b/>
        <w:sz w:val="24"/>
        <w:szCs w:val="24"/>
      </w:rPr>
      <w:t xml:space="preserve"> года</w:t>
    </w:r>
    <w:r w:rsidR="000C601D" w:rsidRPr="00B100EF">
      <w:rPr>
        <w:rFonts w:ascii="Times New Roman" w:hAnsi="Times New Roman"/>
        <w:sz w:val="24"/>
        <w:szCs w:val="24"/>
      </w:rPr>
      <w:t xml:space="preserve">                                                                                              </w:t>
    </w:r>
    <w:r w:rsidR="000C601D" w:rsidRPr="00663B73">
      <w:rPr>
        <w:rFonts w:ascii="Times New Roman" w:hAnsi="Times New Roman"/>
        <w:b/>
        <w:sz w:val="24"/>
        <w:szCs w:val="24"/>
      </w:rPr>
      <w:t>ВЕСТНИК №</w:t>
    </w:r>
    <w:r>
      <w:rPr>
        <w:rFonts w:ascii="Times New Roman" w:hAnsi="Times New Roman"/>
        <w:b/>
        <w:sz w:val="24"/>
        <w:szCs w:val="24"/>
      </w:rPr>
      <w:t>30</w:t>
    </w:r>
    <w:r w:rsidR="000C601D" w:rsidRPr="00B100EF">
      <w:rPr>
        <w:rFonts w:ascii="Times New Roman" w:hAnsi="Times New Roman"/>
        <w:sz w:val="24"/>
        <w:szCs w:val="24"/>
      </w:rPr>
      <w:t xml:space="preserve">      </w:t>
    </w:r>
    <w:r w:rsidR="000C601D" w:rsidRPr="00B100EF">
      <w:rPr>
        <w:rFonts w:ascii="Times New Roman" w:hAnsi="Times New Roman"/>
        <w:b/>
        <w:bCs/>
        <w:sz w:val="24"/>
        <w:szCs w:val="24"/>
      </w:rPr>
      <w:t xml:space="preserve">                                            </w:t>
    </w:r>
  </w:p>
  <w:p w:rsidR="000C601D" w:rsidRDefault="000C601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A145249"/>
    <w:multiLevelType w:val="hybridMultilevel"/>
    <w:tmpl w:val="045ED21E"/>
    <w:lvl w:ilvl="0" w:tplc="F6CED5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A10750F"/>
    <w:multiLevelType w:val="hybridMultilevel"/>
    <w:tmpl w:val="82C091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0E2CEF"/>
    <w:multiLevelType w:val="hybridMultilevel"/>
    <w:tmpl w:val="E0DAC2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7A0360"/>
    <w:multiLevelType w:val="hybridMultilevel"/>
    <w:tmpl w:val="B1185D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9942DC5"/>
    <w:multiLevelType w:val="hybridMultilevel"/>
    <w:tmpl w:val="2592D3B6"/>
    <w:lvl w:ilvl="0" w:tplc="CAD27D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303106"/>
  </w:hdrShapeDefaults>
  <w:footnotePr>
    <w:footnote w:id="0"/>
    <w:footnote w:id="1"/>
  </w:footnotePr>
  <w:endnotePr>
    <w:endnote w:id="0"/>
    <w:endnote w:id="1"/>
  </w:endnotePr>
  <w:compat/>
  <w:rsids>
    <w:rsidRoot w:val="0007288E"/>
    <w:rsid w:val="00000044"/>
    <w:rsid w:val="00006F15"/>
    <w:rsid w:val="000078A4"/>
    <w:rsid w:val="0001009E"/>
    <w:rsid w:val="00012238"/>
    <w:rsid w:val="000146CF"/>
    <w:rsid w:val="000212A2"/>
    <w:rsid w:val="00024A10"/>
    <w:rsid w:val="00026412"/>
    <w:rsid w:val="00031513"/>
    <w:rsid w:val="00031C28"/>
    <w:rsid w:val="00033346"/>
    <w:rsid w:val="00033A9D"/>
    <w:rsid w:val="000477B3"/>
    <w:rsid w:val="00047C33"/>
    <w:rsid w:val="00057A05"/>
    <w:rsid w:val="00061D28"/>
    <w:rsid w:val="00072705"/>
    <w:rsid w:val="0007288E"/>
    <w:rsid w:val="000756CC"/>
    <w:rsid w:val="00075C49"/>
    <w:rsid w:val="00085F63"/>
    <w:rsid w:val="00092019"/>
    <w:rsid w:val="00093D25"/>
    <w:rsid w:val="0009425B"/>
    <w:rsid w:val="00096C96"/>
    <w:rsid w:val="000C0E54"/>
    <w:rsid w:val="000C601D"/>
    <w:rsid w:val="000D4984"/>
    <w:rsid w:val="000D723E"/>
    <w:rsid w:val="000D7988"/>
    <w:rsid w:val="000E1EDA"/>
    <w:rsid w:val="000F296F"/>
    <w:rsid w:val="000F4BC3"/>
    <w:rsid w:val="000F5ACA"/>
    <w:rsid w:val="000F624F"/>
    <w:rsid w:val="000F6624"/>
    <w:rsid w:val="000F68B3"/>
    <w:rsid w:val="000F71F2"/>
    <w:rsid w:val="00104C7B"/>
    <w:rsid w:val="00104CC0"/>
    <w:rsid w:val="00105AD2"/>
    <w:rsid w:val="00106AB6"/>
    <w:rsid w:val="0011060C"/>
    <w:rsid w:val="001147C5"/>
    <w:rsid w:val="00116F1B"/>
    <w:rsid w:val="00132B30"/>
    <w:rsid w:val="00135529"/>
    <w:rsid w:val="00136F5C"/>
    <w:rsid w:val="00142F75"/>
    <w:rsid w:val="00145DC7"/>
    <w:rsid w:val="00146994"/>
    <w:rsid w:val="00147925"/>
    <w:rsid w:val="001516DF"/>
    <w:rsid w:val="0016031F"/>
    <w:rsid w:val="0017160D"/>
    <w:rsid w:val="00173E5C"/>
    <w:rsid w:val="00176799"/>
    <w:rsid w:val="00176BEB"/>
    <w:rsid w:val="00186737"/>
    <w:rsid w:val="00186D34"/>
    <w:rsid w:val="001902CE"/>
    <w:rsid w:val="001933EB"/>
    <w:rsid w:val="001A14B2"/>
    <w:rsid w:val="001A2123"/>
    <w:rsid w:val="001A75BA"/>
    <w:rsid w:val="001B0DFA"/>
    <w:rsid w:val="001B21FA"/>
    <w:rsid w:val="001B37BE"/>
    <w:rsid w:val="001B6029"/>
    <w:rsid w:val="001C0CDA"/>
    <w:rsid w:val="001C1E5D"/>
    <w:rsid w:val="001C438E"/>
    <w:rsid w:val="001D1A36"/>
    <w:rsid w:val="001D48D4"/>
    <w:rsid w:val="001D6D47"/>
    <w:rsid w:val="001D7491"/>
    <w:rsid w:val="001E7E12"/>
    <w:rsid w:val="001F159D"/>
    <w:rsid w:val="001F7629"/>
    <w:rsid w:val="0020461D"/>
    <w:rsid w:val="00204E31"/>
    <w:rsid w:val="002103F0"/>
    <w:rsid w:val="00210B21"/>
    <w:rsid w:val="00215BE5"/>
    <w:rsid w:val="00217B58"/>
    <w:rsid w:val="002210C0"/>
    <w:rsid w:val="00222242"/>
    <w:rsid w:val="00225AB8"/>
    <w:rsid w:val="00231C25"/>
    <w:rsid w:val="002363C9"/>
    <w:rsid w:val="00240C4C"/>
    <w:rsid w:val="00243361"/>
    <w:rsid w:val="00246BC5"/>
    <w:rsid w:val="00246F35"/>
    <w:rsid w:val="00254103"/>
    <w:rsid w:val="002570D0"/>
    <w:rsid w:val="0025715A"/>
    <w:rsid w:val="00270838"/>
    <w:rsid w:val="00272641"/>
    <w:rsid w:val="00274DAA"/>
    <w:rsid w:val="00290335"/>
    <w:rsid w:val="002A0E57"/>
    <w:rsid w:val="002B5AA5"/>
    <w:rsid w:val="002B6656"/>
    <w:rsid w:val="002C1337"/>
    <w:rsid w:val="002C22CE"/>
    <w:rsid w:val="002C3E3F"/>
    <w:rsid w:val="002D2994"/>
    <w:rsid w:val="002D762F"/>
    <w:rsid w:val="002E11DA"/>
    <w:rsid w:val="002E2FE6"/>
    <w:rsid w:val="002E52A4"/>
    <w:rsid w:val="002E688F"/>
    <w:rsid w:val="002F0C74"/>
    <w:rsid w:val="002F14AF"/>
    <w:rsid w:val="002F4254"/>
    <w:rsid w:val="00303DA9"/>
    <w:rsid w:val="00314C05"/>
    <w:rsid w:val="00317BB1"/>
    <w:rsid w:val="00317CF7"/>
    <w:rsid w:val="00321DB2"/>
    <w:rsid w:val="00324CAD"/>
    <w:rsid w:val="0033184D"/>
    <w:rsid w:val="00331FA0"/>
    <w:rsid w:val="00335316"/>
    <w:rsid w:val="003406D5"/>
    <w:rsid w:val="0034676D"/>
    <w:rsid w:val="00346CB4"/>
    <w:rsid w:val="003471C5"/>
    <w:rsid w:val="003539B9"/>
    <w:rsid w:val="00362CCC"/>
    <w:rsid w:val="00375E04"/>
    <w:rsid w:val="003760F5"/>
    <w:rsid w:val="00377E32"/>
    <w:rsid w:val="0038364E"/>
    <w:rsid w:val="00384CFC"/>
    <w:rsid w:val="0039011D"/>
    <w:rsid w:val="00397E6A"/>
    <w:rsid w:val="003A4BA0"/>
    <w:rsid w:val="003A5D7D"/>
    <w:rsid w:val="003B20D3"/>
    <w:rsid w:val="003B4857"/>
    <w:rsid w:val="003B4EBB"/>
    <w:rsid w:val="003B61C2"/>
    <w:rsid w:val="003C5DE4"/>
    <w:rsid w:val="003C6C42"/>
    <w:rsid w:val="003D7C38"/>
    <w:rsid w:val="003E0453"/>
    <w:rsid w:val="003E33CA"/>
    <w:rsid w:val="003E6217"/>
    <w:rsid w:val="003E64DC"/>
    <w:rsid w:val="004025CE"/>
    <w:rsid w:val="00405C96"/>
    <w:rsid w:val="004071DD"/>
    <w:rsid w:val="00407D0C"/>
    <w:rsid w:val="004150F4"/>
    <w:rsid w:val="00415DA6"/>
    <w:rsid w:val="004202E9"/>
    <w:rsid w:val="004233B2"/>
    <w:rsid w:val="00423692"/>
    <w:rsid w:val="004244F6"/>
    <w:rsid w:val="00424AEE"/>
    <w:rsid w:val="004329CE"/>
    <w:rsid w:val="00433479"/>
    <w:rsid w:val="00434E39"/>
    <w:rsid w:val="00437200"/>
    <w:rsid w:val="0044035B"/>
    <w:rsid w:val="00441D56"/>
    <w:rsid w:val="0045089D"/>
    <w:rsid w:val="004541A7"/>
    <w:rsid w:val="00455A41"/>
    <w:rsid w:val="00465A58"/>
    <w:rsid w:val="00467C83"/>
    <w:rsid w:val="004713C6"/>
    <w:rsid w:val="00471552"/>
    <w:rsid w:val="00481467"/>
    <w:rsid w:val="004A1FA7"/>
    <w:rsid w:val="004A4239"/>
    <w:rsid w:val="004A7A3F"/>
    <w:rsid w:val="004C0678"/>
    <w:rsid w:val="004C1189"/>
    <w:rsid w:val="004C6A9A"/>
    <w:rsid w:val="004C77B7"/>
    <w:rsid w:val="004D3352"/>
    <w:rsid w:val="004E44E7"/>
    <w:rsid w:val="004E7B3F"/>
    <w:rsid w:val="004F0AE0"/>
    <w:rsid w:val="004F275D"/>
    <w:rsid w:val="005135C2"/>
    <w:rsid w:val="00517B08"/>
    <w:rsid w:val="00527585"/>
    <w:rsid w:val="00527F6A"/>
    <w:rsid w:val="0053302C"/>
    <w:rsid w:val="005356B8"/>
    <w:rsid w:val="00540C75"/>
    <w:rsid w:val="00540CA3"/>
    <w:rsid w:val="00541BBB"/>
    <w:rsid w:val="00544742"/>
    <w:rsid w:val="0054515D"/>
    <w:rsid w:val="00547D37"/>
    <w:rsid w:val="00551A27"/>
    <w:rsid w:val="00551CBE"/>
    <w:rsid w:val="00560243"/>
    <w:rsid w:val="00562C6B"/>
    <w:rsid w:val="00563C30"/>
    <w:rsid w:val="00564EFA"/>
    <w:rsid w:val="00565923"/>
    <w:rsid w:val="005700EB"/>
    <w:rsid w:val="00571BDA"/>
    <w:rsid w:val="00584A0F"/>
    <w:rsid w:val="005862DD"/>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4CA4"/>
    <w:rsid w:val="00606E32"/>
    <w:rsid w:val="006074D2"/>
    <w:rsid w:val="006227DA"/>
    <w:rsid w:val="00623C53"/>
    <w:rsid w:val="006270CC"/>
    <w:rsid w:val="0063256A"/>
    <w:rsid w:val="0064034A"/>
    <w:rsid w:val="00642176"/>
    <w:rsid w:val="00642561"/>
    <w:rsid w:val="00644D7F"/>
    <w:rsid w:val="00652C60"/>
    <w:rsid w:val="00654C46"/>
    <w:rsid w:val="00662D5D"/>
    <w:rsid w:val="00663B73"/>
    <w:rsid w:val="0066454C"/>
    <w:rsid w:val="006730C6"/>
    <w:rsid w:val="006812EF"/>
    <w:rsid w:val="0068601F"/>
    <w:rsid w:val="006921EE"/>
    <w:rsid w:val="0069284D"/>
    <w:rsid w:val="00696CA3"/>
    <w:rsid w:val="006A0335"/>
    <w:rsid w:val="006A107F"/>
    <w:rsid w:val="006A4271"/>
    <w:rsid w:val="006B106C"/>
    <w:rsid w:val="006B630F"/>
    <w:rsid w:val="006D0E2D"/>
    <w:rsid w:val="006E4164"/>
    <w:rsid w:val="0070422B"/>
    <w:rsid w:val="00721FA7"/>
    <w:rsid w:val="00722BF0"/>
    <w:rsid w:val="00725594"/>
    <w:rsid w:val="00725C1C"/>
    <w:rsid w:val="00732FAE"/>
    <w:rsid w:val="00734D5A"/>
    <w:rsid w:val="00737773"/>
    <w:rsid w:val="007443C3"/>
    <w:rsid w:val="007444B8"/>
    <w:rsid w:val="00744728"/>
    <w:rsid w:val="0074630E"/>
    <w:rsid w:val="007466E8"/>
    <w:rsid w:val="00746829"/>
    <w:rsid w:val="00750F4E"/>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900"/>
    <w:rsid w:val="007B2A15"/>
    <w:rsid w:val="007C54F8"/>
    <w:rsid w:val="007C6AA9"/>
    <w:rsid w:val="007E6C5C"/>
    <w:rsid w:val="007F05E2"/>
    <w:rsid w:val="007F5DF0"/>
    <w:rsid w:val="00800419"/>
    <w:rsid w:val="0080173D"/>
    <w:rsid w:val="00812E57"/>
    <w:rsid w:val="008178FF"/>
    <w:rsid w:val="008205E9"/>
    <w:rsid w:val="008207EE"/>
    <w:rsid w:val="00823679"/>
    <w:rsid w:val="00823858"/>
    <w:rsid w:val="00824422"/>
    <w:rsid w:val="0082575B"/>
    <w:rsid w:val="00831736"/>
    <w:rsid w:val="00836BB9"/>
    <w:rsid w:val="0084077A"/>
    <w:rsid w:val="00842D1E"/>
    <w:rsid w:val="00844EBC"/>
    <w:rsid w:val="008475D7"/>
    <w:rsid w:val="00847735"/>
    <w:rsid w:val="0085005B"/>
    <w:rsid w:val="0085576E"/>
    <w:rsid w:val="008558A9"/>
    <w:rsid w:val="00861104"/>
    <w:rsid w:val="008643A8"/>
    <w:rsid w:val="00871953"/>
    <w:rsid w:val="008733ED"/>
    <w:rsid w:val="008744A4"/>
    <w:rsid w:val="008812AA"/>
    <w:rsid w:val="0088604C"/>
    <w:rsid w:val="008926CB"/>
    <w:rsid w:val="00892912"/>
    <w:rsid w:val="00897674"/>
    <w:rsid w:val="00897D75"/>
    <w:rsid w:val="008A1C7B"/>
    <w:rsid w:val="008A4A8D"/>
    <w:rsid w:val="008A5DF0"/>
    <w:rsid w:val="008A5F14"/>
    <w:rsid w:val="008B2A26"/>
    <w:rsid w:val="008B4322"/>
    <w:rsid w:val="008C02C3"/>
    <w:rsid w:val="008D74CB"/>
    <w:rsid w:val="008F2D52"/>
    <w:rsid w:val="008F56A3"/>
    <w:rsid w:val="008F58AD"/>
    <w:rsid w:val="008F6C12"/>
    <w:rsid w:val="00903A05"/>
    <w:rsid w:val="00911DF6"/>
    <w:rsid w:val="00912695"/>
    <w:rsid w:val="00912A35"/>
    <w:rsid w:val="00914823"/>
    <w:rsid w:val="00916670"/>
    <w:rsid w:val="00922F0E"/>
    <w:rsid w:val="00924A79"/>
    <w:rsid w:val="00927F53"/>
    <w:rsid w:val="00931D16"/>
    <w:rsid w:val="009328C5"/>
    <w:rsid w:val="00936DE4"/>
    <w:rsid w:val="00937263"/>
    <w:rsid w:val="00967AD3"/>
    <w:rsid w:val="0097093D"/>
    <w:rsid w:val="00971028"/>
    <w:rsid w:val="00972E95"/>
    <w:rsid w:val="00981A09"/>
    <w:rsid w:val="00981D5D"/>
    <w:rsid w:val="009835D5"/>
    <w:rsid w:val="00984E53"/>
    <w:rsid w:val="00987485"/>
    <w:rsid w:val="00990751"/>
    <w:rsid w:val="00992013"/>
    <w:rsid w:val="009A4190"/>
    <w:rsid w:val="009A503D"/>
    <w:rsid w:val="009A5125"/>
    <w:rsid w:val="009A6B2B"/>
    <w:rsid w:val="009B1594"/>
    <w:rsid w:val="009B6C79"/>
    <w:rsid w:val="009B71AC"/>
    <w:rsid w:val="009C4A6A"/>
    <w:rsid w:val="009C4B2D"/>
    <w:rsid w:val="009C7A21"/>
    <w:rsid w:val="009D4116"/>
    <w:rsid w:val="009D598B"/>
    <w:rsid w:val="009E0438"/>
    <w:rsid w:val="009E1AE3"/>
    <w:rsid w:val="009E3A36"/>
    <w:rsid w:val="009F7094"/>
    <w:rsid w:val="00A00B54"/>
    <w:rsid w:val="00A00D03"/>
    <w:rsid w:val="00A15626"/>
    <w:rsid w:val="00A22147"/>
    <w:rsid w:val="00A22456"/>
    <w:rsid w:val="00A2353D"/>
    <w:rsid w:val="00A30053"/>
    <w:rsid w:val="00A339C4"/>
    <w:rsid w:val="00A356C6"/>
    <w:rsid w:val="00A35781"/>
    <w:rsid w:val="00A43AFE"/>
    <w:rsid w:val="00A53C12"/>
    <w:rsid w:val="00A54616"/>
    <w:rsid w:val="00A55BCD"/>
    <w:rsid w:val="00A60055"/>
    <w:rsid w:val="00A60EBA"/>
    <w:rsid w:val="00A62AF4"/>
    <w:rsid w:val="00A64BB1"/>
    <w:rsid w:val="00A67B41"/>
    <w:rsid w:val="00A67D8E"/>
    <w:rsid w:val="00A7576F"/>
    <w:rsid w:val="00A77944"/>
    <w:rsid w:val="00A80547"/>
    <w:rsid w:val="00A83060"/>
    <w:rsid w:val="00A83BC9"/>
    <w:rsid w:val="00A86625"/>
    <w:rsid w:val="00A86CCA"/>
    <w:rsid w:val="00A90DF2"/>
    <w:rsid w:val="00A95592"/>
    <w:rsid w:val="00A95B5B"/>
    <w:rsid w:val="00A968DB"/>
    <w:rsid w:val="00AA10E8"/>
    <w:rsid w:val="00AA55CA"/>
    <w:rsid w:val="00AC4287"/>
    <w:rsid w:val="00AD2B9C"/>
    <w:rsid w:val="00AD7174"/>
    <w:rsid w:val="00AD7917"/>
    <w:rsid w:val="00AE0A40"/>
    <w:rsid w:val="00AE5530"/>
    <w:rsid w:val="00AE5D51"/>
    <w:rsid w:val="00AF097C"/>
    <w:rsid w:val="00AF424A"/>
    <w:rsid w:val="00AF46E4"/>
    <w:rsid w:val="00AF4FC1"/>
    <w:rsid w:val="00AF703E"/>
    <w:rsid w:val="00B01107"/>
    <w:rsid w:val="00B02873"/>
    <w:rsid w:val="00B100EF"/>
    <w:rsid w:val="00B110E0"/>
    <w:rsid w:val="00B11C60"/>
    <w:rsid w:val="00B1272B"/>
    <w:rsid w:val="00B13CB9"/>
    <w:rsid w:val="00B14B9B"/>
    <w:rsid w:val="00B15F5A"/>
    <w:rsid w:val="00B173C4"/>
    <w:rsid w:val="00B22EE0"/>
    <w:rsid w:val="00B22F2C"/>
    <w:rsid w:val="00B25ED8"/>
    <w:rsid w:val="00B269AC"/>
    <w:rsid w:val="00B304C7"/>
    <w:rsid w:val="00B319BC"/>
    <w:rsid w:val="00B33407"/>
    <w:rsid w:val="00B4018A"/>
    <w:rsid w:val="00B46225"/>
    <w:rsid w:val="00B52060"/>
    <w:rsid w:val="00B5626D"/>
    <w:rsid w:val="00B57036"/>
    <w:rsid w:val="00B577A6"/>
    <w:rsid w:val="00B6279A"/>
    <w:rsid w:val="00B67408"/>
    <w:rsid w:val="00B67410"/>
    <w:rsid w:val="00B6767A"/>
    <w:rsid w:val="00B804CC"/>
    <w:rsid w:val="00B80769"/>
    <w:rsid w:val="00B81E37"/>
    <w:rsid w:val="00BA0CD9"/>
    <w:rsid w:val="00BA15C2"/>
    <w:rsid w:val="00BA1D05"/>
    <w:rsid w:val="00BA7869"/>
    <w:rsid w:val="00BA7B80"/>
    <w:rsid w:val="00BB015D"/>
    <w:rsid w:val="00BB59A8"/>
    <w:rsid w:val="00BB5F73"/>
    <w:rsid w:val="00BB7C0A"/>
    <w:rsid w:val="00BD3E53"/>
    <w:rsid w:val="00BE0793"/>
    <w:rsid w:val="00BE3076"/>
    <w:rsid w:val="00BE4A51"/>
    <w:rsid w:val="00BE664F"/>
    <w:rsid w:val="00BF2964"/>
    <w:rsid w:val="00BF3BF6"/>
    <w:rsid w:val="00BF521D"/>
    <w:rsid w:val="00C0668A"/>
    <w:rsid w:val="00C067DB"/>
    <w:rsid w:val="00C17F4E"/>
    <w:rsid w:val="00C318B0"/>
    <w:rsid w:val="00C45FF1"/>
    <w:rsid w:val="00C5312D"/>
    <w:rsid w:val="00C55B2D"/>
    <w:rsid w:val="00C64958"/>
    <w:rsid w:val="00C722BA"/>
    <w:rsid w:val="00C749B7"/>
    <w:rsid w:val="00C85334"/>
    <w:rsid w:val="00C85E9B"/>
    <w:rsid w:val="00C955DD"/>
    <w:rsid w:val="00C956BE"/>
    <w:rsid w:val="00CA191A"/>
    <w:rsid w:val="00CA19F6"/>
    <w:rsid w:val="00CB2574"/>
    <w:rsid w:val="00CB34E6"/>
    <w:rsid w:val="00CB7B90"/>
    <w:rsid w:val="00CC2AA0"/>
    <w:rsid w:val="00CC3B4D"/>
    <w:rsid w:val="00CC524F"/>
    <w:rsid w:val="00CD319E"/>
    <w:rsid w:val="00CD3716"/>
    <w:rsid w:val="00CD4D4E"/>
    <w:rsid w:val="00CF0145"/>
    <w:rsid w:val="00CF11E8"/>
    <w:rsid w:val="00CF3AF4"/>
    <w:rsid w:val="00D02DB7"/>
    <w:rsid w:val="00D20CAF"/>
    <w:rsid w:val="00D213C6"/>
    <w:rsid w:val="00D23D7D"/>
    <w:rsid w:val="00D24834"/>
    <w:rsid w:val="00D256A0"/>
    <w:rsid w:val="00D366BA"/>
    <w:rsid w:val="00D3739A"/>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4E5"/>
    <w:rsid w:val="00DB79BE"/>
    <w:rsid w:val="00DC0753"/>
    <w:rsid w:val="00DC152B"/>
    <w:rsid w:val="00DC7A1D"/>
    <w:rsid w:val="00DD27A2"/>
    <w:rsid w:val="00DD32FC"/>
    <w:rsid w:val="00DD5B9B"/>
    <w:rsid w:val="00DD6E4D"/>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3C84"/>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3B5F"/>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06E4B"/>
    <w:rsid w:val="00F1028F"/>
    <w:rsid w:val="00F13AE9"/>
    <w:rsid w:val="00F17F62"/>
    <w:rsid w:val="00F25CBD"/>
    <w:rsid w:val="00F26973"/>
    <w:rsid w:val="00F273E0"/>
    <w:rsid w:val="00F31D7B"/>
    <w:rsid w:val="00F337DC"/>
    <w:rsid w:val="00F37B88"/>
    <w:rsid w:val="00F408F8"/>
    <w:rsid w:val="00F417FE"/>
    <w:rsid w:val="00F42EC3"/>
    <w:rsid w:val="00F463E6"/>
    <w:rsid w:val="00F509E0"/>
    <w:rsid w:val="00F61653"/>
    <w:rsid w:val="00F616B1"/>
    <w:rsid w:val="00F61D22"/>
    <w:rsid w:val="00F62605"/>
    <w:rsid w:val="00F67DBD"/>
    <w:rsid w:val="00F72D3F"/>
    <w:rsid w:val="00F76E98"/>
    <w:rsid w:val="00F779C5"/>
    <w:rsid w:val="00F815CF"/>
    <w:rsid w:val="00F8200C"/>
    <w:rsid w:val="00F92C12"/>
    <w:rsid w:val="00FA202B"/>
    <w:rsid w:val="00FA7EFF"/>
    <w:rsid w:val="00FB0BF3"/>
    <w:rsid w:val="00FB4C4E"/>
    <w:rsid w:val="00FC11A4"/>
    <w:rsid w:val="00FC12C5"/>
    <w:rsid w:val="00FC6FB0"/>
    <w:rsid w:val="00FD36F5"/>
    <w:rsid w:val="00FE0B21"/>
    <w:rsid w:val="00FE3455"/>
    <w:rsid w:val="00FE3868"/>
    <w:rsid w:val="00FF112E"/>
    <w:rsid w:val="00FF1146"/>
    <w:rsid w:val="00FF3228"/>
    <w:rsid w:val="00FF41E5"/>
    <w:rsid w:val="00FF4CF9"/>
    <w:rsid w:val="00FF5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3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iPriority="99"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uiPriority w:val="99"/>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99"/>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uiPriority w:val="99"/>
    <w:locked/>
    <w:rsid w:val="00A80547"/>
    <w:rPr>
      <w:shd w:val="clear" w:color="auto" w:fill="FFFFFF"/>
    </w:rPr>
  </w:style>
  <w:style w:type="paragraph" w:customStyle="1" w:styleId="25">
    <w:name w:val="Основной текст (2)"/>
    <w:basedOn w:val="a"/>
    <w:link w:val="24"/>
    <w:uiPriority w:val="99"/>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99"/>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30">
    <w:name w:val="Абзац списка13"/>
    <w:basedOn w:val="a"/>
    <w:rsid w:val="003A4BA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43">
    <w:name w:val="Абзац списка14"/>
    <w:basedOn w:val="a"/>
    <w:rsid w:val="00D23D7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f3">
    <w:name w:val="????? ??????1"/>
    <w:basedOn w:val="a"/>
    <w:rsid w:val="00B22F2C"/>
    <w:pPr>
      <w:suppressAutoHyphens/>
      <w:ind w:left="720"/>
    </w:pPr>
    <w:rPr>
      <w:szCs w:val="20"/>
      <w:lang w:eastAsia="ru-RU"/>
    </w:rPr>
  </w:style>
  <w:style w:type="paragraph" w:customStyle="1" w:styleId="150">
    <w:name w:val="Абзац списка15"/>
    <w:basedOn w:val="a"/>
    <w:rsid w:val="004F275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74">
    <w:name w:val="Без интервала7"/>
    <w:rsid w:val="0017160D"/>
    <w:rPr>
      <w:rFonts w:ascii="Times New Roman" w:eastAsia="Times New Roman" w:hAnsi="Times New Roman"/>
      <w:sz w:val="22"/>
      <w:lang w:eastAsia="en-US"/>
    </w:rPr>
  </w:style>
  <w:style w:type="character" w:customStyle="1" w:styleId="fontstyle01">
    <w:name w:val="fontstyle01"/>
    <w:basedOn w:val="a0"/>
    <w:uiPriority w:val="99"/>
    <w:rsid w:val="00FF505C"/>
    <w:rPr>
      <w:rFonts w:ascii="Tahoma" w:hAnsi="Tahoma" w:cs="Tahoma"/>
      <w:color w:val="000000"/>
      <w:sz w:val="24"/>
      <w:szCs w:val="24"/>
    </w:rPr>
  </w:style>
  <w:style w:type="paragraph" w:customStyle="1" w:styleId="Afffe">
    <w:name w:val="Aобычный текст"/>
    <w:basedOn w:val="a"/>
    <w:link w:val="Affff"/>
    <w:uiPriority w:val="99"/>
    <w:rsid w:val="00FF505C"/>
    <w:pPr>
      <w:spacing w:after="0" w:line="240" w:lineRule="auto"/>
      <w:ind w:firstLine="567"/>
      <w:contextualSpacing/>
      <w:jc w:val="both"/>
    </w:pPr>
    <w:rPr>
      <w:rFonts w:ascii="Times New Roman" w:eastAsia="Calibri" w:hAnsi="Times New Roman"/>
      <w:sz w:val="24"/>
      <w:szCs w:val="28"/>
      <w:lang w:eastAsia="ru-RU"/>
    </w:rPr>
  </w:style>
  <w:style w:type="character" w:customStyle="1" w:styleId="Affff">
    <w:name w:val="Aобычный текст Знак"/>
    <w:link w:val="Afffe"/>
    <w:uiPriority w:val="99"/>
    <w:locked/>
    <w:rsid w:val="00FF505C"/>
    <w:rPr>
      <w:rFonts w:ascii="Times New Roman" w:hAnsi="Times New Roman"/>
      <w:sz w:val="24"/>
      <w:szCs w:val="28"/>
    </w:rPr>
  </w:style>
  <w:style w:type="character" w:customStyle="1" w:styleId="highlight">
    <w:name w:val="highlight"/>
    <w:basedOn w:val="a0"/>
    <w:uiPriority w:val="99"/>
    <w:rsid w:val="00FF505C"/>
    <w:rPr>
      <w:rFonts w:cs="Times New Roman"/>
    </w:rPr>
  </w:style>
  <w:style w:type="paragraph" w:styleId="affff0">
    <w:name w:val="caption"/>
    <w:aliases w:val="Таблица - Название объекта,!! Object Novogor !!,Caption Char,Caption Char1 Char1 Char Char,Caption Char Char2 Char1 Char Char,Caption Char Char Char Char Char1 Char1 Char Char1 Char,Caption Char Char Char1 Char Char Char,Знак1"/>
    <w:basedOn w:val="a"/>
    <w:next w:val="a"/>
    <w:uiPriority w:val="99"/>
    <w:qFormat/>
    <w:locked/>
    <w:rsid w:val="00FF505C"/>
    <w:pPr>
      <w:widowControl w:val="0"/>
      <w:adjustRightInd w:val="0"/>
      <w:spacing w:after="0" w:line="240" w:lineRule="auto"/>
      <w:jc w:val="both"/>
      <w:textAlignment w:val="baseline"/>
    </w:pPr>
    <w:rPr>
      <w:rFonts w:ascii="Times New Roman" w:eastAsia="Microsoft YaHei" w:hAnsi="Times New Roman"/>
      <w:spacing w:val="-5"/>
      <w:sz w:val="18"/>
      <w:lang w:eastAsia="ru-RU"/>
    </w:rPr>
  </w:style>
  <w:style w:type="paragraph" w:customStyle="1" w:styleId="affff1">
    <w:name w:val="Глава"/>
    <w:basedOn w:val="aff"/>
    <w:link w:val="affff2"/>
    <w:uiPriority w:val="99"/>
    <w:rsid w:val="00FF505C"/>
    <w:pPr>
      <w:spacing w:after="0" w:line="240" w:lineRule="auto"/>
      <w:ind w:left="0" w:right="-21" w:firstLine="709"/>
      <w:jc w:val="both"/>
    </w:pPr>
    <w:rPr>
      <w:rFonts w:ascii="Times New Roman" w:hAnsi="Times New Roman"/>
      <w:b/>
      <w:sz w:val="24"/>
      <w:szCs w:val="20"/>
      <w:lang w:eastAsia="ru-RU"/>
    </w:rPr>
  </w:style>
  <w:style w:type="character" w:customStyle="1" w:styleId="affff2">
    <w:name w:val="Глава Знак"/>
    <w:link w:val="affff1"/>
    <w:uiPriority w:val="99"/>
    <w:locked/>
    <w:rsid w:val="00FF505C"/>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10156143">
      <w:bodyDiv w:val="1"/>
      <w:marLeft w:val="0"/>
      <w:marRight w:val="0"/>
      <w:marTop w:val="0"/>
      <w:marBottom w:val="0"/>
      <w:divBdr>
        <w:top w:val="none" w:sz="0" w:space="0" w:color="auto"/>
        <w:left w:val="none" w:sz="0" w:space="0" w:color="auto"/>
        <w:bottom w:val="none" w:sz="0" w:space="0" w:color="auto"/>
        <w:right w:val="none" w:sz="0" w:space="0" w:color="auto"/>
      </w:divBdr>
    </w:div>
    <w:div w:id="87446949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izhny-ingash.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3CC70-F3D5-4959-A887-0F8DE0502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1092</Words>
  <Characters>6228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7306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2020-11-23T07:16:00Z</cp:lastPrinted>
  <dcterms:created xsi:type="dcterms:W3CDTF">2022-06-28T02:09:00Z</dcterms:created>
  <dcterms:modified xsi:type="dcterms:W3CDTF">2022-07-01T07:49:00Z</dcterms:modified>
</cp:coreProperties>
</file>