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D11F20" w:rsidP="00B52060">
      <w:pPr>
        <w:autoSpaceDE w:val="0"/>
        <w:autoSpaceDN w:val="0"/>
        <w:adjustRightInd w:val="0"/>
        <w:spacing w:after="0" w:line="240" w:lineRule="auto"/>
        <w:outlineLvl w:val="0"/>
        <w:rPr>
          <w:rFonts w:ascii="Times New Roman" w:hAnsi="Times New Roman"/>
          <w:sz w:val="20"/>
          <w:szCs w:val="20"/>
          <w:lang w:eastAsia="ru-RU"/>
        </w:rPr>
      </w:pPr>
      <w:r w:rsidRPr="00D11F20">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575D4D" w:rsidRDefault="00A4201D" w:rsidP="00433479">
                  <w:pPr>
                    <w:pStyle w:val="aff1"/>
                    <w:jc w:val="center"/>
                    <w:rPr>
                      <w:rFonts w:asciiTheme="minorHAnsi" w:hAnsiTheme="minorHAnsi" w:cstheme="minorHAnsi"/>
                      <w:b/>
                      <w:sz w:val="36"/>
                      <w:szCs w:val="36"/>
                      <w:lang w:val="en-US"/>
                    </w:rPr>
                  </w:pPr>
                  <w:r>
                    <w:rPr>
                      <w:rFonts w:asciiTheme="minorHAnsi" w:hAnsiTheme="minorHAnsi" w:cstheme="minorHAnsi"/>
                      <w:b/>
                      <w:sz w:val="36"/>
                      <w:szCs w:val="36"/>
                    </w:rPr>
                    <w:t>№</w:t>
                  </w:r>
                  <w:r w:rsidR="005E18FB">
                    <w:rPr>
                      <w:rFonts w:asciiTheme="minorHAnsi" w:hAnsiTheme="minorHAnsi" w:cstheme="minorHAnsi"/>
                      <w:b/>
                      <w:sz w:val="36"/>
                      <w:szCs w:val="36"/>
                    </w:rPr>
                    <w:t>3</w:t>
                  </w:r>
                  <w:r w:rsidR="00575D4D">
                    <w:rPr>
                      <w:rFonts w:asciiTheme="minorHAnsi" w:hAnsiTheme="minorHAnsi" w:cstheme="minorHAnsi"/>
                      <w:b/>
                      <w:sz w:val="36"/>
                      <w:szCs w:val="36"/>
                      <w:lang w:val="en-US"/>
                    </w:rPr>
                    <w:t>6</w:t>
                  </w:r>
                </w:p>
                <w:p w:rsidR="000C601D" w:rsidRPr="006227DA" w:rsidRDefault="00575D4D" w:rsidP="00433479">
                  <w:pPr>
                    <w:pStyle w:val="aff1"/>
                    <w:jc w:val="center"/>
                    <w:rPr>
                      <w:b/>
                      <w:i/>
                    </w:rPr>
                  </w:pPr>
                  <w:r>
                    <w:rPr>
                      <w:b/>
                      <w:i/>
                      <w:lang w:val="en-US"/>
                    </w:rPr>
                    <w:t>1</w:t>
                  </w:r>
                  <w:r w:rsidR="00CF7FEC">
                    <w:rPr>
                      <w:b/>
                      <w:i/>
                    </w:rPr>
                    <w:t>2</w:t>
                  </w:r>
                  <w:r w:rsidR="000C601D">
                    <w:rPr>
                      <w:b/>
                      <w:i/>
                    </w:rPr>
                    <w:t xml:space="preserve"> </w:t>
                  </w:r>
                  <w:r w:rsidR="00CF7FEC">
                    <w:rPr>
                      <w:b/>
                      <w:i/>
                    </w:rPr>
                    <w:t>августа</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Pr="00EB568D" w:rsidRDefault="0080173D" w:rsidP="00EB568D">
            <w:pPr>
              <w:pStyle w:val="aff1"/>
              <w:rPr>
                <w:i/>
                <w:noProof/>
                <w:sz w:val="16"/>
                <w:szCs w:val="16"/>
              </w:rPr>
            </w:pPr>
            <w:r w:rsidRPr="00EB568D">
              <w:rPr>
                <w:i/>
                <w:noProof/>
                <w:sz w:val="16"/>
                <w:szCs w:val="16"/>
              </w:rPr>
              <w:t>1</w:t>
            </w:r>
          </w:p>
        </w:tc>
        <w:tc>
          <w:tcPr>
            <w:tcW w:w="7294" w:type="dxa"/>
          </w:tcPr>
          <w:p w:rsidR="00F67DBD" w:rsidRPr="00D5590C" w:rsidRDefault="005E18FB" w:rsidP="00EB568D">
            <w:pPr>
              <w:pStyle w:val="aff1"/>
              <w:rPr>
                <w:i/>
                <w:sz w:val="16"/>
                <w:szCs w:val="16"/>
              </w:rPr>
            </w:pPr>
            <w:r w:rsidRPr="00D5590C">
              <w:rPr>
                <w:i/>
                <w:sz w:val="16"/>
                <w:szCs w:val="16"/>
              </w:rPr>
              <w:t>Заключение по результатам публичных слушаний по проекту «Об исполнении бюджета посёлка Нижний Ингаш за 2021 год»</w:t>
            </w:r>
          </w:p>
        </w:tc>
        <w:tc>
          <w:tcPr>
            <w:tcW w:w="1624" w:type="dxa"/>
          </w:tcPr>
          <w:p w:rsidR="00F67DBD" w:rsidRDefault="00EB568D" w:rsidP="00FF505C">
            <w:pPr>
              <w:pStyle w:val="aff1"/>
              <w:rPr>
                <w:i/>
                <w:noProof/>
                <w:sz w:val="16"/>
                <w:szCs w:val="16"/>
              </w:rPr>
            </w:pPr>
            <w:r>
              <w:rPr>
                <w:i/>
                <w:noProof/>
                <w:sz w:val="16"/>
                <w:szCs w:val="16"/>
              </w:rPr>
              <w:t>1</w:t>
            </w:r>
            <w:r w:rsidR="00575D4D">
              <w:rPr>
                <w:i/>
                <w:noProof/>
                <w:sz w:val="16"/>
                <w:szCs w:val="16"/>
                <w:lang w:val="en-US"/>
              </w:rPr>
              <w:t xml:space="preserve"> </w:t>
            </w:r>
            <w:r w:rsidR="005E18FB">
              <w:rPr>
                <w:i/>
                <w:noProof/>
                <w:sz w:val="16"/>
                <w:szCs w:val="16"/>
              </w:rPr>
              <w:t xml:space="preserve"> </w:t>
            </w:r>
            <w:r w:rsidR="00D256A0">
              <w:rPr>
                <w:i/>
                <w:noProof/>
                <w:sz w:val="16"/>
                <w:szCs w:val="16"/>
              </w:rPr>
              <w:t>стр.</w:t>
            </w:r>
          </w:p>
        </w:tc>
      </w:tr>
      <w:tr w:rsidR="00E5138F" w:rsidTr="00906E0C">
        <w:trPr>
          <w:trHeight w:val="383"/>
        </w:trPr>
        <w:tc>
          <w:tcPr>
            <w:tcW w:w="935" w:type="dxa"/>
          </w:tcPr>
          <w:p w:rsidR="00E5138F" w:rsidRPr="00E5138F" w:rsidRDefault="00E5138F" w:rsidP="00EB568D">
            <w:pPr>
              <w:pStyle w:val="aff1"/>
              <w:rPr>
                <w:i/>
                <w:noProof/>
                <w:sz w:val="16"/>
                <w:szCs w:val="16"/>
                <w:lang w:val="en-US"/>
              </w:rPr>
            </w:pPr>
            <w:r>
              <w:rPr>
                <w:i/>
                <w:noProof/>
                <w:sz w:val="16"/>
                <w:szCs w:val="16"/>
                <w:lang w:val="en-US"/>
              </w:rPr>
              <w:t>2</w:t>
            </w:r>
          </w:p>
        </w:tc>
        <w:tc>
          <w:tcPr>
            <w:tcW w:w="7294" w:type="dxa"/>
          </w:tcPr>
          <w:p w:rsidR="00E5138F" w:rsidRPr="00D5590C" w:rsidRDefault="00E5138F" w:rsidP="00EB568D">
            <w:pPr>
              <w:pStyle w:val="aff1"/>
              <w:rPr>
                <w:i/>
                <w:sz w:val="16"/>
                <w:szCs w:val="16"/>
              </w:rPr>
            </w:pPr>
            <w:r w:rsidRPr="00D5590C">
              <w:rPr>
                <w:i/>
                <w:sz w:val="16"/>
                <w:szCs w:val="16"/>
              </w:rPr>
              <w:t xml:space="preserve">Объявление о проведении публичных слушаний </w:t>
            </w:r>
            <w:r w:rsidR="00D5590C" w:rsidRPr="00D5590C">
              <w:rPr>
                <w:i/>
                <w:sz w:val="16"/>
                <w:szCs w:val="16"/>
              </w:rPr>
              <w:t>Обсуждение проекта постановления «О внесении изменений в Правила землепользования</w:t>
            </w:r>
            <w:r w:rsidR="00D5590C" w:rsidRPr="00D5590C">
              <w:rPr>
                <w:i/>
                <w:sz w:val="16"/>
                <w:szCs w:val="16"/>
                <w:lang w:val="en-US"/>
              </w:rPr>
              <w:t xml:space="preserve"> </w:t>
            </w:r>
            <w:r w:rsidR="00D5590C" w:rsidRPr="00D5590C">
              <w:rPr>
                <w:i/>
                <w:sz w:val="16"/>
                <w:szCs w:val="16"/>
              </w:rPr>
              <w:t>и застройки поселка Нижний Ингаш Нижнеингашского района Красноярского края»</w:t>
            </w:r>
          </w:p>
        </w:tc>
        <w:tc>
          <w:tcPr>
            <w:tcW w:w="1624" w:type="dxa"/>
          </w:tcPr>
          <w:p w:rsidR="00E5138F" w:rsidRDefault="00D5590C" w:rsidP="00FF505C">
            <w:pPr>
              <w:pStyle w:val="aff1"/>
              <w:rPr>
                <w:i/>
                <w:noProof/>
                <w:sz w:val="16"/>
                <w:szCs w:val="16"/>
              </w:rPr>
            </w:pPr>
            <w:r>
              <w:rPr>
                <w:i/>
                <w:noProof/>
                <w:sz w:val="16"/>
                <w:szCs w:val="16"/>
              </w:rPr>
              <w:t>1-2 стр.</w:t>
            </w:r>
          </w:p>
        </w:tc>
      </w:tr>
    </w:tbl>
    <w:p w:rsidR="00D5590C" w:rsidRDefault="00D5590C" w:rsidP="005E18FB">
      <w:pPr>
        <w:pStyle w:val="aff1"/>
        <w:jc w:val="center"/>
        <w:rPr>
          <w:b/>
          <w:sz w:val="24"/>
          <w:szCs w:val="24"/>
        </w:rPr>
      </w:pPr>
    </w:p>
    <w:p w:rsidR="005E18FB" w:rsidRPr="005E18FB" w:rsidRDefault="005E18FB" w:rsidP="005E18FB">
      <w:pPr>
        <w:pStyle w:val="aff1"/>
        <w:jc w:val="center"/>
        <w:rPr>
          <w:b/>
          <w:sz w:val="24"/>
          <w:szCs w:val="24"/>
        </w:rPr>
      </w:pPr>
      <w:r w:rsidRPr="005E18FB">
        <w:rPr>
          <w:b/>
          <w:sz w:val="24"/>
          <w:szCs w:val="24"/>
        </w:rPr>
        <w:t>Заключение по  результатам  публичных слушаний по проекту</w:t>
      </w:r>
    </w:p>
    <w:p w:rsidR="005E18FB" w:rsidRDefault="005E18FB" w:rsidP="005E18FB">
      <w:pPr>
        <w:pStyle w:val="aff1"/>
        <w:jc w:val="center"/>
        <w:rPr>
          <w:b/>
          <w:sz w:val="24"/>
          <w:szCs w:val="24"/>
        </w:rPr>
      </w:pPr>
      <w:r w:rsidRPr="005E18FB">
        <w:rPr>
          <w:b/>
          <w:sz w:val="24"/>
          <w:szCs w:val="24"/>
        </w:rPr>
        <w:t>«Об исполнении  бюджета поселка Нижний Ингаш за 2021 год»</w:t>
      </w:r>
    </w:p>
    <w:p w:rsidR="00D5590C" w:rsidRPr="005E18FB" w:rsidRDefault="00D5590C" w:rsidP="005E18FB">
      <w:pPr>
        <w:pStyle w:val="aff1"/>
        <w:jc w:val="center"/>
        <w:rPr>
          <w:b/>
          <w:sz w:val="24"/>
          <w:szCs w:val="24"/>
        </w:rPr>
      </w:pPr>
    </w:p>
    <w:p w:rsidR="005E18FB" w:rsidRPr="005E18FB" w:rsidRDefault="005E18FB" w:rsidP="005E18FB">
      <w:pPr>
        <w:pStyle w:val="aff1"/>
        <w:rPr>
          <w:sz w:val="24"/>
          <w:szCs w:val="24"/>
        </w:rPr>
      </w:pPr>
      <w:r w:rsidRPr="005E18FB">
        <w:rPr>
          <w:sz w:val="24"/>
          <w:szCs w:val="24"/>
        </w:rPr>
        <w:t xml:space="preserve">      Публичные слушанья назначены:  И.о. Главой поселка Нижний Ингаш, постановление  от 02.08.2022г. №156 «О назначении публичных слушаний по проекту решения «Об исполнении   бюджета поселка Нижний Ингаш  за 2021 год».</w:t>
      </w:r>
    </w:p>
    <w:p w:rsidR="005E18FB" w:rsidRPr="005E18FB" w:rsidRDefault="005E18FB" w:rsidP="005E18FB">
      <w:pPr>
        <w:pStyle w:val="aff1"/>
        <w:rPr>
          <w:sz w:val="24"/>
          <w:szCs w:val="24"/>
        </w:rPr>
      </w:pPr>
      <w:r w:rsidRPr="005E18FB">
        <w:rPr>
          <w:sz w:val="24"/>
          <w:szCs w:val="24"/>
        </w:rPr>
        <w:t xml:space="preserve">     Тема публичных слушаний:  Обсуждение проекта  решения «Об исполнении  бюджета поселка Нижний Ингаш за 2021 год».</w:t>
      </w:r>
    </w:p>
    <w:p w:rsidR="005E18FB" w:rsidRPr="005E18FB" w:rsidRDefault="005E18FB" w:rsidP="005E18FB">
      <w:pPr>
        <w:pStyle w:val="aff1"/>
        <w:rPr>
          <w:sz w:val="24"/>
          <w:szCs w:val="24"/>
        </w:rPr>
      </w:pPr>
      <w:r w:rsidRPr="005E18FB">
        <w:rPr>
          <w:sz w:val="24"/>
          <w:szCs w:val="24"/>
        </w:rPr>
        <w:t xml:space="preserve">      Дата и место  проведения публичных слушаний:  12  августа  2022 года в 10.00 часов  в п. Нижний Ингаш, ул. Ленина 160,  здание администрации поселка Нижний Ингаш, 2-ой этаж, кабинет Совета  ветеранов.</w:t>
      </w:r>
    </w:p>
    <w:p w:rsidR="005E18FB" w:rsidRPr="005E18FB" w:rsidRDefault="005E18FB" w:rsidP="005E18FB">
      <w:pPr>
        <w:pStyle w:val="aff1"/>
        <w:rPr>
          <w:sz w:val="24"/>
          <w:szCs w:val="24"/>
        </w:rPr>
      </w:pPr>
      <w:r w:rsidRPr="005E18FB">
        <w:rPr>
          <w:sz w:val="24"/>
          <w:szCs w:val="24"/>
        </w:rPr>
        <w:t xml:space="preserve">     Присутствовало граждан:  7 человек</w:t>
      </w:r>
    </w:p>
    <w:p w:rsidR="005E18FB" w:rsidRPr="005E18FB" w:rsidRDefault="005E18FB" w:rsidP="005E18FB">
      <w:pPr>
        <w:pStyle w:val="aff1"/>
        <w:rPr>
          <w:sz w:val="24"/>
          <w:szCs w:val="24"/>
        </w:rPr>
      </w:pPr>
      <w:r w:rsidRPr="005E18FB">
        <w:rPr>
          <w:sz w:val="24"/>
          <w:szCs w:val="24"/>
        </w:rPr>
        <w:t xml:space="preserve">     Голосовали:  </w:t>
      </w:r>
      <w:r>
        <w:rPr>
          <w:sz w:val="24"/>
          <w:szCs w:val="24"/>
        </w:rPr>
        <w:t>за - 7, против – 0, воздержались – 0.</w:t>
      </w:r>
    </w:p>
    <w:p w:rsidR="005E18FB" w:rsidRPr="005E18FB" w:rsidRDefault="005E18FB" w:rsidP="005E18FB">
      <w:pPr>
        <w:pStyle w:val="aff1"/>
        <w:rPr>
          <w:sz w:val="24"/>
          <w:szCs w:val="24"/>
        </w:rPr>
      </w:pPr>
      <w:r w:rsidRPr="005E18FB">
        <w:rPr>
          <w:sz w:val="24"/>
          <w:szCs w:val="24"/>
        </w:rPr>
        <w:t xml:space="preserve">      Решение по результатам публичных слушаний:</w:t>
      </w:r>
    </w:p>
    <w:p w:rsidR="005E18FB" w:rsidRDefault="005E18FB" w:rsidP="005E18FB">
      <w:pPr>
        <w:pStyle w:val="aff1"/>
        <w:rPr>
          <w:sz w:val="24"/>
          <w:szCs w:val="24"/>
        </w:rPr>
      </w:pPr>
      <w:r w:rsidRPr="005E18FB">
        <w:rPr>
          <w:sz w:val="24"/>
          <w:szCs w:val="24"/>
        </w:rPr>
        <w:t xml:space="preserve">     Рекомендовать   Нижнеингашскому поселковому Совету депутатов принять  решения «Об исполнении  бюджета поселка Нижний Ингаш  за 2021 год».</w:t>
      </w:r>
    </w:p>
    <w:p w:rsidR="005E18FB" w:rsidRPr="005E18FB" w:rsidRDefault="005E18FB" w:rsidP="005E18FB">
      <w:pPr>
        <w:pStyle w:val="aff1"/>
        <w:rPr>
          <w:sz w:val="24"/>
          <w:szCs w:val="24"/>
        </w:rPr>
      </w:pPr>
    </w:p>
    <w:p w:rsidR="005E18FB" w:rsidRPr="005E18FB" w:rsidRDefault="005E18FB" w:rsidP="005E18FB">
      <w:pPr>
        <w:pStyle w:val="aff1"/>
        <w:rPr>
          <w:sz w:val="24"/>
          <w:szCs w:val="24"/>
        </w:rPr>
      </w:pPr>
      <w:r w:rsidRPr="005E18FB">
        <w:rPr>
          <w:sz w:val="24"/>
          <w:szCs w:val="24"/>
        </w:rPr>
        <w:t xml:space="preserve">     Председатель публичных слушаний                                                          И.В. Фрицлер</w:t>
      </w:r>
    </w:p>
    <w:p w:rsidR="00E5138F" w:rsidRDefault="005E18FB" w:rsidP="005E18FB">
      <w:pPr>
        <w:pStyle w:val="aff1"/>
        <w:rPr>
          <w:sz w:val="24"/>
          <w:szCs w:val="24"/>
          <w:lang w:val="en-US"/>
        </w:rPr>
      </w:pPr>
      <w:r w:rsidRPr="005E18FB">
        <w:rPr>
          <w:sz w:val="24"/>
          <w:szCs w:val="24"/>
        </w:rPr>
        <w:t xml:space="preserve">     Секретарь публичных слушаний                                                                     А.С. Гузей      </w:t>
      </w:r>
    </w:p>
    <w:p w:rsidR="00E5138F" w:rsidRDefault="00E5138F" w:rsidP="005E18FB">
      <w:pPr>
        <w:pStyle w:val="aff1"/>
        <w:rPr>
          <w:sz w:val="24"/>
          <w:szCs w:val="24"/>
          <w:lang w:val="en-US"/>
        </w:rPr>
      </w:pPr>
    </w:p>
    <w:p w:rsidR="00E5138F" w:rsidRDefault="00E5138F" w:rsidP="005E18FB">
      <w:pPr>
        <w:pStyle w:val="aff1"/>
        <w:rPr>
          <w:sz w:val="24"/>
          <w:szCs w:val="24"/>
          <w:lang w:val="en-US"/>
        </w:rPr>
      </w:pPr>
    </w:p>
    <w:p w:rsidR="00E5138F" w:rsidRPr="00E5138F" w:rsidRDefault="00E5138F" w:rsidP="00E5138F">
      <w:pPr>
        <w:jc w:val="center"/>
        <w:rPr>
          <w:rFonts w:ascii="Times New Roman" w:hAnsi="Times New Roman"/>
          <w:sz w:val="24"/>
          <w:szCs w:val="24"/>
        </w:rPr>
      </w:pPr>
      <w:r w:rsidRPr="00E5138F">
        <w:rPr>
          <w:rFonts w:ascii="Times New Roman" w:hAnsi="Times New Roman"/>
          <w:sz w:val="24"/>
          <w:szCs w:val="24"/>
        </w:rPr>
        <w:t>К сведению жителей муниципального образования</w:t>
      </w:r>
    </w:p>
    <w:p w:rsidR="00E5138F" w:rsidRPr="00E5138F" w:rsidRDefault="00E5138F" w:rsidP="00E5138F">
      <w:pPr>
        <w:jc w:val="center"/>
        <w:rPr>
          <w:rFonts w:ascii="Times New Roman" w:hAnsi="Times New Roman"/>
          <w:sz w:val="24"/>
          <w:szCs w:val="24"/>
        </w:rPr>
      </w:pPr>
      <w:r w:rsidRPr="00E5138F">
        <w:rPr>
          <w:rFonts w:ascii="Times New Roman" w:hAnsi="Times New Roman"/>
          <w:sz w:val="24"/>
          <w:szCs w:val="24"/>
        </w:rPr>
        <w:t>посёлок Нижний Ингаш</w:t>
      </w:r>
    </w:p>
    <w:p w:rsidR="00E5138F" w:rsidRPr="00E5138F" w:rsidRDefault="00E5138F" w:rsidP="00E5138F">
      <w:pPr>
        <w:jc w:val="center"/>
        <w:rPr>
          <w:rFonts w:ascii="Times New Roman" w:hAnsi="Times New Roman"/>
          <w:b/>
          <w:sz w:val="24"/>
          <w:szCs w:val="24"/>
        </w:rPr>
      </w:pPr>
      <w:r w:rsidRPr="00E5138F">
        <w:rPr>
          <w:rFonts w:ascii="Times New Roman" w:hAnsi="Times New Roman"/>
          <w:b/>
          <w:sz w:val="24"/>
          <w:szCs w:val="24"/>
        </w:rPr>
        <w:t>05 сентября 2022 года в 14:00 часов по адресу:</w:t>
      </w:r>
    </w:p>
    <w:p w:rsidR="00E5138F" w:rsidRPr="00E5138F" w:rsidRDefault="00E5138F" w:rsidP="00E5138F">
      <w:pPr>
        <w:jc w:val="center"/>
        <w:rPr>
          <w:rFonts w:ascii="Times New Roman" w:hAnsi="Times New Roman"/>
          <w:b/>
          <w:sz w:val="24"/>
          <w:szCs w:val="24"/>
        </w:rPr>
      </w:pPr>
      <w:r w:rsidRPr="00E5138F">
        <w:rPr>
          <w:rFonts w:ascii="Times New Roman" w:hAnsi="Times New Roman"/>
          <w:b/>
          <w:sz w:val="24"/>
          <w:szCs w:val="24"/>
        </w:rPr>
        <w:t>п. Нижний Ингаш, ул. Ленина 160, 2-ой этаж, кабинет Совета ветеранов.</w:t>
      </w:r>
    </w:p>
    <w:p w:rsidR="00E5138F" w:rsidRPr="00E5138F" w:rsidRDefault="00E5138F" w:rsidP="00E5138F">
      <w:pPr>
        <w:jc w:val="center"/>
        <w:rPr>
          <w:rFonts w:ascii="Times New Roman" w:hAnsi="Times New Roman"/>
          <w:sz w:val="24"/>
          <w:szCs w:val="24"/>
        </w:rPr>
      </w:pPr>
      <w:r w:rsidRPr="00E5138F">
        <w:rPr>
          <w:rFonts w:ascii="Times New Roman" w:hAnsi="Times New Roman"/>
          <w:sz w:val="24"/>
          <w:szCs w:val="24"/>
        </w:rPr>
        <w:t>Состоятся публичные слушания на тему:</w:t>
      </w:r>
    </w:p>
    <w:p w:rsidR="00E5138F" w:rsidRPr="00E5138F" w:rsidRDefault="00E5138F" w:rsidP="00E5138F">
      <w:pPr>
        <w:jc w:val="center"/>
        <w:rPr>
          <w:rFonts w:ascii="Times New Roman" w:hAnsi="Times New Roman"/>
          <w:sz w:val="24"/>
          <w:szCs w:val="24"/>
        </w:rPr>
      </w:pPr>
      <w:r w:rsidRPr="00E5138F">
        <w:rPr>
          <w:rFonts w:ascii="Times New Roman" w:hAnsi="Times New Roman"/>
          <w:sz w:val="24"/>
          <w:szCs w:val="24"/>
        </w:rPr>
        <w:t>Обсуждение проекта постановления</w:t>
      </w:r>
    </w:p>
    <w:p w:rsidR="00E5138F" w:rsidRPr="00E5138F" w:rsidRDefault="00E5138F" w:rsidP="00E5138F">
      <w:pPr>
        <w:jc w:val="center"/>
        <w:rPr>
          <w:rFonts w:ascii="Times New Roman" w:hAnsi="Times New Roman"/>
          <w:b/>
          <w:sz w:val="24"/>
          <w:szCs w:val="24"/>
        </w:rPr>
      </w:pPr>
      <w:r w:rsidRPr="00E5138F">
        <w:rPr>
          <w:rFonts w:ascii="Times New Roman" w:hAnsi="Times New Roman"/>
          <w:b/>
          <w:sz w:val="24"/>
          <w:szCs w:val="24"/>
        </w:rPr>
        <w:lastRenderedPageBreak/>
        <w:t>«О внесении изменений в Правила землепользования</w:t>
      </w:r>
      <w:r w:rsidRPr="00E5138F">
        <w:rPr>
          <w:rFonts w:ascii="Times New Roman" w:hAnsi="Times New Roman"/>
          <w:b/>
          <w:sz w:val="24"/>
          <w:szCs w:val="24"/>
          <w:lang w:val="en-US"/>
        </w:rPr>
        <w:t xml:space="preserve"> </w:t>
      </w:r>
      <w:r w:rsidRPr="00E5138F">
        <w:rPr>
          <w:rFonts w:ascii="Times New Roman" w:hAnsi="Times New Roman"/>
          <w:b/>
          <w:sz w:val="24"/>
          <w:szCs w:val="24"/>
        </w:rPr>
        <w:t>и застройки поселка Нижний Ингаш Нижнеингашского района Красноярского края»</w:t>
      </w:r>
    </w:p>
    <w:p w:rsidR="00E5138F" w:rsidRPr="00E5138F" w:rsidRDefault="00E5138F" w:rsidP="00E5138F">
      <w:pPr>
        <w:jc w:val="center"/>
        <w:rPr>
          <w:rFonts w:ascii="Times New Roman" w:hAnsi="Times New Roman"/>
          <w:sz w:val="24"/>
          <w:szCs w:val="24"/>
        </w:rPr>
      </w:pPr>
      <w:r w:rsidRPr="00E5138F">
        <w:rPr>
          <w:rFonts w:ascii="Times New Roman" w:hAnsi="Times New Roman"/>
          <w:b/>
          <w:sz w:val="24"/>
          <w:szCs w:val="24"/>
        </w:rPr>
        <w:t xml:space="preserve"> </w:t>
      </w:r>
      <w:r w:rsidRPr="00E5138F">
        <w:rPr>
          <w:rFonts w:ascii="Times New Roman" w:hAnsi="Times New Roman"/>
          <w:sz w:val="24"/>
          <w:szCs w:val="24"/>
        </w:rPr>
        <w:t xml:space="preserve">Организатор публичных слушаний - Администрация поселка нижний Ингаш </w:t>
      </w:r>
    </w:p>
    <w:p w:rsidR="00E5138F" w:rsidRPr="00E5138F" w:rsidRDefault="00E5138F" w:rsidP="00E5138F">
      <w:pPr>
        <w:jc w:val="center"/>
        <w:rPr>
          <w:rFonts w:ascii="Times New Roman" w:hAnsi="Times New Roman"/>
          <w:sz w:val="24"/>
          <w:szCs w:val="24"/>
        </w:rPr>
      </w:pPr>
      <w:r w:rsidRPr="00E5138F">
        <w:rPr>
          <w:rFonts w:ascii="Times New Roman" w:hAnsi="Times New Roman"/>
          <w:sz w:val="24"/>
          <w:szCs w:val="24"/>
        </w:rPr>
        <w:t>Нижнеингашского района Красноярского края.</w:t>
      </w:r>
    </w:p>
    <w:p w:rsidR="00E5138F" w:rsidRPr="00E5138F" w:rsidRDefault="00E5138F" w:rsidP="00E5138F">
      <w:pPr>
        <w:jc w:val="both"/>
        <w:rPr>
          <w:rFonts w:ascii="Times New Roman" w:hAnsi="Times New Roman"/>
          <w:sz w:val="24"/>
          <w:szCs w:val="24"/>
        </w:rPr>
      </w:pPr>
      <w:r w:rsidRPr="00E5138F">
        <w:rPr>
          <w:rFonts w:ascii="Times New Roman" w:hAnsi="Times New Roman"/>
          <w:sz w:val="24"/>
          <w:szCs w:val="24"/>
        </w:rPr>
        <w:t xml:space="preserve">                        </w:t>
      </w:r>
      <w:r w:rsidRPr="00E5138F">
        <w:rPr>
          <w:rFonts w:ascii="Times New Roman" w:hAnsi="Times New Roman"/>
          <w:sz w:val="24"/>
          <w:szCs w:val="24"/>
        </w:rPr>
        <w:tab/>
        <w:t>Регистрация участников публичных слушаний с 13</w:t>
      </w:r>
      <w:r w:rsidRPr="00E5138F">
        <w:rPr>
          <w:rFonts w:ascii="Times New Roman" w:hAnsi="Times New Roman"/>
          <w:sz w:val="24"/>
          <w:szCs w:val="24"/>
          <w:vertAlign w:val="superscript"/>
        </w:rPr>
        <w:t xml:space="preserve">30 </w:t>
      </w:r>
      <w:r w:rsidRPr="00E5138F">
        <w:rPr>
          <w:rFonts w:ascii="Times New Roman" w:hAnsi="Times New Roman"/>
          <w:sz w:val="24"/>
          <w:szCs w:val="24"/>
        </w:rPr>
        <w:t>часов.</w:t>
      </w:r>
    </w:p>
    <w:p w:rsidR="00E5138F" w:rsidRPr="00E5138F" w:rsidRDefault="00E5138F" w:rsidP="00E5138F">
      <w:pPr>
        <w:jc w:val="center"/>
        <w:rPr>
          <w:rFonts w:ascii="Times New Roman" w:hAnsi="Times New Roman"/>
          <w:sz w:val="24"/>
          <w:szCs w:val="24"/>
        </w:rPr>
      </w:pPr>
      <w:r w:rsidRPr="00E5138F">
        <w:rPr>
          <w:rFonts w:ascii="Times New Roman" w:hAnsi="Times New Roman"/>
          <w:color w:val="000000"/>
          <w:sz w:val="24"/>
          <w:szCs w:val="24"/>
          <w:shd w:val="clear" w:color="auto" w:fill="FFFFFF"/>
        </w:rPr>
        <w:t>Приглашаем представителей трудовых коллективов учреждений и предприятий, членов общественных объединений и всех заинтересованных жителей поселения поучаствовать в обсуждении проекта постановления.</w:t>
      </w:r>
    </w:p>
    <w:p w:rsidR="00E5138F" w:rsidRDefault="00E5138F" w:rsidP="00E5138F">
      <w:pPr>
        <w:rPr>
          <w:lang w:val="en-US"/>
        </w:rPr>
      </w:pPr>
    </w:p>
    <w:p w:rsidR="00E5138F" w:rsidRDefault="00E5138F" w:rsidP="00E5138F">
      <w:pPr>
        <w:rPr>
          <w:lang w:val="en-US"/>
        </w:rPr>
      </w:pPr>
    </w:p>
    <w:p w:rsidR="00E5138F" w:rsidRDefault="00E5138F" w:rsidP="00E5138F">
      <w:pPr>
        <w:rPr>
          <w:lang w:val="en-US"/>
        </w:rPr>
      </w:pPr>
    </w:p>
    <w:p w:rsidR="00E5138F" w:rsidRDefault="00E5138F" w:rsidP="00E5138F">
      <w:pPr>
        <w:rPr>
          <w:lang w:val="en-US"/>
        </w:rPr>
      </w:pPr>
    </w:p>
    <w:p w:rsidR="00E5138F" w:rsidRDefault="00E5138F" w:rsidP="00E5138F">
      <w:pPr>
        <w:rPr>
          <w:lang w:val="en-US"/>
        </w:rPr>
      </w:pPr>
    </w:p>
    <w:p w:rsidR="00E5138F" w:rsidRDefault="00E5138F" w:rsidP="00E5138F">
      <w:pPr>
        <w:rPr>
          <w:lang w:val="en-US"/>
        </w:rPr>
      </w:pPr>
    </w:p>
    <w:p w:rsidR="00E5138F" w:rsidRDefault="00E5138F" w:rsidP="00E5138F">
      <w:pPr>
        <w:rPr>
          <w:lang w:val="en-US"/>
        </w:rPr>
      </w:pPr>
    </w:p>
    <w:p w:rsidR="00E5138F" w:rsidRDefault="00E5138F" w:rsidP="00E5138F">
      <w:pPr>
        <w:rPr>
          <w:lang w:val="en-US"/>
        </w:rPr>
      </w:pPr>
    </w:p>
    <w:p w:rsidR="00E5138F" w:rsidRDefault="00E5138F" w:rsidP="00E5138F">
      <w:pPr>
        <w:rPr>
          <w:lang w:val="en-US"/>
        </w:rPr>
      </w:pPr>
    </w:p>
    <w:p w:rsidR="00E5138F" w:rsidRPr="00E5138F" w:rsidRDefault="00E5138F" w:rsidP="00E5138F">
      <w:pPr>
        <w:rPr>
          <w:lang w:val="en-US"/>
        </w:rPr>
      </w:pPr>
    </w:p>
    <w:p w:rsidR="00906E0C" w:rsidRPr="005E18FB" w:rsidRDefault="005E18FB" w:rsidP="005E18FB">
      <w:pPr>
        <w:pStyle w:val="aff1"/>
        <w:rPr>
          <w:sz w:val="24"/>
          <w:szCs w:val="24"/>
        </w:rPr>
      </w:pPr>
      <w:r w:rsidRPr="005E18FB">
        <w:rPr>
          <w:sz w:val="24"/>
          <w:szCs w:val="24"/>
        </w:rPr>
        <w:t xml:space="preserve">           </w:t>
      </w:r>
    </w:p>
    <w:p w:rsidR="00CF7FEC" w:rsidRPr="0013277A" w:rsidRDefault="00CF7FEC" w:rsidP="0013277A">
      <w:pPr>
        <w:spacing w:line="192" w:lineRule="auto"/>
        <w:jc w:val="center"/>
        <w:rPr>
          <w:rFonts w:ascii="Times New Roman" w:hAnsi="Times New Roman"/>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912A81">
      <w:headerReference w:type="default" r:id="rId9"/>
      <w:footerReference w:type="even" r:id="rId10"/>
      <w:footerReference w:type="default" r:id="rId11"/>
      <w:footerReference w:type="first" r:id="rId12"/>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580" w:rsidRDefault="00E85580">
      <w:r>
        <w:separator/>
      </w:r>
    </w:p>
  </w:endnote>
  <w:endnote w:type="continuationSeparator" w:id="1">
    <w:p w:rsidR="00E85580" w:rsidRDefault="00E85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D11F20"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D5590C" w:rsidRPr="00D5590C">
            <w:rPr>
              <w:rFonts w:asciiTheme="majorHAnsi" w:hAnsiTheme="majorHAnsi"/>
              <w:noProof/>
            </w:rPr>
            <w:t>2</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E85580" w:rsidRPr="00E85580">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580" w:rsidRDefault="00E85580">
      <w:r>
        <w:separator/>
      </w:r>
    </w:p>
  </w:footnote>
  <w:footnote w:type="continuationSeparator" w:id="1">
    <w:p w:rsidR="00E85580" w:rsidRDefault="00E85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D5590C" w:rsidP="00B100EF">
    <w:pPr>
      <w:pBdr>
        <w:bottom w:val="single" w:sz="12" w:space="2" w:color="auto"/>
      </w:pBdr>
      <w:ind w:right="-5"/>
      <w:rPr>
        <w:rFonts w:ascii="Times New Roman" w:hAnsi="Times New Roman"/>
        <w:sz w:val="24"/>
        <w:szCs w:val="24"/>
      </w:rPr>
    </w:pPr>
    <w:r>
      <w:rPr>
        <w:rFonts w:ascii="Times New Roman" w:hAnsi="Times New Roman"/>
        <w:b/>
        <w:sz w:val="24"/>
        <w:szCs w:val="24"/>
      </w:rPr>
      <w:t>1</w:t>
    </w:r>
    <w:r w:rsidR="00CF7FEC">
      <w:rPr>
        <w:rFonts w:ascii="Times New Roman" w:hAnsi="Times New Roman"/>
        <w:b/>
        <w:sz w:val="24"/>
        <w:szCs w:val="24"/>
      </w:rPr>
      <w:t>2 августа</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sidR="00EB568D">
      <w:rPr>
        <w:rFonts w:ascii="Times New Roman" w:hAnsi="Times New Roman"/>
        <w:b/>
        <w:sz w:val="24"/>
        <w:szCs w:val="24"/>
      </w:rPr>
      <w:t>3</w:t>
    </w:r>
    <w:r>
      <w:rPr>
        <w:rFonts w:ascii="Times New Roman" w:hAnsi="Times New Roman"/>
        <w:b/>
        <w:sz w:val="24"/>
        <w:szCs w:val="24"/>
      </w:rPr>
      <w:t>6</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6">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2"/>
  </w:num>
  <w:num w:numId="6">
    <w:abstractNumId w:val="8"/>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327682"/>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5089D"/>
    <w:rsid w:val="004541A7"/>
    <w:rsid w:val="00455A41"/>
    <w:rsid w:val="00465A58"/>
    <w:rsid w:val="00467C83"/>
    <w:rsid w:val="0047042B"/>
    <w:rsid w:val="004713C6"/>
    <w:rsid w:val="00471552"/>
    <w:rsid w:val="00481467"/>
    <w:rsid w:val="004A1FA7"/>
    <w:rsid w:val="004A4239"/>
    <w:rsid w:val="004A741B"/>
    <w:rsid w:val="004A7A3F"/>
    <w:rsid w:val="004C0678"/>
    <w:rsid w:val="004C1189"/>
    <w:rsid w:val="004C6A9A"/>
    <w:rsid w:val="004C77B7"/>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75D4D"/>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16FDA"/>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5326"/>
    <w:rsid w:val="007E6C5C"/>
    <w:rsid w:val="007F05E2"/>
    <w:rsid w:val="007F5DF0"/>
    <w:rsid w:val="00800419"/>
    <w:rsid w:val="0080173D"/>
    <w:rsid w:val="00812E57"/>
    <w:rsid w:val="008178FF"/>
    <w:rsid w:val="008205E9"/>
    <w:rsid w:val="008207EE"/>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E3A36"/>
    <w:rsid w:val="009F7094"/>
    <w:rsid w:val="00A00B54"/>
    <w:rsid w:val="00A00D03"/>
    <w:rsid w:val="00A15626"/>
    <w:rsid w:val="00A22147"/>
    <w:rsid w:val="00A22456"/>
    <w:rsid w:val="00A2353D"/>
    <w:rsid w:val="00A30053"/>
    <w:rsid w:val="00A339C4"/>
    <w:rsid w:val="00A356C6"/>
    <w:rsid w:val="00A35781"/>
    <w:rsid w:val="00A3589A"/>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3FD9"/>
    <w:rsid w:val="00BB59A8"/>
    <w:rsid w:val="00BB5F73"/>
    <w:rsid w:val="00BB7C0A"/>
    <w:rsid w:val="00BD35F0"/>
    <w:rsid w:val="00BD3E53"/>
    <w:rsid w:val="00BE0793"/>
    <w:rsid w:val="00BE0941"/>
    <w:rsid w:val="00BE3076"/>
    <w:rsid w:val="00BE4A51"/>
    <w:rsid w:val="00BE664F"/>
    <w:rsid w:val="00BF2964"/>
    <w:rsid w:val="00BF3BF6"/>
    <w:rsid w:val="00BF521D"/>
    <w:rsid w:val="00C0668A"/>
    <w:rsid w:val="00C067DB"/>
    <w:rsid w:val="00C17F4E"/>
    <w:rsid w:val="00C318B0"/>
    <w:rsid w:val="00C45FF1"/>
    <w:rsid w:val="00C5312D"/>
    <w:rsid w:val="00C55B2D"/>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3CD8"/>
    <w:rsid w:val="00D53EC7"/>
    <w:rsid w:val="00D5590C"/>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7742"/>
    <w:rsid w:val="00EC3584"/>
    <w:rsid w:val="00EC7B9E"/>
    <w:rsid w:val="00ED4187"/>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490</Words>
  <Characters>2799</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Приложение №2</vt:lpstr>
      <vt:lpstr>/</vt:lpstr>
    </vt:vector>
  </TitlesOfParts>
  <Company>SPecialiST RePack</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2020-11-23T07:16:00Z</cp:lastPrinted>
  <dcterms:created xsi:type="dcterms:W3CDTF">2022-08-18T08:32:00Z</dcterms:created>
  <dcterms:modified xsi:type="dcterms:W3CDTF">2022-08-18T10:03:00Z</dcterms:modified>
</cp:coreProperties>
</file>