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B8" w:rsidRDefault="00595641">
      <w:pPr>
        <w:framePr w:wrap="none" w:vAnchor="page" w:hAnchor="page" w:x="5733" w:y="63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>
            <v:imagedata r:id="rId7" r:href="rId8"/>
          </v:shape>
        </w:pict>
      </w:r>
    </w:p>
    <w:p w:rsidR="000222B8" w:rsidRDefault="000222B8">
      <w:pPr>
        <w:pStyle w:val="20"/>
        <w:framePr w:wrap="none" w:vAnchor="page" w:hAnchor="page" w:x="4850" w:y="3915"/>
        <w:shd w:val="clear" w:color="auto" w:fill="auto"/>
        <w:spacing w:after="0" w:line="280" w:lineRule="exact"/>
        <w:ind w:firstLine="0"/>
        <w:jc w:val="left"/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20"/>
        <w:shd w:val="clear" w:color="auto" w:fill="auto"/>
        <w:spacing w:after="331"/>
        <w:ind w:right="80" w:firstLine="0"/>
      </w:pPr>
      <w:r>
        <w:t>АДМИНИСТРАЦИЯ ПОСЕЛКА НИЖНИИ ИНГАШ</w:t>
      </w:r>
      <w:r>
        <w:br/>
        <w:t>НИЖНЕИНГАШСКОГО РАЙОНА</w:t>
      </w:r>
      <w:r>
        <w:br/>
        <w:t>КРАСНОЯРСКОГО КРАЯ</w:t>
      </w:r>
    </w:p>
    <w:p w:rsidR="00734A90" w:rsidRDefault="00734A90" w:rsidP="00734A90">
      <w:pPr>
        <w:pStyle w:val="20"/>
        <w:shd w:val="clear" w:color="auto" w:fill="auto"/>
        <w:spacing w:after="0" w:line="280" w:lineRule="exact"/>
        <w:ind w:right="80" w:firstLine="0"/>
      </w:pPr>
      <w:r>
        <w:t>ПОСТАНОВЛЕНИЕ</w:t>
      </w:r>
    </w:p>
    <w:p w:rsidR="00734A90" w:rsidRDefault="00734A90" w:rsidP="00734A90">
      <w:pPr>
        <w:pStyle w:val="30"/>
        <w:framePr w:wrap="none" w:vAnchor="page" w:hAnchor="page" w:x="10220" w:y="3924"/>
        <w:shd w:val="clear" w:color="auto" w:fill="auto"/>
        <w:spacing w:line="280" w:lineRule="exact"/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ED526A" w:rsidP="00ED526A">
      <w:pPr>
        <w:pStyle w:val="20"/>
        <w:shd w:val="clear" w:color="auto" w:fill="auto"/>
        <w:spacing w:after="0" w:line="280" w:lineRule="exact"/>
        <w:ind w:firstLine="0"/>
        <w:jc w:val="left"/>
      </w:pPr>
      <w:r>
        <w:t>26</w:t>
      </w:r>
      <w:r w:rsidR="00582D20">
        <w:t>.01.202</w:t>
      </w:r>
      <w:r w:rsidR="00DA6B6B">
        <w:t>3</w:t>
      </w:r>
      <w:r w:rsidR="00734A90">
        <w:t xml:space="preserve"> г</w:t>
      </w:r>
      <w:r>
        <w:t xml:space="preserve">                        </w:t>
      </w:r>
      <w:r w:rsidR="00AB3045">
        <w:t xml:space="preserve">      </w:t>
      </w:r>
      <w:r w:rsidR="004A6D00">
        <w:t xml:space="preserve"> </w:t>
      </w:r>
      <w:r>
        <w:t xml:space="preserve">  </w:t>
      </w:r>
      <w:r w:rsidR="00734A90">
        <w:t>пгт. Нижний Ингаш</w:t>
      </w:r>
      <w:r>
        <w:t xml:space="preserve">      </w:t>
      </w:r>
      <w:r w:rsidR="00AB3045">
        <w:t xml:space="preserve">   </w:t>
      </w:r>
      <w:r>
        <w:t xml:space="preserve">  </w:t>
      </w:r>
      <w:r w:rsidR="00AB3045">
        <w:t xml:space="preserve">           </w:t>
      </w:r>
      <w:r>
        <w:t xml:space="preserve">               </w:t>
      </w:r>
      <w:r w:rsidR="00734A90">
        <w:t xml:space="preserve"> </w:t>
      </w:r>
      <w:r w:rsidR="00734A90">
        <w:rPr>
          <w:rStyle w:val="3FranklinGothicBook14pt"/>
        </w:rPr>
        <w:t>№</w:t>
      </w:r>
      <w:r w:rsidR="000201C6">
        <w:rPr>
          <w:rStyle w:val="3FranklinGothicBook14pt"/>
        </w:rPr>
        <w:t>1</w:t>
      </w:r>
      <w:r w:rsidR="00E261EB">
        <w:rPr>
          <w:rStyle w:val="3FranklinGothicBook14pt"/>
        </w:rPr>
        <w:t>5</w:t>
      </w:r>
    </w:p>
    <w:p w:rsidR="00734A90" w:rsidRDefault="00734A90" w:rsidP="00734A90">
      <w:pPr>
        <w:pStyle w:val="40"/>
        <w:shd w:val="clear" w:color="auto" w:fill="auto"/>
        <w:spacing w:after="0"/>
        <w:ind w:left="1701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1701" w:right="1520"/>
        <w:rPr>
          <w:sz w:val="2"/>
          <w:szCs w:val="2"/>
        </w:rPr>
      </w:pPr>
    </w:p>
    <w:p w:rsidR="00734A90" w:rsidRDefault="00734A90" w:rsidP="00ED526A">
      <w:pPr>
        <w:pStyle w:val="20"/>
        <w:shd w:val="clear" w:color="auto" w:fill="auto"/>
        <w:spacing w:after="0"/>
        <w:ind w:right="4220" w:firstLine="0"/>
        <w:jc w:val="left"/>
      </w:pPr>
      <w:r>
        <w:t>О проведении лыжного пробега в рамках Всероссийской массовой лыжной гонки «Лыжня России»</w:t>
      </w:r>
    </w:p>
    <w:p w:rsidR="00734A90" w:rsidRDefault="00734A90" w:rsidP="00734A90">
      <w:pPr>
        <w:pStyle w:val="40"/>
        <w:shd w:val="clear" w:color="auto" w:fill="auto"/>
        <w:spacing w:after="0"/>
        <w:ind w:left="1701" w:right="1520"/>
        <w:rPr>
          <w:sz w:val="2"/>
          <w:szCs w:val="2"/>
        </w:rPr>
      </w:pPr>
    </w:p>
    <w:p w:rsidR="00734A90" w:rsidRDefault="00ED526A" w:rsidP="00ED526A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   </w:t>
      </w:r>
      <w:r w:rsidR="00734A90">
        <w:t>В целях привлечения населения муниципального образования поселок Нижний Ингаш Нижний Ингаш Нижнеингашского района Красноярского края к занятиям лыжным спортом, пропаганды здорового образа жизни среди населения,</w:t>
      </w:r>
      <w:r>
        <w:t xml:space="preserve"> </w:t>
      </w:r>
      <w:r w:rsidR="00734A90">
        <w:t>ПОСТАНОВЛЯЮ: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Провести лыжный пробег в рамках Всероссийской массовой лыжной гонки «Лыжня России» 1</w:t>
      </w:r>
      <w:r w:rsidR="000201C6">
        <w:t>1</w:t>
      </w:r>
      <w:r>
        <w:t xml:space="preserve"> февраля 202</w:t>
      </w:r>
      <w:r w:rsidR="000201C6">
        <w:t>3</w:t>
      </w:r>
      <w:r>
        <w:t xml:space="preserve"> года.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Утвердить положение о проведении лыжного пробега в рамках Всероссийской массовой лыжной гонки «Лыжня России» согласно Приложению №1 к настоящему постановлению.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Утвердить план проведения Всероссийской массовой лыжной гонки «Лыжня России» согласно Приложению №2 к настоящему постановлению.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Утвердить смету расходов на проведении лыжной гонки в рамках Всероссийской массовой лыжной гонки «Лыжня России» согласно Приложению №3 к настоящему постановлению.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Контроль за исполнением настоящего постановления оставляю за собой.</w:t>
      </w:r>
    </w:p>
    <w:p w:rsidR="00734A90" w:rsidRDefault="00734A90" w:rsidP="00ED526A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ind w:firstLine="0"/>
        <w:jc w:val="both"/>
      </w:pPr>
      <w:r>
        <w:t>Постановление вступает в силу со дня подписания.</w:t>
      </w:r>
    </w:p>
    <w:p w:rsidR="00734A90" w:rsidRDefault="00734A90" w:rsidP="00734A90">
      <w:pPr>
        <w:pStyle w:val="20"/>
        <w:shd w:val="clear" w:color="auto" w:fill="auto"/>
        <w:tabs>
          <w:tab w:val="left" w:pos="1134"/>
        </w:tabs>
        <w:spacing w:after="0" w:line="280" w:lineRule="exact"/>
        <w:ind w:left="1134" w:firstLine="0"/>
        <w:jc w:val="left"/>
      </w:pPr>
    </w:p>
    <w:p w:rsidR="00734A90" w:rsidRDefault="00734A90" w:rsidP="00734A90">
      <w:pPr>
        <w:pStyle w:val="20"/>
        <w:shd w:val="clear" w:color="auto" w:fill="auto"/>
        <w:spacing w:after="0" w:line="280" w:lineRule="exact"/>
        <w:ind w:left="1134" w:firstLine="0"/>
        <w:jc w:val="left"/>
      </w:pPr>
    </w:p>
    <w:p w:rsidR="00734A90" w:rsidRDefault="00E261EB" w:rsidP="00E261EB">
      <w:pPr>
        <w:pStyle w:val="20"/>
        <w:shd w:val="clear" w:color="auto" w:fill="auto"/>
        <w:spacing w:after="0" w:line="280" w:lineRule="exact"/>
        <w:ind w:firstLine="0"/>
        <w:jc w:val="left"/>
      </w:pPr>
      <w:r>
        <w:t>Глав</w:t>
      </w:r>
      <w:r w:rsidR="005B5AA8">
        <w:t>а</w:t>
      </w:r>
      <w:r w:rsidR="00734A90">
        <w:t xml:space="preserve"> поселка Нижний Ингаш                     </w:t>
      </w:r>
      <w:r>
        <w:t xml:space="preserve">                        </w:t>
      </w:r>
      <w:r w:rsidR="00734A90">
        <w:t xml:space="preserve">                     </w:t>
      </w:r>
      <w:r w:rsidR="00734A90" w:rsidRPr="00734A90">
        <w:t xml:space="preserve"> </w:t>
      </w:r>
      <w:r w:rsidR="005B5AA8">
        <w:t>Б.И.Гузей</w:t>
      </w:r>
      <w:r w:rsidR="00734A90">
        <w:t xml:space="preserve">                            </w:t>
      </w:r>
    </w:p>
    <w:p w:rsidR="00734A90" w:rsidRDefault="00734A90" w:rsidP="00734A90">
      <w:pPr>
        <w:pStyle w:val="20"/>
        <w:shd w:val="clear" w:color="auto" w:fill="auto"/>
        <w:spacing w:after="0" w:line="280" w:lineRule="exact"/>
        <w:ind w:left="48" w:firstLine="0"/>
        <w:jc w:val="left"/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ED526A" w:rsidRDefault="00ED526A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734A90" w:rsidP="00734A90">
      <w:pPr>
        <w:pStyle w:val="40"/>
        <w:shd w:val="clear" w:color="auto" w:fill="auto"/>
        <w:spacing w:after="0"/>
        <w:ind w:left="4920" w:right="1520"/>
        <w:rPr>
          <w:sz w:val="2"/>
          <w:szCs w:val="2"/>
        </w:rPr>
      </w:pPr>
    </w:p>
    <w:p w:rsidR="00734A90" w:rsidRDefault="000C0439" w:rsidP="00ED526A">
      <w:pPr>
        <w:pStyle w:val="40"/>
        <w:shd w:val="clear" w:color="auto" w:fill="auto"/>
        <w:spacing w:after="0"/>
        <w:ind w:left="4920"/>
        <w:jc w:val="right"/>
      </w:pPr>
      <w:r>
        <w:rPr>
          <w:sz w:val="2"/>
          <w:szCs w:val="2"/>
        </w:rPr>
        <w:t xml:space="preserve"> </w:t>
      </w:r>
      <w:r w:rsidR="00734A90">
        <w:t>Приложение №1 к постановлению</w:t>
      </w:r>
    </w:p>
    <w:p w:rsidR="00734A90" w:rsidRDefault="00734A90" w:rsidP="00ED526A">
      <w:pPr>
        <w:pStyle w:val="40"/>
        <w:shd w:val="clear" w:color="auto" w:fill="auto"/>
        <w:spacing w:after="0"/>
        <w:jc w:val="right"/>
      </w:pPr>
      <w:r>
        <w:t xml:space="preserve">                                                                                  Главы поселка Нижний Ингаш</w:t>
      </w:r>
      <w:r w:rsidR="00ED526A">
        <w:t xml:space="preserve"> </w:t>
      </w:r>
    </w:p>
    <w:p w:rsidR="00ED526A" w:rsidRDefault="00ED526A" w:rsidP="00ED526A">
      <w:pPr>
        <w:pStyle w:val="40"/>
        <w:shd w:val="clear" w:color="auto" w:fill="auto"/>
        <w:spacing w:after="0"/>
        <w:jc w:val="right"/>
      </w:pPr>
      <w:r>
        <w:t>№</w:t>
      </w:r>
      <w:r w:rsidR="00DA6B6B">
        <w:t>1</w:t>
      </w:r>
      <w:r w:rsidR="00E261EB">
        <w:t>5</w:t>
      </w:r>
      <w:r>
        <w:t xml:space="preserve">   от 26.01.202</w:t>
      </w:r>
      <w:r w:rsidR="00DA6B6B">
        <w:t>3</w:t>
      </w:r>
      <w:r>
        <w:t xml:space="preserve"> года</w:t>
      </w:r>
    </w:p>
    <w:p w:rsidR="00ED526A" w:rsidRDefault="00ED526A" w:rsidP="00ED526A">
      <w:pPr>
        <w:pStyle w:val="50"/>
        <w:shd w:val="clear" w:color="auto" w:fill="auto"/>
        <w:spacing w:before="0"/>
        <w:ind w:right="40"/>
      </w:pPr>
      <w:r>
        <w:t xml:space="preserve">       </w:t>
      </w:r>
      <w:r w:rsidR="00734A90">
        <w:t xml:space="preserve">  </w:t>
      </w:r>
      <w:r>
        <w:t>ПОЛОЖЕНИЕ</w:t>
      </w:r>
    </w:p>
    <w:p w:rsidR="00ED526A" w:rsidRDefault="00ED526A" w:rsidP="00ED526A">
      <w:pPr>
        <w:pStyle w:val="50"/>
        <w:shd w:val="clear" w:color="auto" w:fill="auto"/>
        <w:spacing w:before="0" w:after="269"/>
        <w:ind w:right="40"/>
      </w:pPr>
      <w:r>
        <w:t>О проведении лыжного пробега в рамках</w:t>
      </w:r>
      <w:r>
        <w:br/>
        <w:t>Всероссийской массовой лыжной гонки «Лыжня России»</w:t>
      </w:r>
    </w:p>
    <w:p w:rsidR="00ED526A" w:rsidRDefault="00ED526A" w:rsidP="00ED526A">
      <w:pPr>
        <w:pStyle w:val="50"/>
        <w:shd w:val="clear" w:color="auto" w:fill="auto"/>
        <w:tabs>
          <w:tab w:val="left" w:pos="4784"/>
        </w:tabs>
        <w:spacing w:before="0" w:after="203" w:line="240" w:lineRule="exact"/>
      </w:pPr>
      <w:r>
        <w:t>1.Общие положения</w:t>
      </w:r>
    </w:p>
    <w:p w:rsidR="00ED526A" w:rsidRDefault="00131D14" w:rsidP="00FB73C2">
      <w:pPr>
        <w:pStyle w:val="40"/>
        <w:shd w:val="clear" w:color="auto" w:fill="auto"/>
        <w:spacing w:after="267" w:line="274" w:lineRule="exact"/>
        <w:jc w:val="both"/>
      </w:pPr>
      <w:r>
        <w:t xml:space="preserve">Открытая </w:t>
      </w:r>
      <w:r w:rsidR="00ED526A">
        <w:t>Всероссийск</w:t>
      </w:r>
      <w:r>
        <w:t>ая</w:t>
      </w:r>
      <w:r w:rsidR="00ED526A">
        <w:t xml:space="preserve"> массо</w:t>
      </w:r>
      <w:r>
        <w:t>вая</w:t>
      </w:r>
      <w:r w:rsidR="00ED526A">
        <w:t xml:space="preserve"> лыжн</w:t>
      </w:r>
      <w:r>
        <w:t>ая</w:t>
      </w:r>
      <w:r w:rsidR="00ED526A">
        <w:t xml:space="preserve"> гонк</w:t>
      </w:r>
      <w:r>
        <w:t>а</w:t>
      </w:r>
      <w:r w:rsidR="00ED526A">
        <w:t xml:space="preserve"> «Лыжня России» (далее - соревнование) проводится </w:t>
      </w:r>
      <w:r>
        <w:t xml:space="preserve">в рамках реализации федерального проекта «Спорт-норма жизни», </w:t>
      </w:r>
      <w:r w:rsidR="00ED526A">
        <w:t xml:space="preserve">в целях привлечения населения к </w:t>
      </w:r>
      <w:r>
        <w:t xml:space="preserve">регулярным </w:t>
      </w:r>
      <w:r w:rsidR="00ED526A">
        <w:t xml:space="preserve">занятиям лыжным спортом, пропаганды </w:t>
      </w:r>
      <w:r>
        <w:t xml:space="preserve">физической культуры и спорта среди </w:t>
      </w:r>
      <w:r w:rsidR="00ED526A">
        <w:t>здорового образа жизни среди населения.</w:t>
      </w:r>
    </w:p>
    <w:p w:rsidR="00ED526A" w:rsidRDefault="00ED526A" w:rsidP="00FB73C2">
      <w:pPr>
        <w:pStyle w:val="50"/>
        <w:shd w:val="clear" w:color="auto" w:fill="auto"/>
        <w:spacing w:before="0" w:after="199" w:line="240" w:lineRule="exact"/>
        <w:ind w:left="851" w:hanging="51"/>
      </w:pPr>
      <w:r>
        <w:t>2. Руководство подготовкой и проведением соревнований</w:t>
      </w:r>
    </w:p>
    <w:p w:rsidR="00ED526A" w:rsidRDefault="00ED526A" w:rsidP="00FB73C2">
      <w:pPr>
        <w:pStyle w:val="40"/>
        <w:shd w:val="clear" w:color="auto" w:fill="auto"/>
        <w:spacing w:after="271"/>
        <w:jc w:val="both"/>
      </w:pPr>
      <w:r>
        <w:t xml:space="preserve">Общее руководство проведением соревнований осуществляется администрацией поселка Нижний Ингаш Нижнеингашского района Красноярского края. Обязанности по организации и проведению соревнований возлагаются на МБУ ДО Детско-юношеская школа «Темп». Главный судья соревнований – </w:t>
      </w:r>
      <w:r w:rsidR="0039000C" w:rsidRPr="00DA6B6B">
        <w:rPr>
          <w:highlight w:val="yellow"/>
        </w:rPr>
        <w:t>Киушов Борис Николаевич</w:t>
      </w:r>
    </w:p>
    <w:p w:rsidR="00ED526A" w:rsidRDefault="00FB73C2" w:rsidP="00FB73C2">
      <w:pPr>
        <w:pStyle w:val="50"/>
        <w:shd w:val="clear" w:color="auto" w:fill="auto"/>
        <w:tabs>
          <w:tab w:val="left" w:pos="3505"/>
        </w:tabs>
        <w:spacing w:before="0" w:after="206" w:line="240" w:lineRule="exact"/>
      </w:pPr>
      <w:r>
        <w:t>3.</w:t>
      </w:r>
      <w:r w:rsidR="00ED526A">
        <w:t>Сроки и место проведения соревнований</w:t>
      </w:r>
    </w:p>
    <w:p w:rsidR="00ED526A" w:rsidRDefault="00ED526A" w:rsidP="00FB73C2">
      <w:pPr>
        <w:pStyle w:val="40"/>
        <w:shd w:val="clear" w:color="auto" w:fill="auto"/>
        <w:spacing w:after="0" w:line="274" w:lineRule="exact"/>
        <w:jc w:val="both"/>
      </w:pPr>
      <w:r>
        <w:t xml:space="preserve">Соревнования проводятся </w:t>
      </w:r>
      <w:r w:rsidR="00E261EB" w:rsidRPr="00E261EB">
        <w:t>1</w:t>
      </w:r>
      <w:r w:rsidR="00DA6B6B">
        <w:t>1</w:t>
      </w:r>
      <w:r w:rsidRPr="00E261EB">
        <w:t xml:space="preserve"> февраля 202</w:t>
      </w:r>
      <w:r w:rsidR="00DA6B6B">
        <w:t>3</w:t>
      </w:r>
      <w:r w:rsidRPr="00E261EB">
        <w:t xml:space="preserve"> года</w:t>
      </w:r>
      <w:r>
        <w:t xml:space="preserve"> на лыжной трассе стадион «Урожай» поселка Нижний Ингаш. Регистра</w:t>
      </w:r>
      <w:r w:rsidR="00854DB7">
        <w:t>ция участников соревнований с 1</w:t>
      </w:r>
      <w:r w:rsidR="007B5043">
        <w:t>0</w:t>
      </w:r>
      <w:r>
        <w:t xml:space="preserve"> часов</w:t>
      </w:r>
      <w:r w:rsidR="004B7460">
        <w:t xml:space="preserve"> 00 минут</w:t>
      </w:r>
      <w:r>
        <w:t xml:space="preserve"> до 1</w:t>
      </w:r>
      <w:r w:rsidR="007B5043">
        <w:t>0</w:t>
      </w:r>
      <w:r>
        <w:t xml:space="preserve"> часов 50 минут. Торжественное открытие соревнований в 1</w:t>
      </w:r>
      <w:r w:rsidR="007B5043">
        <w:t>1</w:t>
      </w:r>
      <w:r>
        <w:t xml:space="preserve"> часов 00 минут.</w:t>
      </w:r>
    </w:p>
    <w:p w:rsidR="00ED526A" w:rsidRDefault="00ED526A" w:rsidP="00FB73C2">
      <w:pPr>
        <w:pStyle w:val="40"/>
        <w:shd w:val="clear" w:color="auto" w:fill="auto"/>
        <w:spacing w:after="267" w:line="274" w:lineRule="exact"/>
        <w:jc w:val="both"/>
      </w:pPr>
      <w:r>
        <w:t>Подробную информацию можно получить по телефону 8 (39171) 2</w:t>
      </w:r>
      <w:r w:rsidR="007B5043">
        <w:t>2</w:t>
      </w:r>
      <w:r>
        <w:t>-1-</w:t>
      </w:r>
      <w:r w:rsidR="007B5043">
        <w:t>19</w:t>
      </w:r>
      <w:r>
        <w:t xml:space="preserve"> контактное лицо; </w:t>
      </w:r>
      <w:r w:rsidR="00F60FD8">
        <w:t>заместитель</w:t>
      </w:r>
      <w:r w:rsidR="007B5043">
        <w:t xml:space="preserve"> Главы посёлка Нижний Ингаш </w:t>
      </w:r>
      <w:r w:rsidR="00F60FD8">
        <w:t xml:space="preserve">(по социальным вопросам) </w:t>
      </w:r>
      <w:r w:rsidR="007B5043">
        <w:t>Фрицлер Ирина Викторовна.</w:t>
      </w:r>
    </w:p>
    <w:p w:rsidR="00ED526A" w:rsidRDefault="00ED526A" w:rsidP="00FB73C2">
      <w:pPr>
        <w:pStyle w:val="50"/>
        <w:shd w:val="clear" w:color="auto" w:fill="auto"/>
        <w:spacing w:before="0" w:after="201" w:line="240" w:lineRule="exact"/>
      </w:pPr>
      <w:r>
        <w:t>4. Требования к участникам соревнований</w:t>
      </w:r>
    </w:p>
    <w:p w:rsidR="00ED526A" w:rsidRDefault="00ED526A" w:rsidP="00FB73C2">
      <w:pPr>
        <w:pStyle w:val="40"/>
        <w:shd w:val="clear" w:color="auto" w:fill="auto"/>
        <w:spacing w:after="0" w:line="276" w:lineRule="exact"/>
        <w:jc w:val="both"/>
      </w:pPr>
      <w:r>
        <w:t>К участию в соревнованиях допускаются все желающие, сборные команды трудовых коллективов организаций, учреждений и предприятий, расположенных на территории муниципального образования поселок Нижний Ингаш Нижнеингашского района Красноярского края.</w:t>
      </w:r>
      <w:r w:rsidR="00F60FD8">
        <w:t xml:space="preserve">  </w:t>
      </w:r>
      <w:r>
        <w:t>Стиль прохождения дистанции - классический.</w:t>
      </w:r>
    </w:p>
    <w:p w:rsidR="000222B8" w:rsidRDefault="000222B8" w:rsidP="00ED526A">
      <w:pPr>
        <w:ind w:left="851" w:hanging="51"/>
        <w:rPr>
          <w:sz w:val="2"/>
          <w:szCs w:val="2"/>
        </w:rPr>
      </w:pPr>
    </w:p>
    <w:p w:rsidR="00734A90" w:rsidRDefault="00734A90" w:rsidP="00ED526A">
      <w:pPr>
        <w:ind w:left="851" w:hanging="51"/>
        <w:rPr>
          <w:sz w:val="2"/>
          <w:szCs w:val="2"/>
        </w:rPr>
      </w:pPr>
    </w:p>
    <w:p w:rsidR="00734A90" w:rsidRDefault="00734A90" w:rsidP="00FB73C2">
      <w:pPr>
        <w:pStyle w:val="50"/>
        <w:shd w:val="clear" w:color="auto" w:fill="auto"/>
        <w:spacing w:before="0" w:after="201" w:line="240" w:lineRule="exact"/>
        <w:ind w:left="851" w:right="40" w:hanging="51"/>
      </w:pPr>
      <w:r>
        <w:t>5.Определение победителей и призеров соревнований</w:t>
      </w:r>
    </w:p>
    <w:p w:rsidR="00734A90" w:rsidRPr="00DA6B6B" w:rsidRDefault="00734A90" w:rsidP="00FB73C2">
      <w:pPr>
        <w:pStyle w:val="40"/>
        <w:shd w:val="clear" w:color="auto" w:fill="auto"/>
        <w:spacing w:after="0" w:line="274" w:lineRule="exact"/>
        <w:jc w:val="both"/>
      </w:pPr>
      <w:r>
        <w:t>Победители и призеры соревнований определяются по техническим результатам и временным показателям, в соответствии с правилами проведения соревнований по лыжным гонкам.</w:t>
      </w:r>
      <w:r w:rsidR="00A8189D">
        <w:t xml:space="preserve"> </w:t>
      </w:r>
      <w:r>
        <w:t xml:space="preserve">Программой соревнований предусмотрено </w:t>
      </w:r>
      <w:r w:rsidR="00A8189D">
        <w:t>вручение сувенирной продукции: шапочка и нагрудный номер</w:t>
      </w:r>
      <w:r w:rsidR="00A8189D" w:rsidRPr="00DA6B6B">
        <w:t>.</w:t>
      </w:r>
      <w:r w:rsidR="00DA6B6B" w:rsidRPr="00DA6B6B">
        <w:t xml:space="preserve"> Победители соревнований награждаются грамотами</w:t>
      </w:r>
      <w:r w:rsidR="00F60FD8" w:rsidRPr="00DA6B6B">
        <w:t xml:space="preserve"> </w:t>
      </w:r>
      <w:r w:rsidRPr="00DA6B6B">
        <w:t>в следующих номинациях:</w:t>
      </w:r>
    </w:p>
    <w:p w:rsidR="00734A90" w:rsidRPr="00DA6B6B" w:rsidRDefault="00444BBD" w:rsidP="00FB73C2">
      <w:pPr>
        <w:pStyle w:val="40"/>
        <w:shd w:val="clear" w:color="auto" w:fill="auto"/>
        <w:spacing w:after="0" w:line="274" w:lineRule="exact"/>
        <w:jc w:val="both"/>
      </w:pPr>
      <w:r w:rsidRPr="00DA6B6B">
        <w:t xml:space="preserve"> </w:t>
      </w:r>
      <w:r w:rsidR="00734A90" w:rsidRPr="00DA6B6B">
        <w:t>«Самый старший участник забега»;</w:t>
      </w:r>
      <w:r w:rsidR="002147F0" w:rsidRPr="00DA6B6B">
        <w:t xml:space="preserve"> «Самый молодой участник забега»;</w:t>
      </w:r>
    </w:p>
    <w:p w:rsidR="00734A90" w:rsidRDefault="00734A90" w:rsidP="00FB73C2">
      <w:pPr>
        <w:pStyle w:val="40"/>
        <w:shd w:val="clear" w:color="auto" w:fill="auto"/>
        <w:spacing w:after="0" w:line="274" w:lineRule="exact"/>
        <w:jc w:val="both"/>
      </w:pPr>
      <w:r w:rsidRPr="00DA6B6B">
        <w:t xml:space="preserve">«Самый </w:t>
      </w:r>
      <w:r w:rsidR="00A12CA1" w:rsidRPr="00DA6B6B">
        <w:t>быстрый</w:t>
      </w:r>
      <w:r w:rsidRPr="00DA6B6B">
        <w:t xml:space="preserve"> участник забега»;</w:t>
      </w:r>
      <w:r w:rsidR="002147F0" w:rsidRPr="00DA6B6B">
        <w:t xml:space="preserve"> «Спортивная перспектива».</w:t>
      </w:r>
    </w:p>
    <w:tbl>
      <w:tblPr>
        <w:tblpPr w:leftFromText="180" w:rightFromText="180" w:vertAnchor="text" w:horzAnchor="margin" w:tblpXSpec="center" w:tblpY="200"/>
        <w:tblW w:w="96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5"/>
        <w:gridCol w:w="4810"/>
      </w:tblGrid>
      <w:tr w:rsidR="00ED526A" w:rsidTr="00ED526A">
        <w:trPr>
          <w:trHeight w:hRule="exact" w:val="29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6A" w:rsidRDefault="00ED526A" w:rsidP="00ED526A">
            <w:pPr>
              <w:pStyle w:val="20"/>
              <w:shd w:val="clear" w:color="auto" w:fill="auto"/>
              <w:spacing w:after="0" w:line="240" w:lineRule="exact"/>
              <w:ind w:left="851" w:hanging="51"/>
              <w:jc w:val="left"/>
            </w:pPr>
            <w:r>
              <w:rPr>
                <w:rStyle w:val="212pt"/>
              </w:rPr>
              <w:t>Наименование спортивного мероприятия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6A" w:rsidRDefault="00ED526A" w:rsidP="00ED526A">
            <w:pPr>
              <w:pStyle w:val="20"/>
              <w:shd w:val="clear" w:color="auto" w:fill="auto"/>
              <w:spacing w:after="0" w:line="240" w:lineRule="exact"/>
              <w:ind w:left="851" w:hanging="51"/>
              <w:jc w:val="both"/>
            </w:pPr>
            <w:r>
              <w:rPr>
                <w:rStyle w:val="212pt"/>
              </w:rPr>
              <w:t>Возрастные группы участников дистанции</w:t>
            </w:r>
          </w:p>
        </w:tc>
      </w:tr>
      <w:tr w:rsidR="00ED526A" w:rsidTr="00ED526A">
        <w:trPr>
          <w:trHeight w:val="1685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526A" w:rsidRDefault="00E261EB" w:rsidP="00A8189D">
            <w:pPr>
              <w:pStyle w:val="20"/>
              <w:shd w:val="clear" w:color="auto" w:fill="auto"/>
              <w:spacing w:after="0" w:line="240" w:lineRule="exact"/>
              <w:ind w:left="851" w:hanging="51"/>
            </w:pPr>
            <w:r>
              <w:rPr>
                <w:rStyle w:val="212pt"/>
              </w:rPr>
              <w:t>Лыжный пробег 202</w:t>
            </w:r>
            <w:r w:rsidR="00A8189D">
              <w:rPr>
                <w:rStyle w:val="212pt"/>
              </w:rPr>
              <w:t>3</w:t>
            </w:r>
            <w:r w:rsidR="00ED526A">
              <w:rPr>
                <w:rStyle w:val="212pt"/>
              </w:rPr>
              <w:t>м.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6A" w:rsidRPr="000F57A2" w:rsidRDefault="00ED526A" w:rsidP="00ED526A">
            <w:pPr>
              <w:pStyle w:val="a4"/>
              <w:ind w:left="851" w:hanging="51"/>
              <w:rPr>
                <w:rStyle w:val="212pt0"/>
                <w:rFonts w:eastAsia="Arial Unicode MS"/>
                <w:b w:val="0"/>
                <w:bCs w:val="0"/>
                <w:sz w:val="28"/>
                <w:szCs w:val="28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5 до </w:t>
            </w:r>
            <w:r w:rsidR="00703E8D">
              <w:rPr>
                <w:rStyle w:val="212pt0"/>
                <w:rFonts w:eastAsia="Arial Unicode MS"/>
              </w:rPr>
              <w:t>7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ED526A" w:rsidRDefault="00ED526A" w:rsidP="00ED526A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</w:t>
            </w:r>
            <w:r w:rsidR="00703E8D">
              <w:rPr>
                <w:rStyle w:val="212pt0"/>
                <w:rFonts w:eastAsia="Arial Unicode MS"/>
              </w:rPr>
              <w:t>8</w:t>
            </w:r>
            <w:r>
              <w:rPr>
                <w:rStyle w:val="212pt0"/>
                <w:rFonts w:eastAsia="Arial Unicode MS"/>
              </w:rPr>
              <w:t xml:space="preserve"> до </w:t>
            </w:r>
            <w:r w:rsidR="00703E8D">
              <w:rPr>
                <w:rStyle w:val="212pt0"/>
                <w:rFonts w:eastAsia="Arial Unicode MS"/>
              </w:rPr>
              <w:t>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ED526A" w:rsidRDefault="00703E8D" w:rsidP="00ED526A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10</w:t>
            </w:r>
            <w:r w:rsidR="00ED526A">
              <w:rPr>
                <w:rStyle w:val="212pt0"/>
                <w:rFonts w:eastAsia="Arial Unicode MS"/>
              </w:rPr>
              <w:t xml:space="preserve"> до </w:t>
            </w:r>
            <w:r>
              <w:rPr>
                <w:rStyle w:val="212pt0"/>
                <w:rFonts w:eastAsia="Arial Unicode MS"/>
              </w:rPr>
              <w:t>12</w:t>
            </w:r>
            <w:r w:rsidR="00ED526A">
              <w:rPr>
                <w:rStyle w:val="212pt0"/>
                <w:rFonts w:eastAsia="Arial Unicode MS"/>
              </w:rPr>
              <w:t xml:space="preserve"> лет</w:t>
            </w:r>
          </w:p>
          <w:p w:rsidR="00ED526A" w:rsidRDefault="00703E8D" w:rsidP="00ED526A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13</w:t>
            </w:r>
            <w:r w:rsidR="00ED526A">
              <w:rPr>
                <w:rStyle w:val="212pt0"/>
                <w:rFonts w:eastAsia="Arial Unicode MS"/>
              </w:rPr>
              <w:t xml:space="preserve"> до </w:t>
            </w:r>
            <w:r>
              <w:rPr>
                <w:rStyle w:val="212pt0"/>
                <w:rFonts w:eastAsia="Arial Unicode MS"/>
              </w:rPr>
              <w:t>14</w:t>
            </w:r>
            <w:r w:rsidR="00ED526A">
              <w:rPr>
                <w:rStyle w:val="212pt0"/>
                <w:rFonts w:eastAsia="Arial Unicode MS"/>
              </w:rPr>
              <w:t xml:space="preserve">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15 до 16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>Юноши и девушки от 17 до 18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18 до </w:t>
            </w:r>
            <w:r w:rsidR="0011515F">
              <w:rPr>
                <w:rStyle w:val="212pt0"/>
                <w:rFonts w:eastAsia="Arial Unicode MS"/>
              </w:rPr>
              <w:t>19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20 до </w:t>
            </w:r>
            <w:r w:rsidR="0011515F">
              <w:rPr>
                <w:rStyle w:val="212pt0"/>
                <w:rFonts w:eastAsia="Arial Unicode MS"/>
              </w:rPr>
              <w:t>29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703E8D" w:rsidRDefault="00703E8D" w:rsidP="00703E8D">
            <w:pPr>
              <w:pStyle w:val="a4"/>
              <w:ind w:left="851" w:hanging="51"/>
              <w:rPr>
                <w:rStyle w:val="212pt0"/>
                <w:rFonts w:eastAsia="Arial Unicode MS"/>
              </w:rPr>
            </w:pPr>
            <w:r>
              <w:rPr>
                <w:rStyle w:val="212pt0"/>
                <w:rFonts w:eastAsia="Arial Unicode MS"/>
              </w:rPr>
              <w:t xml:space="preserve">Юноши и девушки от 30 до </w:t>
            </w:r>
            <w:r w:rsidR="0011515F">
              <w:rPr>
                <w:rStyle w:val="212pt0"/>
                <w:rFonts w:eastAsia="Arial Unicode MS"/>
              </w:rPr>
              <w:t>39</w:t>
            </w:r>
            <w:r>
              <w:rPr>
                <w:rStyle w:val="212pt0"/>
                <w:rFonts w:eastAsia="Arial Unicode MS"/>
              </w:rPr>
              <w:t xml:space="preserve"> лет</w:t>
            </w:r>
          </w:p>
          <w:p w:rsidR="00ED526A" w:rsidRPr="00703E8D" w:rsidRDefault="00ED526A" w:rsidP="00703E8D">
            <w:pPr>
              <w:pStyle w:val="a4"/>
              <w:ind w:left="851" w:hanging="5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12pt0"/>
                <w:rFonts w:eastAsia="Arial Unicode MS"/>
              </w:rPr>
              <w:t>Юноши и девушки от 40 лет и старше</w:t>
            </w:r>
          </w:p>
        </w:tc>
      </w:tr>
    </w:tbl>
    <w:p w:rsidR="00734A90" w:rsidRDefault="00734A90" w:rsidP="004A6D00">
      <w:pPr>
        <w:rPr>
          <w:sz w:val="2"/>
          <w:szCs w:val="2"/>
        </w:rPr>
        <w:sectPr w:rsidR="00734A90" w:rsidSect="00FB73C2">
          <w:pgSz w:w="11900" w:h="16840"/>
          <w:pgMar w:top="360" w:right="701" w:bottom="360" w:left="1276" w:header="0" w:footer="3" w:gutter="0"/>
          <w:cols w:space="720"/>
          <w:noEndnote/>
          <w:docGrid w:linePitch="360"/>
        </w:sectPr>
      </w:pPr>
    </w:p>
    <w:p w:rsidR="000222B8" w:rsidRDefault="000222B8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4A6D00" w:rsidRDefault="00B101F9" w:rsidP="004A6D00">
      <w:pPr>
        <w:pStyle w:val="70"/>
        <w:shd w:val="clear" w:color="auto" w:fill="auto"/>
        <w:tabs>
          <w:tab w:val="left" w:pos="1454"/>
        </w:tabs>
        <w:spacing w:before="0" w:after="0" w:line="240" w:lineRule="exact"/>
        <w:ind w:left="420"/>
      </w:pPr>
      <w:r>
        <w:t xml:space="preserve">                   </w:t>
      </w:r>
    </w:p>
    <w:p w:rsidR="004A6D00" w:rsidRDefault="004A6D00" w:rsidP="004A6D00">
      <w:pPr>
        <w:pStyle w:val="70"/>
        <w:shd w:val="clear" w:color="auto" w:fill="auto"/>
        <w:tabs>
          <w:tab w:val="left" w:pos="1454"/>
        </w:tabs>
        <w:spacing w:before="0" w:after="0" w:line="240" w:lineRule="exact"/>
        <w:ind w:left="420"/>
      </w:pPr>
    </w:p>
    <w:p w:rsidR="000222B8" w:rsidRDefault="00C130AF">
      <w:pPr>
        <w:pStyle w:val="80"/>
        <w:framePr w:w="9950" w:h="1178" w:hRule="exact" w:wrap="none" w:vAnchor="page" w:hAnchor="page" w:x="1397" w:y="3841"/>
        <w:shd w:val="clear" w:color="auto" w:fill="auto"/>
        <w:spacing w:before="0"/>
        <w:ind w:left="280"/>
      </w:pPr>
      <w:r>
        <w:t>План проведения</w:t>
      </w:r>
    </w:p>
    <w:p w:rsidR="000222B8" w:rsidRDefault="00C130AF">
      <w:pPr>
        <w:pStyle w:val="50"/>
        <w:framePr w:w="9950" w:h="1178" w:hRule="exact" w:wrap="none" w:vAnchor="page" w:hAnchor="page" w:x="1397" w:y="3841"/>
        <w:shd w:val="clear" w:color="auto" w:fill="auto"/>
        <w:spacing w:before="0"/>
        <w:ind w:left="280"/>
      </w:pPr>
      <w:r>
        <w:t>Всероссийской массов</w:t>
      </w:r>
      <w:r w:rsidR="00A62CC3">
        <w:t>ой лыжной гонки</w:t>
      </w:r>
      <w:r w:rsidR="00A62CC3">
        <w:br/>
        <w:t>«Лыжня России» 1</w:t>
      </w:r>
      <w:r w:rsidR="00CD05B5">
        <w:t>1</w:t>
      </w:r>
      <w:r w:rsidR="009F2E87">
        <w:t>.02.202</w:t>
      </w:r>
      <w:r w:rsidR="00CD05B5">
        <w:t>3</w:t>
      </w:r>
      <w:r>
        <w:t>г.</w:t>
      </w:r>
      <w:r>
        <w:br/>
        <w:t>в пгт. Нижний Ингаш</w:t>
      </w:r>
    </w:p>
    <w:p w:rsidR="000222B8" w:rsidRDefault="000222B8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B101F9" w:rsidRDefault="00B101F9">
      <w:pPr>
        <w:rPr>
          <w:sz w:val="2"/>
          <w:szCs w:val="2"/>
        </w:rPr>
      </w:pPr>
    </w:p>
    <w:p w:rsidR="00137AA1" w:rsidRDefault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E261EB" w:rsidRDefault="00E261EB" w:rsidP="00E261EB">
      <w:pPr>
        <w:pStyle w:val="40"/>
        <w:shd w:val="clear" w:color="auto" w:fill="auto"/>
        <w:spacing w:after="0" w:line="276" w:lineRule="exact"/>
        <w:ind w:right="1320"/>
        <w:jc w:val="right"/>
      </w:pPr>
      <w:r>
        <w:t xml:space="preserve">Приложение № 2 к постановлению </w:t>
      </w:r>
    </w:p>
    <w:p w:rsidR="00E261EB" w:rsidRDefault="00E261EB" w:rsidP="00E261EB">
      <w:pPr>
        <w:pStyle w:val="40"/>
        <w:shd w:val="clear" w:color="auto" w:fill="auto"/>
        <w:spacing w:after="0" w:line="276" w:lineRule="exact"/>
        <w:ind w:right="1320"/>
        <w:jc w:val="right"/>
      </w:pPr>
      <w:r>
        <w:t xml:space="preserve">Главы поселка Нижний Ингаш </w:t>
      </w:r>
    </w:p>
    <w:p w:rsidR="00E261EB" w:rsidRDefault="00E261EB" w:rsidP="00E261EB">
      <w:pPr>
        <w:pStyle w:val="40"/>
        <w:shd w:val="clear" w:color="auto" w:fill="auto"/>
        <w:spacing w:after="0" w:line="276" w:lineRule="exact"/>
        <w:ind w:right="1320"/>
        <w:jc w:val="right"/>
      </w:pPr>
      <w:r>
        <w:t>от 26.01.202</w:t>
      </w:r>
      <w:r w:rsidR="00CD05B5">
        <w:t>3</w:t>
      </w:r>
      <w:r>
        <w:t xml:space="preserve"> №</w:t>
      </w:r>
      <w:r w:rsidR="00CD05B5">
        <w:t>15</w:t>
      </w:r>
    </w:p>
    <w:p w:rsidR="00137AA1" w:rsidRP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137AA1" w:rsidRDefault="00137AA1" w:rsidP="00E261EB">
      <w:pPr>
        <w:jc w:val="right"/>
        <w:rPr>
          <w:sz w:val="2"/>
          <w:szCs w:val="2"/>
        </w:rPr>
      </w:pPr>
    </w:p>
    <w:p w:rsidR="00E261EB" w:rsidRDefault="00E261EB" w:rsidP="00E261EB">
      <w:pPr>
        <w:jc w:val="right"/>
        <w:rPr>
          <w:sz w:val="2"/>
          <w:szCs w:val="2"/>
        </w:rPr>
      </w:pPr>
    </w:p>
    <w:p w:rsidR="00E261EB" w:rsidRDefault="00E261EB" w:rsidP="00E261EB">
      <w:pPr>
        <w:jc w:val="right"/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3042"/>
        <w:gridCol w:w="1315"/>
        <w:gridCol w:w="1862"/>
        <w:gridCol w:w="1718"/>
      </w:tblGrid>
      <w:tr w:rsidR="00E261EB" w:rsidTr="007B5043">
        <w:trPr>
          <w:trHeight w:hRule="exact" w:val="16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Наименование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спортивного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both"/>
            </w:pPr>
            <w:r>
              <w:rPr>
                <w:rStyle w:val="212pt"/>
              </w:rPr>
              <w:t>Возрастные группы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both"/>
            </w:pPr>
            <w:r>
              <w:rPr>
                <w:rStyle w:val="212pt"/>
              </w:rPr>
              <w:t>участников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both"/>
            </w:pPr>
            <w:r>
              <w:rPr>
                <w:rStyle w:val="212pt"/>
              </w:rPr>
              <w:t>дистанции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12pt"/>
              </w:rPr>
              <w:t>Место</w:t>
            </w:r>
          </w:p>
          <w:p w:rsidR="00E261EB" w:rsidRDefault="00E261EB" w:rsidP="00E261EB">
            <w:pPr>
              <w:pStyle w:val="20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Время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проведения,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открытия,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Начало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12pt"/>
              </w:rPr>
              <w:t>соревнований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Планируемое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количество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4" w:lineRule="exact"/>
              <w:ind w:firstLine="0"/>
              <w:jc w:val="left"/>
            </w:pPr>
            <w:r>
              <w:rPr>
                <w:rStyle w:val="212pt"/>
              </w:rPr>
              <w:t>участников</w:t>
            </w:r>
          </w:p>
        </w:tc>
      </w:tr>
      <w:tr w:rsidR="00E261EB" w:rsidTr="007B5043">
        <w:trPr>
          <w:trHeight w:val="321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1EB" w:rsidRDefault="00E261EB" w:rsidP="00E261EB">
            <w:pPr>
              <w:pStyle w:val="20"/>
              <w:shd w:val="clear" w:color="auto" w:fill="auto"/>
              <w:spacing w:after="0" w:line="240" w:lineRule="exact"/>
              <w:ind w:firstLine="0"/>
              <w:rPr>
                <w:rStyle w:val="212pt"/>
              </w:rPr>
            </w:pPr>
            <w:r>
              <w:rPr>
                <w:rStyle w:val="212pt"/>
              </w:rPr>
              <w:t>Лыжный пробег</w:t>
            </w:r>
          </w:p>
          <w:p w:rsidR="00E261EB" w:rsidRDefault="00E261EB" w:rsidP="00CD05B5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 xml:space="preserve"> 202</w:t>
            </w:r>
            <w:r w:rsidR="00CD05B5">
              <w:rPr>
                <w:rStyle w:val="212pt"/>
              </w:rPr>
              <w:t>3</w:t>
            </w:r>
            <w:r>
              <w:rPr>
                <w:rStyle w:val="212pt"/>
              </w:rPr>
              <w:t xml:space="preserve"> м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bCs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5 до 7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8 до 9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10 до 12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13 до 14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15 до 16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17 до 18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Юноши и девушки от 18 до </w:t>
            </w:r>
            <w:r w:rsidR="0011515F">
              <w:rPr>
                <w:rStyle w:val="212pt0"/>
                <w:rFonts w:eastAsia="Arial Unicode MS"/>
                <w:b w:val="0"/>
                <w:sz w:val="20"/>
                <w:szCs w:val="20"/>
              </w:rPr>
              <w:t>19</w:t>
            </w: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Юноши и девушки от 20 до </w:t>
            </w:r>
            <w:r w:rsidR="0011515F">
              <w:rPr>
                <w:rStyle w:val="212pt0"/>
                <w:rFonts w:eastAsia="Arial Unicode MS"/>
                <w:b w:val="0"/>
                <w:sz w:val="20"/>
                <w:szCs w:val="20"/>
              </w:rPr>
              <w:t>29</w:t>
            </w: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 лет</w:t>
            </w:r>
          </w:p>
          <w:p w:rsidR="007B5043" w:rsidRPr="007B5043" w:rsidRDefault="007B5043" w:rsidP="007B5043">
            <w:pPr>
              <w:pStyle w:val="a4"/>
              <w:ind w:left="-10" w:firstLine="10"/>
              <w:rPr>
                <w:rStyle w:val="212pt0"/>
                <w:rFonts w:eastAsia="Arial Unicode MS"/>
                <w:b w:val="0"/>
                <w:sz w:val="20"/>
                <w:szCs w:val="20"/>
              </w:rPr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Юноши и девушки от 30 до </w:t>
            </w:r>
            <w:r w:rsidR="0011515F">
              <w:rPr>
                <w:rStyle w:val="212pt0"/>
                <w:rFonts w:eastAsia="Arial Unicode MS"/>
                <w:b w:val="0"/>
                <w:sz w:val="20"/>
                <w:szCs w:val="20"/>
              </w:rPr>
              <w:t>39</w:t>
            </w: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 xml:space="preserve"> лет</w:t>
            </w:r>
          </w:p>
          <w:p w:rsidR="00E261EB" w:rsidRDefault="007B5043" w:rsidP="007B5043">
            <w:pPr>
              <w:pStyle w:val="20"/>
              <w:tabs>
                <w:tab w:val="left" w:pos="173"/>
              </w:tabs>
              <w:spacing w:line="317" w:lineRule="exact"/>
              <w:ind w:firstLine="0"/>
              <w:jc w:val="both"/>
            </w:pPr>
            <w:r w:rsidRPr="007B5043">
              <w:rPr>
                <w:rStyle w:val="212pt0"/>
                <w:rFonts w:eastAsia="Arial Unicode MS"/>
                <w:b w:val="0"/>
                <w:sz w:val="20"/>
                <w:szCs w:val="20"/>
              </w:rPr>
              <w:t>Юноши и девушки от 40 лет и старше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317" w:lineRule="exact"/>
              <w:ind w:firstLine="0"/>
            </w:pPr>
            <w:r>
              <w:rPr>
                <w:rStyle w:val="212pt"/>
              </w:rPr>
              <w:t>Стадион «Урожай» п.Нижний Ингаш</w:t>
            </w:r>
          </w:p>
          <w:p w:rsidR="00E261EB" w:rsidRDefault="00E261EB" w:rsidP="00E261EB">
            <w:pPr>
              <w:pStyle w:val="20"/>
              <w:spacing w:line="314" w:lineRule="exac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1EB" w:rsidRPr="00663354" w:rsidRDefault="00E261EB" w:rsidP="00E261EB">
            <w:pPr>
              <w:pStyle w:val="20"/>
              <w:shd w:val="clear" w:color="auto" w:fill="auto"/>
              <w:spacing w:after="0" w:line="312" w:lineRule="exact"/>
              <w:ind w:firstLine="0"/>
            </w:pPr>
            <w:r>
              <w:rPr>
                <w:rStyle w:val="212pt0"/>
                <w:lang w:eastAsia="en-US" w:bidi="en-US"/>
              </w:rPr>
              <w:t>1</w:t>
            </w:r>
            <w:r w:rsidR="00CD05B5">
              <w:rPr>
                <w:rStyle w:val="212pt0"/>
                <w:lang w:eastAsia="en-US" w:bidi="en-US"/>
              </w:rPr>
              <w:t>1</w:t>
            </w:r>
            <w:r>
              <w:rPr>
                <w:rStyle w:val="212pt0"/>
                <w:lang w:val="en-US" w:eastAsia="en-US" w:bidi="en-US"/>
              </w:rPr>
              <w:t>.02.</w:t>
            </w:r>
            <w:r>
              <w:rPr>
                <w:rStyle w:val="212pt0"/>
                <w:lang w:eastAsia="en-US" w:bidi="en-US"/>
              </w:rPr>
              <w:t>202</w:t>
            </w:r>
            <w:r w:rsidR="00CD05B5">
              <w:rPr>
                <w:rStyle w:val="212pt0"/>
                <w:lang w:eastAsia="en-US" w:bidi="en-US"/>
              </w:rPr>
              <w:t>3</w:t>
            </w:r>
            <w:r>
              <w:rPr>
                <w:rStyle w:val="212pt0"/>
                <w:lang w:eastAsia="en-US" w:bidi="en-US"/>
              </w:rPr>
              <w:t>г</w:t>
            </w:r>
          </w:p>
          <w:p w:rsidR="00E261EB" w:rsidRDefault="00E261EB" w:rsidP="00E261EB">
            <w:pPr>
              <w:pStyle w:val="20"/>
              <w:shd w:val="clear" w:color="auto" w:fill="auto"/>
              <w:spacing w:after="0" w:line="312" w:lineRule="exact"/>
              <w:ind w:firstLine="0"/>
              <w:jc w:val="left"/>
            </w:pPr>
            <w:r>
              <w:rPr>
                <w:rStyle w:val="212pt"/>
              </w:rPr>
              <w:t>1</w:t>
            </w:r>
            <w:r w:rsidR="00F60FD8">
              <w:rPr>
                <w:rStyle w:val="212pt"/>
              </w:rPr>
              <w:t>1</w:t>
            </w:r>
            <w:r>
              <w:rPr>
                <w:rStyle w:val="212pt"/>
              </w:rPr>
              <w:t xml:space="preserve">**®-открытие </w:t>
            </w:r>
            <w:r>
              <w:rPr>
                <w:rStyle w:val="212pt0"/>
              </w:rPr>
              <w:t>11</w:t>
            </w:r>
            <w:r w:rsidR="007B5043" w:rsidRPr="007B5043">
              <w:rPr>
                <w:rStyle w:val="212pt0"/>
                <w:vertAlign w:val="superscript"/>
              </w:rPr>
              <w:t>10</w:t>
            </w:r>
            <w:r>
              <w:rPr>
                <w:rStyle w:val="212pt0"/>
              </w:rPr>
              <w:t xml:space="preserve">*®- </w:t>
            </w:r>
            <w:r>
              <w:rPr>
                <w:rStyle w:val="212pt"/>
              </w:rPr>
              <w:t>Старт</w:t>
            </w:r>
          </w:p>
          <w:p w:rsidR="00E261EB" w:rsidRDefault="00E261EB" w:rsidP="00E261EB">
            <w:pPr>
              <w:pStyle w:val="20"/>
              <w:spacing w:line="314" w:lineRule="exact"/>
              <w:jc w:val="left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EB" w:rsidRDefault="00E261EB" w:rsidP="00E261EB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12pt0"/>
              </w:rPr>
              <w:t>150 чел</w:t>
            </w:r>
          </w:p>
          <w:p w:rsidR="00E261EB" w:rsidRDefault="00E261EB" w:rsidP="00E261EB">
            <w:pPr>
              <w:pStyle w:val="20"/>
              <w:spacing w:line="240" w:lineRule="exact"/>
            </w:pPr>
          </w:p>
        </w:tc>
      </w:tr>
    </w:tbl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E261EB" w:rsidRDefault="00E261EB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137AA1" w:rsidRPr="00137AA1" w:rsidRDefault="00137AA1" w:rsidP="00137AA1">
      <w:pPr>
        <w:rPr>
          <w:sz w:val="2"/>
          <w:szCs w:val="2"/>
        </w:rPr>
      </w:pPr>
    </w:p>
    <w:p w:rsidR="00582D20" w:rsidRDefault="00582D20" w:rsidP="008C6FF1">
      <w:pPr>
        <w:rPr>
          <w:sz w:val="26"/>
          <w:szCs w:val="26"/>
        </w:rPr>
      </w:pPr>
    </w:p>
    <w:sectPr w:rsidR="00582D20" w:rsidSect="008C6FF1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A7" w:rsidRDefault="002D15A7" w:rsidP="000222B8">
      <w:r>
        <w:separator/>
      </w:r>
    </w:p>
  </w:endnote>
  <w:endnote w:type="continuationSeparator" w:id="1">
    <w:p w:rsidR="002D15A7" w:rsidRDefault="002D15A7" w:rsidP="0002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A7" w:rsidRDefault="002D15A7"/>
  </w:footnote>
  <w:footnote w:type="continuationSeparator" w:id="1">
    <w:p w:rsidR="002D15A7" w:rsidRDefault="002D15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73"/>
    <w:multiLevelType w:val="hybridMultilevel"/>
    <w:tmpl w:val="ABD6A2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77E"/>
    <w:multiLevelType w:val="multilevel"/>
    <w:tmpl w:val="425C2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3416C"/>
    <w:multiLevelType w:val="multilevel"/>
    <w:tmpl w:val="1A022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403A1"/>
    <w:multiLevelType w:val="multilevel"/>
    <w:tmpl w:val="B866C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656357"/>
    <w:multiLevelType w:val="multilevel"/>
    <w:tmpl w:val="ABF67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53410"/>
    <w:multiLevelType w:val="multilevel"/>
    <w:tmpl w:val="FDDA5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C483E"/>
    <w:multiLevelType w:val="multilevel"/>
    <w:tmpl w:val="6822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2B13C1"/>
    <w:multiLevelType w:val="multilevel"/>
    <w:tmpl w:val="28FA4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22B8"/>
    <w:rsid w:val="000201C6"/>
    <w:rsid w:val="000222B8"/>
    <w:rsid w:val="00033063"/>
    <w:rsid w:val="000C0439"/>
    <w:rsid w:val="000F57A2"/>
    <w:rsid w:val="0011515F"/>
    <w:rsid w:val="00123902"/>
    <w:rsid w:val="00131D14"/>
    <w:rsid w:val="00137AA1"/>
    <w:rsid w:val="00182492"/>
    <w:rsid w:val="001B25E2"/>
    <w:rsid w:val="001C0B7E"/>
    <w:rsid w:val="001D2CA9"/>
    <w:rsid w:val="002147F0"/>
    <w:rsid w:val="00224DE6"/>
    <w:rsid w:val="002361ED"/>
    <w:rsid w:val="002523AF"/>
    <w:rsid w:val="00252F6A"/>
    <w:rsid w:val="0025475B"/>
    <w:rsid w:val="002857C0"/>
    <w:rsid w:val="0029667A"/>
    <w:rsid w:val="00296EE8"/>
    <w:rsid w:val="002B714A"/>
    <w:rsid w:val="002D15A7"/>
    <w:rsid w:val="002D389B"/>
    <w:rsid w:val="0035543E"/>
    <w:rsid w:val="003729A4"/>
    <w:rsid w:val="0039000C"/>
    <w:rsid w:val="003D0150"/>
    <w:rsid w:val="003E1C5D"/>
    <w:rsid w:val="003F462A"/>
    <w:rsid w:val="00420A3B"/>
    <w:rsid w:val="00444BBD"/>
    <w:rsid w:val="00465861"/>
    <w:rsid w:val="004961A8"/>
    <w:rsid w:val="004A6D00"/>
    <w:rsid w:val="004B7460"/>
    <w:rsid w:val="004E2658"/>
    <w:rsid w:val="00530A2F"/>
    <w:rsid w:val="005809E8"/>
    <w:rsid w:val="00582D20"/>
    <w:rsid w:val="00595641"/>
    <w:rsid w:val="005A3334"/>
    <w:rsid w:val="005B5AA8"/>
    <w:rsid w:val="00634B91"/>
    <w:rsid w:val="0066263A"/>
    <w:rsid w:val="00663354"/>
    <w:rsid w:val="00684285"/>
    <w:rsid w:val="006849E4"/>
    <w:rsid w:val="006E7BBD"/>
    <w:rsid w:val="00703E8D"/>
    <w:rsid w:val="00734A90"/>
    <w:rsid w:val="00755DD0"/>
    <w:rsid w:val="007B5043"/>
    <w:rsid w:val="00854DB7"/>
    <w:rsid w:val="008A68D3"/>
    <w:rsid w:val="008C6FF1"/>
    <w:rsid w:val="00911336"/>
    <w:rsid w:val="0092335D"/>
    <w:rsid w:val="00972779"/>
    <w:rsid w:val="009964B2"/>
    <w:rsid w:val="009D18A8"/>
    <w:rsid w:val="009F2E87"/>
    <w:rsid w:val="009F52C0"/>
    <w:rsid w:val="00A03855"/>
    <w:rsid w:val="00A12CA1"/>
    <w:rsid w:val="00A411FE"/>
    <w:rsid w:val="00A62CC3"/>
    <w:rsid w:val="00A75E18"/>
    <w:rsid w:val="00A8189D"/>
    <w:rsid w:val="00AB3045"/>
    <w:rsid w:val="00B101F9"/>
    <w:rsid w:val="00B47D41"/>
    <w:rsid w:val="00BA4333"/>
    <w:rsid w:val="00C121BD"/>
    <w:rsid w:val="00C130AF"/>
    <w:rsid w:val="00C50B09"/>
    <w:rsid w:val="00C6203C"/>
    <w:rsid w:val="00C9426E"/>
    <w:rsid w:val="00CD05B5"/>
    <w:rsid w:val="00CF5E99"/>
    <w:rsid w:val="00D24E81"/>
    <w:rsid w:val="00D435A2"/>
    <w:rsid w:val="00D50F68"/>
    <w:rsid w:val="00D9638E"/>
    <w:rsid w:val="00DA6B6B"/>
    <w:rsid w:val="00DD25D5"/>
    <w:rsid w:val="00E052C9"/>
    <w:rsid w:val="00E25A11"/>
    <w:rsid w:val="00E261EB"/>
    <w:rsid w:val="00E43F98"/>
    <w:rsid w:val="00E53721"/>
    <w:rsid w:val="00E7297C"/>
    <w:rsid w:val="00E81CF6"/>
    <w:rsid w:val="00EC3239"/>
    <w:rsid w:val="00ED526A"/>
    <w:rsid w:val="00F13902"/>
    <w:rsid w:val="00F60FD8"/>
    <w:rsid w:val="00F8346B"/>
    <w:rsid w:val="00FB73C2"/>
    <w:rsid w:val="00FC3D96"/>
    <w:rsid w:val="00F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2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222B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FranklinGothicBook14pt">
    <w:name w:val="Основной текст (3) + Franklin Gothic Book;14 pt"/>
    <w:basedOn w:val="3"/>
    <w:rsid w:val="000222B8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2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222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222B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">
    <w:name w:val="Основной текст (4) + 13 pt;Полужирный;Курсив"/>
    <w:basedOn w:val="4"/>
    <w:rsid w:val="000222B8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22B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02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022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222B8"/>
    <w:pPr>
      <w:shd w:val="clear" w:color="auto" w:fill="FFFFFF"/>
      <w:spacing w:after="300" w:line="319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222B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0222B8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222B8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0222B8"/>
    <w:pPr>
      <w:shd w:val="clear" w:color="auto" w:fill="FFFFFF"/>
      <w:spacing w:line="653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0222B8"/>
    <w:pPr>
      <w:shd w:val="clear" w:color="auto" w:fill="FFFFFF"/>
      <w:spacing w:before="720" w:after="16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0222B8"/>
    <w:pPr>
      <w:shd w:val="clear" w:color="auto" w:fill="FFFFFF"/>
      <w:spacing w:before="480" w:line="27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F57A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10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1F9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semiHidden/>
    <w:unhideWhenUsed/>
    <w:rsid w:val="008C6FF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ПК-1</dc:creator>
  <cp:lastModifiedBy>Пользователь Windows</cp:lastModifiedBy>
  <cp:revision>5</cp:revision>
  <cp:lastPrinted>2023-01-30T04:26:00Z</cp:lastPrinted>
  <dcterms:created xsi:type="dcterms:W3CDTF">2023-01-26T05:04:00Z</dcterms:created>
  <dcterms:modified xsi:type="dcterms:W3CDTF">2023-01-30T04:27:00Z</dcterms:modified>
</cp:coreProperties>
</file>