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3E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E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3E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080">
        <w:rPr>
          <w:rFonts w:ascii="Times New Roman" w:hAnsi="Times New Roman" w:cs="Times New Roman"/>
          <w:sz w:val="28"/>
          <w:szCs w:val="28"/>
        </w:rPr>
        <w:t xml:space="preserve">   </w:t>
      </w:r>
      <w:r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107080">
        <w:rPr>
          <w:rFonts w:ascii="Times New Roman" w:hAnsi="Times New Roman" w:cs="Times New Roman"/>
          <w:sz w:val="28"/>
          <w:szCs w:val="28"/>
        </w:rPr>
        <w:t>31</w:t>
      </w:r>
    </w:p>
    <w:p w:rsidR="00D811C0" w:rsidRDefault="00D811C0">
      <w:pPr>
        <w:pStyle w:val="20"/>
        <w:shd w:val="clear" w:color="auto" w:fill="auto"/>
        <w:spacing w:after="600" w:line="322" w:lineRule="exact"/>
        <w:ind w:right="4780" w:firstLine="0"/>
        <w:jc w:val="left"/>
      </w:pPr>
    </w:p>
    <w:p w:rsidR="00042480" w:rsidRDefault="004C5E96">
      <w:pPr>
        <w:pStyle w:val="20"/>
        <w:shd w:val="clear" w:color="auto" w:fill="auto"/>
        <w:spacing w:after="600" w:line="322" w:lineRule="exact"/>
        <w:ind w:right="4780" w:firstLine="0"/>
        <w:jc w:val="left"/>
      </w:pPr>
      <w:r>
        <w:t>Об утверждении Положения о порядке организации доступа к информации о деятельности органов администрации поселка Нижний Ингаш</w:t>
      </w:r>
      <w:r w:rsidR="003D01AD">
        <w:t xml:space="preserve"> </w:t>
      </w:r>
      <w:r w:rsidR="003D01AD" w:rsidRPr="00DF3E39">
        <w:t xml:space="preserve">Нижнеингашского района Красноярского края </w:t>
      </w:r>
    </w:p>
    <w:p w:rsidR="00042480" w:rsidRDefault="00972DA5" w:rsidP="00972DA5">
      <w:pPr>
        <w:pStyle w:val="20"/>
        <w:shd w:val="clear" w:color="auto" w:fill="auto"/>
        <w:tabs>
          <w:tab w:val="left" w:pos="2088"/>
        </w:tabs>
        <w:spacing w:after="0" w:line="322" w:lineRule="exact"/>
        <w:ind w:firstLine="0"/>
        <w:jc w:val="both"/>
      </w:pPr>
      <w:r>
        <w:t xml:space="preserve">     </w:t>
      </w:r>
      <w:proofErr w:type="gramStart"/>
      <w:r w:rsidR="004C5E96">
        <w:t>В целях обеспечения реализации прав граждан и организаций на доступ к информации о деятельности органов местного самоуправления поселка Нижний Ингаш</w:t>
      </w:r>
      <w:r w:rsidR="00AD2B27">
        <w:t xml:space="preserve"> Нижнеингашского района Красноярского края</w:t>
      </w:r>
      <w:r w:rsidR="004C5E96"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</w:t>
      </w:r>
      <w:r w:rsidR="00F843CC">
        <w:t xml:space="preserve"> </w:t>
      </w:r>
      <w:r w:rsidR="004C5E96">
        <w:t>131-ФЗ «Об общих принципах организации местного</w:t>
      </w:r>
      <w:r w:rsidR="00F843CC">
        <w:t xml:space="preserve"> </w:t>
      </w:r>
      <w:r w:rsidR="004C5E96">
        <w:t>самоуправления в Российской Федерации», руководствуясь</w:t>
      </w:r>
      <w:proofErr w:type="gramEnd"/>
      <w:r w:rsidR="004C5E96">
        <w:t xml:space="preserve"> Уставом поселка </w:t>
      </w:r>
      <w:r w:rsidR="00F843CC">
        <w:t>Н</w:t>
      </w:r>
      <w:r w:rsidR="004C5E96">
        <w:t>ижний Ингаш</w:t>
      </w:r>
      <w:r w:rsidR="00F843CC">
        <w:t xml:space="preserve"> Нижнеингашского района Красноярского края</w:t>
      </w:r>
      <w:r w:rsidR="004C5E96">
        <w:t>, ПОСТАНОВЛЯЮ:</w:t>
      </w:r>
    </w:p>
    <w:p w:rsidR="00042480" w:rsidRDefault="004C5E96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>
        <w:t xml:space="preserve">Утвердить Положение о порядке организации доступа к информации о деятельности органов администрации поселка Нижний Ингаш </w:t>
      </w:r>
      <w:r w:rsidR="008D23D5">
        <w:t xml:space="preserve">Нижнеингашского района Красноярского края </w:t>
      </w:r>
      <w:proofErr w:type="gramStart"/>
      <w:r>
        <w:t>согласно приложени</w:t>
      </w:r>
      <w:r w:rsidR="008D23D5">
        <w:t>я</w:t>
      </w:r>
      <w:proofErr w:type="gramEnd"/>
      <w:r>
        <w:t>.</w:t>
      </w:r>
    </w:p>
    <w:p w:rsidR="007F4644" w:rsidRDefault="007F4644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>
        <w:t>Постановление  администрации поселка Нижний Ингаш Нижнеингашского района Красноярского края  от 26.04.2012 № 170 «Об утверждении Положения о порядке организации доступа к информации о деятельности органов администрации поселка Нижний Ингаш» признать утративши</w:t>
      </w:r>
      <w:r w:rsidR="000C7A9A">
        <w:t>м</w:t>
      </w:r>
      <w:r>
        <w:t xml:space="preserve"> силу. </w:t>
      </w:r>
    </w:p>
    <w:p w:rsidR="00DD09EB" w:rsidRDefault="004C5E96" w:rsidP="00DD09EB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>
        <w:t>Назначить</w:t>
      </w:r>
      <w:r w:rsidR="008D23D5">
        <w:t xml:space="preserve"> </w:t>
      </w:r>
      <w:r>
        <w:t>ответственн</w:t>
      </w:r>
      <w:r w:rsidR="003052D6">
        <w:t>ым</w:t>
      </w:r>
      <w:r>
        <w:t xml:space="preserve"> за</w:t>
      </w:r>
      <w:r w:rsidR="008D23D5">
        <w:t xml:space="preserve"> </w:t>
      </w:r>
      <w:r>
        <w:t>организацию доступа к информации о деятельности органов администрации поселка Нижний Ингаш, в том числе размещение информации в сети «Интернет»</w:t>
      </w:r>
      <w:r w:rsidR="008D23D5">
        <w:t xml:space="preserve"> заместителя Главы поселка Нижний Ингаш (по социальным вопросам)</w:t>
      </w:r>
      <w:r>
        <w:t>.</w:t>
      </w:r>
    </w:p>
    <w:p w:rsidR="00DD09EB" w:rsidRPr="00DD09EB" w:rsidRDefault="00DD09EB" w:rsidP="00DD09EB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  <w:rPr>
          <w:rStyle w:val="21"/>
          <w:i w:val="0"/>
          <w:iCs w:val="0"/>
          <w:sz w:val="28"/>
          <w:szCs w:val="28"/>
          <w:shd w:val="clear" w:color="auto" w:fill="auto"/>
        </w:rPr>
      </w:pPr>
      <w:proofErr w:type="gramStart"/>
      <w:r w:rsidRPr="00AA7E3F">
        <w:t>Контроль за</w:t>
      </w:r>
      <w:proofErr w:type="gramEnd"/>
      <w:r w:rsidRPr="00AA7E3F">
        <w:t xml:space="preserve"> исполнением настоящего постановления </w:t>
      </w:r>
      <w:r w:rsidR="008D4151">
        <w:t>оставляю за собой</w:t>
      </w:r>
      <w:r w:rsidRPr="00DD09EB">
        <w:rPr>
          <w:rStyle w:val="21"/>
          <w:i w:val="0"/>
          <w:sz w:val="28"/>
          <w:szCs w:val="28"/>
        </w:rPr>
        <w:t>.</w:t>
      </w:r>
    </w:p>
    <w:p w:rsidR="008D4151" w:rsidRDefault="00DD09EB" w:rsidP="008D415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 w:rsidRPr="00DD09EB">
        <w:rPr>
          <w:rStyle w:val="71"/>
          <w:rFonts w:eastAsiaTheme="minorHAnsi"/>
          <w:i w:val="0"/>
          <w:sz w:val="28"/>
          <w:szCs w:val="28"/>
        </w:rPr>
        <w:lastRenderedPageBreak/>
        <w:t xml:space="preserve">Настоящее постановление опубликовать </w:t>
      </w:r>
      <w:r w:rsidRPr="00DD09EB"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DD09EB">
        <w:rPr>
          <w:rStyle w:val="71"/>
          <w:rFonts w:eastAsiaTheme="minorHAnsi"/>
          <w:i w:val="0"/>
          <w:sz w:val="28"/>
          <w:szCs w:val="28"/>
        </w:rPr>
        <w:t xml:space="preserve"> и разместить на официальном сайте </w:t>
      </w:r>
      <w:r w:rsidRPr="00DD09EB">
        <w:t xml:space="preserve">администрации посёлка Нижний Ингаш:  </w:t>
      </w:r>
      <w:hyperlink r:id="rId8" w:history="1">
        <w:r w:rsidRPr="00DD09EB">
          <w:rPr>
            <w:rStyle w:val="a3"/>
            <w:rFonts w:eastAsia="Courier New"/>
            <w:color w:val="auto"/>
          </w:rPr>
          <w:t>http://nizhny-ingash.ru</w:t>
        </w:r>
      </w:hyperlink>
      <w:r w:rsidRPr="00DD09EB">
        <w:t>.</w:t>
      </w:r>
    </w:p>
    <w:p w:rsidR="00DD09EB" w:rsidRPr="008D4151" w:rsidRDefault="00DD09EB" w:rsidP="008D415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 w:rsidRPr="008D4151">
        <w:rPr>
          <w:rStyle w:val="71"/>
          <w:i w:val="0"/>
          <w:sz w:val="28"/>
          <w:szCs w:val="28"/>
        </w:rPr>
        <w:t>Настоящее постановление</w:t>
      </w:r>
      <w:r w:rsidRPr="003C2960">
        <w:rPr>
          <w:rStyle w:val="71"/>
        </w:rPr>
        <w:t xml:space="preserve"> </w:t>
      </w:r>
      <w:r w:rsidRPr="008D4151"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</w:rPr>
        <w:t>.</w:t>
      </w:r>
    </w:p>
    <w:p w:rsidR="00DD09EB" w:rsidRDefault="00DD09EB" w:rsidP="00DD09EB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</w:rPr>
      </w:pPr>
    </w:p>
    <w:p w:rsidR="00DD09EB" w:rsidRDefault="00DD09EB" w:rsidP="00DD09EB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DD09EB" w:rsidRPr="008D4151" w:rsidRDefault="00DD09EB" w:rsidP="00DD09EB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DD09EB" w:rsidRPr="008D4151" w:rsidRDefault="00DD09EB" w:rsidP="00DD09EB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DD09EB" w:rsidRPr="008D4151" w:rsidRDefault="00DD09EB" w:rsidP="00DD09EB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 w:rsidRPr="008D4151">
        <w:rPr>
          <w:rStyle w:val="71"/>
          <w:sz w:val="28"/>
          <w:szCs w:val="28"/>
        </w:rPr>
        <w:t>Глав</w:t>
      </w:r>
      <w:r w:rsidR="008D4151" w:rsidRPr="008D4151">
        <w:rPr>
          <w:rStyle w:val="71"/>
          <w:sz w:val="28"/>
          <w:szCs w:val="28"/>
        </w:rPr>
        <w:t>а</w:t>
      </w:r>
      <w:r w:rsidRPr="008D4151">
        <w:rPr>
          <w:rStyle w:val="71"/>
          <w:sz w:val="28"/>
          <w:szCs w:val="28"/>
        </w:rPr>
        <w:t xml:space="preserve"> поселка</w:t>
      </w:r>
    </w:p>
    <w:p w:rsidR="00DD09EB" w:rsidRPr="008D4151" w:rsidRDefault="00DD09EB" w:rsidP="00DD09EB">
      <w:pPr>
        <w:rPr>
          <w:rStyle w:val="71"/>
          <w:rFonts w:eastAsiaTheme="minorHAnsi"/>
          <w:i w:val="0"/>
          <w:iCs w:val="0"/>
          <w:sz w:val="28"/>
          <w:szCs w:val="28"/>
        </w:rPr>
      </w:pPr>
      <w:r w:rsidRPr="008D4151">
        <w:rPr>
          <w:rStyle w:val="71"/>
          <w:rFonts w:eastAsiaTheme="minorHAnsi"/>
          <w:i w:val="0"/>
          <w:sz w:val="28"/>
          <w:szCs w:val="28"/>
        </w:rPr>
        <w:t xml:space="preserve">Нижний Ингаш                                                                               </w:t>
      </w:r>
      <w:r w:rsidR="008D4151">
        <w:rPr>
          <w:rStyle w:val="71"/>
          <w:rFonts w:eastAsiaTheme="minorHAnsi"/>
          <w:i w:val="0"/>
          <w:sz w:val="28"/>
          <w:szCs w:val="28"/>
        </w:rPr>
        <w:t xml:space="preserve">             </w:t>
      </w:r>
      <w:proofErr w:type="spellStart"/>
      <w:r w:rsidR="008D4151" w:rsidRPr="008D4151">
        <w:rPr>
          <w:rStyle w:val="71"/>
          <w:rFonts w:eastAsiaTheme="minorHAnsi"/>
          <w:i w:val="0"/>
          <w:sz w:val="28"/>
          <w:szCs w:val="28"/>
        </w:rPr>
        <w:t>Б.И.Гузей</w:t>
      </w:r>
      <w:proofErr w:type="spellEnd"/>
    </w:p>
    <w:p w:rsidR="003052D6" w:rsidRDefault="003052D6" w:rsidP="000C7A9A">
      <w:pPr>
        <w:pStyle w:val="20"/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D526B8" w:rsidRDefault="00D526B8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ED222C" w:rsidRDefault="00D526B8" w:rsidP="00DF3E39">
      <w:pPr>
        <w:pStyle w:val="20"/>
        <w:shd w:val="clear" w:color="auto" w:fill="auto"/>
        <w:spacing w:after="0" w:line="322" w:lineRule="exact"/>
        <w:ind w:left="4268" w:firstLine="688"/>
        <w:jc w:val="right"/>
      </w:pPr>
      <w:r>
        <w:lastRenderedPageBreak/>
        <w:t xml:space="preserve">Приложение </w:t>
      </w:r>
    </w:p>
    <w:p w:rsidR="00D526B8" w:rsidRDefault="00D526B8" w:rsidP="00DF3E39">
      <w:pPr>
        <w:pStyle w:val="20"/>
        <w:shd w:val="clear" w:color="auto" w:fill="auto"/>
        <w:spacing w:after="0" w:line="322" w:lineRule="exact"/>
        <w:ind w:left="4268" w:firstLine="688"/>
        <w:jc w:val="right"/>
      </w:pPr>
      <w:r>
        <w:t>к постановлению</w:t>
      </w:r>
    </w:p>
    <w:p w:rsidR="00D526B8" w:rsidRDefault="00D526B8" w:rsidP="00DF3E39">
      <w:pPr>
        <w:pStyle w:val="20"/>
        <w:shd w:val="clear" w:color="auto" w:fill="auto"/>
        <w:spacing w:after="0" w:line="322" w:lineRule="exact"/>
        <w:ind w:left="20" w:firstLine="0"/>
        <w:jc w:val="right"/>
      </w:pPr>
      <w:r>
        <w:t xml:space="preserve">                                                       администрации поселка</w:t>
      </w:r>
    </w:p>
    <w:p w:rsidR="00D526B8" w:rsidRDefault="00D526B8" w:rsidP="00DF3E39">
      <w:pPr>
        <w:pStyle w:val="20"/>
        <w:shd w:val="clear" w:color="auto" w:fill="auto"/>
        <w:spacing w:after="0" w:line="322" w:lineRule="exact"/>
        <w:ind w:left="20" w:firstLine="0"/>
        <w:jc w:val="right"/>
      </w:pPr>
      <w:r>
        <w:t xml:space="preserve">                                          Нижний Ингаш</w:t>
      </w:r>
    </w:p>
    <w:p w:rsidR="00D526B8" w:rsidRDefault="00D526B8" w:rsidP="00DF3E39">
      <w:pPr>
        <w:pStyle w:val="20"/>
        <w:shd w:val="clear" w:color="auto" w:fill="auto"/>
        <w:spacing w:after="0" w:line="322" w:lineRule="exact"/>
        <w:ind w:left="20" w:firstLine="0"/>
        <w:jc w:val="right"/>
      </w:pPr>
      <w:r>
        <w:t xml:space="preserve">                                               от </w:t>
      </w:r>
      <w:r w:rsidR="00DF3E39">
        <w:t xml:space="preserve">06.02.2023 г. </w:t>
      </w:r>
      <w:r w:rsidRPr="00D1668C">
        <w:t>№</w:t>
      </w:r>
      <w:r w:rsidR="00D1668C">
        <w:t xml:space="preserve"> </w:t>
      </w:r>
      <w:r w:rsidR="00D1668C" w:rsidRPr="00D1668C">
        <w:t>3</w:t>
      </w:r>
      <w:r w:rsidR="00D1668C">
        <w:t>1</w:t>
      </w:r>
    </w:p>
    <w:p w:rsidR="00D526B8" w:rsidRDefault="00D526B8" w:rsidP="00DF3E39">
      <w:pPr>
        <w:pStyle w:val="20"/>
        <w:shd w:val="clear" w:color="auto" w:fill="auto"/>
        <w:spacing w:after="0" w:line="322" w:lineRule="exact"/>
        <w:ind w:left="20" w:firstLine="0"/>
        <w:jc w:val="right"/>
      </w:pPr>
    </w:p>
    <w:p w:rsidR="00042480" w:rsidRPr="00D526B8" w:rsidRDefault="004C5E96">
      <w:pPr>
        <w:pStyle w:val="20"/>
        <w:shd w:val="clear" w:color="auto" w:fill="auto"/>
        <w:spacing w:after="0" w:line="322" w:lineRule="exact"/>
        <w:ind w:left="20" w:firstLine="0"/>
        <w:rPr>
          <w:b/>
        </w:rPr>
      </w:pPr>
      <w:r w:rsidRPr="00D526B8">
        <w:rPr>
          <w:b/>
        </w:rPr>
        <w:t>ПОЛОЖЕНИЕ</w:t>
      </w:r>
    </w:p>
    <w:p w:rsidR="00042480" w:rsidRPr="00D526B8" w:rsidRDefault="004C5E96">
      <w:pPr>
        <w:pStyle w:val="20"/>
        <w:shd w:val="clear" w:color="auto" w:fill="auto"/>
        <w:spacing w:after="333" w:line="322" w:lineRule="exact"/>
        <w:ind w:left="20" w:firstLine="0"/>
        <w:rPr>
          <w:b/>
        </w:rPr>
      </w:pPr>
      <w:r w:rsidRPr="00D526B8">
        <w:rPr>
          <w:b/>
        </w:rPr>
        <w:t>о порядке организации доступа к информации о деятельности органов</w:t>
      </w:r>
      <w:r w:rsidRPr="00D526B8">
        <w:rPr>
          <w:b/>
        </w:rPr>
        <w:br/>
        <w:t>администрации поселка Нижний Ингаш</w:t>
      </w:r>
      <w:r w:rsidR="00DF3E39">
        <w:rPr>
          <w:b/>
        </w:rPr>
        <w:t xml:space="preserve"> Нижнеингашского района Красноярского края</w:t>
      </w:r>
    </w:p>
    <w:p w:rsidR="00042480" w:rsidRDefault="004C5E96" w:rsidP="00D526B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90"/>
        </w:tabs>
        <w:spacing w:before="0" w:after="299" w:line="280" w:lineRule="exact"/>
        <w:ind w:left="3640" w:firstLine="0"/>
      </w:pPr>
      <w:bookmarkStart w:id="0" w:name="bookmark0"/>
      <w:r>
        <w:t>Общие положения</w:t>
      </w:r>
      <w:bookmarkEnd w:id="0"/>
    </w:p>
    <w:p w:rsidR="00042480" w:rsidRDefault="004C5E96">
      <w:pPr>
        <w:pStyle w:val="20"/>
        <w:shd w:val="clear" w:color="auto" w:fill="auto"/>
        <w:spacing w:after="0" w:line="322" w:lineRule="exact"/>
        <w:ind w:firstLine="420"/>
        <w:jc w:val="both"/>
      </w:pPr>
      <w:r>
        <w:t xml:space="preserve">Настоящее Положение в соответствии с Федеральным законом от </w:t>
      </w:r>
      <w:r w:rsidR="00197CB0">
        <w:t xml:space="preserve"> </w:t>
      </w:r>
      <w:r>
        <w:t>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администрации поселка Нижний Ингаш (далее - органы).</w:t>
      </w:r>
    </w:p>
    <w:p w:rsidR="00042480" w:rsidRDefault="004C5E96">
      <w:pPr>
        <w:pStyle w:val="20"/>
        <w:shd w:val="clear" w:color="auto" w:fill="auto"/>
        <w:spacing w:after="0" w:line="322" w:lineRule="exact"/>
        <w:ind w:firstLine="420"/>
        <w:jc w:val="both"/>
      </w:pPr>
      <w:r>
        <w:t>Доступ к информации о деятельности органов обеспечивается следующими способами: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22" w:lineRule="exact"/>
        <w:ind w:left="760" w:hanging="340"/>
        <w:jc w:val="both"/>
      </w:pPr>
      <w:r>
        <w:t>обнародование (опубликование) органами информации о своей деятельности в средствах массовой информации;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22" w:lineRule="exact"/>
        <w:ind w:left="760" w:hanging="340"/>
        <w:jc w:val="both"/>
      </w:pPr>
      <w:r>
        <w:t>размещение органами информации о своей деятельности в сети Интернет;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размещение органами информации о своей деятельности в помещениях ими занимаемых и в иных отведенных для этих целей местах;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ознакомление пользователей информаций с информацией о деятельности органов;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администрации поселка Нижний Ингаш;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предоставление пользователям информации по их запросу информации о деятельности органов;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333" w:line="322" w:lineRule="exact"/>
        <w:ind w:left="760" w:hanging="340"/>
        <w:jc w:val="both"/>
      </w:pPr>
      <w: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92"/>
        </w:tabs>
        <w:spacing w:before="0" w:after="304" w:line="280" w:lineRule="exact"/>
        <w:ind w:left="3060" w:firstLine="0"/>
      </w:pPr>
      <w:bookmarkStart w:id="1" w:name="bookmark1"/>
      <w:r>
        <w:t>Формы предоставления информации</w:t>
      </w:r>
      <w:bookmarkEnd w:id="1"/>
    </w:p>
    <w:p w:rsidR="00ED222C" w:rsidRDefault="004C5E96" w:rsidP="00ED222C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Информация о деятельности органов может предоставляться в устной форме и в виде документационной информации, в том числе в виде электронного документа.</w:t>
      </w:r>
    </w:p>
    <w:p w:rsidR="00E13CAF" w:rsidRDefault="004C5E96" w:rsidP="00E13CAF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 xml:space="preserve">Форма предоставления информации о деятельности органа устанавливается Федеральным законом от 09.02.2009 № 8-ФЗ « Об </w:t>
      </w:r>
      <w:r>
        <w:lastRenderedPageBreak/>
        <w:t>обеспечении доступа к информации о деятельности</w:t>
      </w:r>
      <w:r w:rsidR="00ED222C">
        <w:t xml:space="preserve"> </w:t>
      </w:r>
      <w:r>
        <w:t>государственных органов 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E13CAF" w:rsidRDefault="004C5E96" w:rsidP="00E13CAF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042480" w:rsidRDefault="004C5E96" w:rsidP="00E13CAF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Информация о деятельности органов может быть предоставлена по сетям общего пользования.</w:t>
      </w:r>
    </w:p>
    <w:p w:rsidR="00E13CAF" w:rsidRDefault="00E13CAF" w:rsidP="00E13CAF">
      <w:pPr>
        <w:pStyle w:val="20"/>
        <w:shd w:val="clear" w:color="auto" w:fill="auto"/>
        <w:tabs>
          <w:tab w:val="left" w:pos="1152"/>
        </w:tabs>
        <w:spacing w:after="0" w:line="322" w:lineRule="exact"/>
        <w:ind w:left="1120" w:firstLine="0"/>
        <w:jc w:val="both"/>
      </w:pP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82"/>
        </w:tabs>
        <w:spacing w:before="0" w:after="300" w:line="322" w:lineRule="exact"/>
        <w:ind w:left="3540" w:hanging="1400"/>
        <w:jc w:val="left"/>
      </w:pPr>
      <w:bookmarkStart w:id="2" w:name="bookmark2"/>
      <w:r>
        <w:t>Обнародование (опубликование) информации в средствах массовой информации</w:t>
      </w:r>
      <w:bookmarkEnd w:id="2"/>
    </w:p>
    <w:p w:rsidR="00042480" w:rsidRDefault="00920192">
      <w:pPr>
        <w:pStyle w:val="20"/>
        <w:numPr>
          <w:ilvl w:val="1"/>
          <w:numId w:val="2"/>
        </w:numPr>
        <w:shd w:val="clear" w:color="auto" w:fill="auto"/>
        <w:tabs>
          <w:tab w:val="left" w:pos="738"/>
        </w:tabs>
        <w:spacing w:after="0" w:line="322" w:lineRule="exact"/>
        <w:ind w:left="880" w:right="300"/>
        <w:jc w:val="both"/>
      </w:pPr>
      <w:r>
        <w:t xml:space="preserve">  </w:t>
      </w:r>
      <w:r w:rsidR="004C5E96">
        <w:t>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Положения.</w:t>
      </w:r>
    </w:p>
    <w:p w:rsidR="00042480" w:rsidRDefault="00920192">
      <w:pPr>
        <w:pStyle w:val="20"/>
        <w:numPr>
          <w:ilvl w:val="1"/>
          <w:numId w:val="2"/>
        </w:numPr>
        <w:shd w:val="clear" w:color="auto" w:fill="auto"/>
        <w:tabs>
          <w:tab w:val="left" w:pos="738"/>
        </w:tabs>
        <w:spacing w:after="0" w:line="322" w:lineRule="exact"/>
        <w:ind w:left="880" w:right="300"/>
        <w:jc w:val="both"/>
      </w:pPr>
      <w:r>
        <w:t xml:space="preserve">  </w:t>
      </w:r>
      <w:r w:rsidR="004C5E96">
        <w:t>Если для отдельных видов информации о деятельности органов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42480" w:rsidRDefault="00920192">
      <w:pPr>
        <w:pStyle w:val="20"/>
        <w:numPr>
          <w:ilvl w:val="1"/>
          <w:numId w:val="2"/>
        </w:numPr>
        <w:shd w:val="clear" w:color="auto" w:fill="auto"/>
        <w:tabs>
          <w:tab w:val="left" w:pos="738"/>
        </w:tabs>
        <w:spacing w:after="333" w:line="322" w:lineRule="exact"/>
        <w:ind w:left="880" w:right="300"/>
        <w:jc w:val="both"/>
      </w:pPr>
      <w:r>
        <w:t xml:space="preserve">  </w:t>
      </w:r>
      <w:r w:rsidR="004C5E96">
        <w:t>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02"/>
        </w:tabs>
        <w:spacing w:before="0" w:after="270" w:line="280" w:lineRule="exact"/>
        <w:ind w:left="2480" w:firstLine="0"/>
      </w:pPr>
      <w:bookmarkStart w:id="3" w:name="bookmark3"/>
      <w:r>
        <w:t>Размещение информации в сети Интернет</w:t>
      </w:r>
      <w:bookmarkEnd w:id="3"/>
    </w:p>
    <w:p w:rsidR="00613CD1" w:rsidRDefault="00920192" w:rsidP="00613CD1">
      <w:pPr>
        <w:pStyle w:val="20"/>
        <w:numPr>
          <w:ilvl w:val="1"/>
          <w:numId w:val="2"/>
        </w:numPr>
        <w:shd w:val="clear" w:color="auto" w:fill="auto"/>
        <w:spacing w:after="0" w:line="312" w:lineRule="exact"/>
        <w:ind w:right="300" w:firstLine="0"/>
        <w:jc w:val="both"/>
      </w:pPr>
      <w:r>
        <w:t xml:space="preserve">  </w:t>
      </w:r>
      <w:r w:rsidR="004C5E96">
        <w:t xml:space="preserve">Информация о деятельности органа, размещаемая в сети Интернет, </w:t>
      </w:r>
      <w:r>
        <w:t xml:space="preserve">    </w:t>
      </w:r>
      <w:r w:rsidR="004C5E96">
        <w:t>содержит:</w:t>
      </w:r>
    </w:p>
    <w:p w:rsidR="00042480" w:rsidRDefault="00A97DE3" w:rsidP="00613CD1">
      <w:pPr>
        <w:pStyle w:val="20"/>
        <w:shd w:val="clear" w:color="auto" w:fill="auto"/>
        <w:spacing w:after="0" w:line="312" w:lineRule="exact"/>
        <w:ind w:right="300" w:firstLine="0"/>
        <w:jc w:val="both"/>
      </w:pPr>
      <w:r>
        <w:t xml:space="preserve"> </w:t>
      </w:r>
      <w:r w:rsidR="00955C3A">
        <w:t>4.1.1.</w:t>
      </w:r>
      <w:r w:rsidR="004C5E96">
        <w:t>Общую информацию об органах, в том числе:</w:t>
      </w:r>
    </w:p>
    <w:p w:rsidR="00042480" w:rsidRDefault="004C5E96" w:rsidP="00613CD1">
      <w:pPr>
        <w:pStyle w:val="20"/>
        <w:shd w:val="clear" w:color="auto" w:fill="auto"/>
        <w:spacing w:after="0" w:line="317" w:lineRule="exact"/>
        <w:ind w:left="709" w:right="300" w:firstLine="0"/>
        <w:jc w:val="both"/>
        <w:sectPr w:rsidR="00042480">
          <w:headerReference w:type="default" r:id="rId9"/>
          <w:pgSz w:w="11900" w:h="16840"/>
          <w:pgMar w:top="1098" w:right="1379" w:bottom="928" w:left="978" w:header="0" w:footer="3" w:gutter="0"/>
          <w:cols w:space="720"/>
          <w:noEndnote/>
          <w:docGrid w:linePitch="360"/>
        </w:sectPr>
      </w:pPr>
      <w:r>
        <w:t>а) наименование и структуру органов, почтовый адрес, адрес электронной почты (при наличии), номера телефонов справочных служб органов.</w:t>
      </w:r>
    </w:p>
    <w:p w:rsidR="00042480" w:rsidRDefault="004C5E96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lastRenderedPageBreak/>
        <w:t>б)</w:t>
      </w:r>
      <w:r>
        <w:tab/>
        <w:t>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42480" w:rsidRDefault="004C5E96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в)</w:t>
      </w:r>
      <w:r>
        <w:tab/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42480" w:rsidRDefault="004D21E4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г</w:t>
      </w:r>
      <w:r w:rsidR="004C5E96">
        <w:t>)</w:t>
      </w:r>
      <w:r w:rsidR="004C5E96">
        <w:tab/>
        <w:t>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42480" w:rsidRDefault="004D21E4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proofErr w:type="spellStart"/>
      <w:r>
        <w:t>д</w:t>
      </w:r>
      <w:proofErr w:type="spellEnd"/>
      <w:r w:rsidR="004C5E96">
        <w:t>)</w:t>
      </w:r>
      <w:r w:rsidR="004C5E96">
        <w:tab/>
        <w:t>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042480" w:rsidRPr="004C3D26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C5E96" w:rsidRPr="004C3D26">
        <w:rPr>
          <w:rFonts w:ascii="Times New Roman" w:hAnsi="Times New Roman" w:cs="Times New Roman"/>
          <w:sz w:val="28"/>
          <w:szCs w:val="28"/>
        </w:rPr>
        <w:t>)</w:t>
      </w:r>
      <w:r w:rsidR="004C5E96" w:rsidRPr="004C3D26">
        <w:rPr>
          <w:rFonts w:ascii="Times New Roman" w:hAnsi="Times New Roman" w:cs="Times New Roman"/>
          <w:sz w:val="28"/>
          <w:szCs w:val="28"/>
        </w:rPr>
        <w:tab/>
        <w:t>сведения о средствах массовой информации, учрежденных органами (при наличии);</w:t>
      </w:r>
    </w:p>
    <w:p w:rsidR="004C3D26" w:rsidRPr="005B44EC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44EC">
        <w:rPr>
          <w:rFonts w:ascii="Times New Roman" w:hAnsi="Times New Roman" w:cs="Times New Roman"/>
          <w:sz w:val="28"/>
          <w:szCs w:val="28"/>
        </w:rPr>
        <w:t>ж</w:t>
      </w:r>
      <w:r w:rsidR="004C3D26" w:rsidRPr="005B44EC">
        <w:rPr>
          <w:rFonts w:ascii="Times New Roman" w:hAnsi="Times New Roman" w:cs="Times New Roman"/>
          <w:sz w:val="28"/>
          <w:szCs w:val="28"/>
        </w:rPr>
        <w:t>)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</w:r>
    </w:p>
    <w:p w:rsidR="004C3D26" w:rsidRPr="005B44EC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C3D26" w:rsidRPr="005B44EC">
        <w:rPr>
          <w:rFonts w:ascii="Times New Roman" w:hAnsi="Times New Roman" w:cs="Times New Roman"/>
          <w:sz w:val="28"/>
          <w:szCs w:val="28"/>
        </w:rPr>
        <w:t>) информация об официальных страницах органа местного самоуправления (при наличии) с указателями данных страниц в сети «Интернет»;</w:t>
      </w:r>
    </w:p>
    <w:p w:rsidR="004C3D26" w:rsidRPr="005B44EC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EC">
        <w:rPr>
          <w:rFonts w:ascii="Times New Roman" w:hAnsi="Times New Roman" w:cs="Times New Roman"/>
          <w:sz w:val="28"/>
          <w:szCs w:val="28"/>
        </w:rPr>
        <w:t>и</w:t>
      </w:r>
      <w:r w:rsidR="004C3D26" w:rsidRPr="005B44EC">
        <w:rPr>
          <w:rFonts w:ascii="Times New Roman" w:hAnsi="Times New Roman" w:cs="Times New Roman"/>
          <w:sz w:val="28"/>
          <w:szCs w:val="28"/>
        </w:rPr>
        <w:t>) 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4C3D26" w:rsidRPr="004C3D26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44EC">
        <w:rPr>
          <w:rFonts w:ascii="Times New Roman" w:hAnsi="Times New Roman" w:cs="Times New Roman"/>
          <w:sz w:val="28"/>
          <w:szCs w:val="28"/>
        </w:rPr>
        <w:t>к</w:t>
      </w:r>
      <w:r w:rsidR="004C3D26" w:rsidRPr="005B44EC">
        <w:rPr>
          <w:rFonts w:ascii="Times New Roman" w:hAnsi="Times New Roman" w:cs="Times New Roman"/>
          <w:sz w:val="28"/>
          <w:szCs w:val="28"/>
        </w:rPr>
        <w:t>) информация о проводимых органом местного самоуправления публичных слушаниях и общественных обсуждениях с</w:t>
      </w:r>
      <w:r w:rsidR="001F3F5C" w:rsidRPr="005B44EC"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портала.</w:t>
      </w:r>
    </w:p>
    <w:p w:rsidR="00042480" w:rsidRDefault="00955C3A" w:rsidP="00955C3A">
      <w:pPr>
        <w:pStyle w:val="20"/>
        <w:shd w:val="clear" w:color="auto" w:fill="auto"/>
        <w:tabs>
          <w:tab w:val="left" w:pos="1536"/>
        </w:tabs>
        <w:spacing w:after="0" w:line="322" w:lineRule="exact"/>
        <w:ind w:firstLine="0"/>
        <w:jc w:val="both"/>
      </w:pPr>
      <w:r>
        <w:t xml:space="preserve">4.1.2. </w:t>
      </w:r>
      <w:r w:rsidR="004C5E96">
        <w:t>Информацию о нормотворческой деятельности органов, в том числе:</w:t>
      </w:r>
    </w:p>
    <w:p w:rsidR="00042480" w:rsidRDefault="004C5E96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42480" w:rsidRDefault="004C5E96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б)</w:t>
      </w:r>
      <w:r>
        <w:tab/>
        <w:t>тексты проектов муниципальных правовых актов, внесенных в представительные органы муниципальных образований;</w:t>
      </w:r>
    </w:p>
    <w:p w:rsidR="005B54BF" w:rsidRPr="00977D3A" w:rsidRDefault="004C5E96">
      <w:pPr>
        <w:pStyle w:val="20"/>
        <w:shd w:val="clear" w:color="auto" w:fill="auto"/>
        <w:tabs>
          <w:tab w:val="left" w:pos="1140"/>
        </w:tabs>
        <w:spacing w:after="0" w:line="322" w:lineRule="exact"/>
        <w:ind w:left="760" w:firstLine="0"/>
        <w:jc w:val="both"/>
      </w:pPr>
      <w:r w:rsidRPr="00977D3A">
        <w:t>в)</w:t>
      </w:r>
      <w:r w:rsidRPr="00977D3A">
        <w:tab/>
        <w:t>информаци</w:t>
      </w:r>
      <w:r w:rsidR="00F41C9F" w:rsidRPr="00977D3A">
        <w:t>я</w:t>
      </w:r>
      <w:r w:rsidRPr="00977D3A">
        <w:t xml:space="preserve"> о </w:t>
      </w:r>
      <w:r w:rsidR="005B54BF" w:rsidRPr="00977D3A">
        <w:t xml:space="preserve">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 </w:t>
      </w:r>
    </w:p>
    <w:p w:rsidR="00042480" w:rsidRDefault="004C5E96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lastRenderedPageBreak/>
        <w:t>г)</w:t>
      </w:r>
      <w:r>
        <w:tab/>
        <w:t>административные регламенты, стандарты муниципальных услуг;</w:t>
      </w:r>
    </w:p>
    <w:p w:rsidR="00042480" w:rsidRDefault="004C5E96" w:rsidP="00955C3A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right="440" w:firstLine="0"/>
        <w:jc w:val="both"/>
      </w:pPr>
      <w:proofErr w:type="spellStart"/>
      <w:r>
        <w:t>д</w:t>
      </w:r>
      <w:proofErr w:type="spellEnd"/>
      <w:r>
        <w:t>)</w:t>
      </w:r>
      <w:r>
        <w:tab/>
        <w:t>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042480" w:rsidRDefault="004C5E96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е)</w:t>
      </w:r>
      <w:r>
        <w:tab/>
        <w:t>порядок обжалования муниципальных правовых актов;</w:t>
      </w:r>
    </w:p>
    <w:p w:rsidR="00042480" w:rsidRDefault="00704C90" w:rsidP="000770B1">
      <w:pPr>
        <w:pStyle w:val="20"/>
        <w:shd w:val="clear" w:color="auto" w:fill="auto"/>
        <w:tabs>
          <w:tab w:val="left" w:pos="1536"/>
        </w:tabs>
        <w:spacing w:after="0" w:line="322" w:lineRule="exact"/>
        <w:ind w:left="709" w:hanging="709"/>
        <w:jc w:val="both"/>
      </w:pPr>
      <w:r>
        <w:t>4.1.3.</w:t>
      </w:r>
      <w:r w:rsidR="004C5E96">
        <w:t>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042480" w:rsidRDefault="00704C90" w:rsidP="000770B1">
      <w:pPr>
        <w:pStyle w:val="20"/>
        <w:shd w:val="clear" w:color="auto" w:fill="auto"/>
        <w:tabs>
          <w:tab w:val="left" w:pos="1536"/>
        </w:tabs>
        <w:spacing w:after="0" w:line="322" w:lineRule="exact"/>
        <w:ind w:left="709" w:hanging="709"/>
        <w:jc w:val="both"/>
      </w:pPr>
      <w:proofErr w:type="gramStart"/>
      <w:r>
        <w:t>4.1.4.</w:t>
      </w:r>
      <w:r w:rsidR="004C5E96">
        <w:t>Информацию о состоянии защиты населения и территорий от чрезвычайных ситуаций и принятых мерах по обеспечению их</w:t>
      </w:r>
      <w:r w:rsidR="000770B1">
        <w:t xml:space="preserve"> </w:t>
      </w:r>
      <w:r w:rsidR="004C5E96">
        <w:t>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края;</w:t>
      </w:r>
      <w:proofErr w:type="gramEnd"/>
    </w:p>
    <w:p w:rsidR="00042480" w:rsidRDefault="00704C90" w:rsidP="000770B1">
      <w:pPr>
        <w:pStyle w:val="20"/>
        <w:shd w:val="clear" w:color="auto" w:fill="auto"/>
        <w:tabs>
          <w:tab w:val="left" w:pos="1304"/>
        </w:tabs>
        <w:spacing w:after="0" w:line="322" w:lineRule="exact"/>
        <w:ind w:left="709" w:right="300" w:hanging="709"/>
        <w:jc w:val="both"/>
      </w:pPr>
      <w:r>
        <w:t>4.1.5.</w:t>
      </w:r>
      <w:r w:rsidR="004C5E96">
        <w:t>Информацию о результатах проверок, проводимых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0770B1" w:rsidRDefault="00704C90" w:rsidP="00704C90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>
        <w:t>4.1.6.</w:t>
      </w:r>
      <w:r w:rsidRPr="00704C90">
        <w:t xml:space="preserve"> </w:t>
      </w:r>
      <w:r>
        <w:t xml:space="preserve">Тексты и (или) видеозаписи официальных выступлений и заявлений </w:t>
      </w:r>
    </w:p>
    <w:p w:rsidR="000770B1" w:rsidRDefault="000770B1" w:rsidP="00704C90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>
        <w:t xml:space="preserve">           </w:t>
      </w:r>
      <w:r w:rsidR="00704C90">
        <w:t xml:space="preserve">руководителей и заместителей руководителей органа местного </w:t>
      </w:r>
      <w:r>
        <w:t xml:space="preserve">    </w:t>
      </w:r>
    </w:p>
    <w:p w:rsidR="00704C90" w:rsidRDefault="000770B1" w:rsidP="00704C90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>
        <w:t xml:space="preserve">           </w:t>
      </w:r>
      <w:r w:rsidR="00704C90">
        <w:t>самоуправлени</w:t>
      </w:r>
      <w:r>
        <w:t>я;</w:t>
      </w:r>
    </w:p>
    <w:p w:rsidR="000770B1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>4.1.7.</w:t>
      </w:r>
      <w:r w:rsidR="004C5E96">
        <w:t xml:space="preserve">Тексты официальных выступлений и заявлений руководителей и </w:t>
      </w:r>
    </w:p>
    <w:p w:rsidR="00042480" w:rsidRDefault="000770B1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 xml:space="preserve">          </w:t>
      </w:r>
      <w:r w:rsidR="004C5E96">
        <w:t>заместителей руководителей органа;</w:t>
      </w:r>
    </w:p>
    <w:p w:rsidR="00042480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>4.1.8.</w:t>
      </w:r>
      <w:r w:rsidR="004C5E96">
        <w:t>Статистическую информацию о деятельности органов, в том числе: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r>
        <w:t>а)</w:t>
      </w:r>
      <w: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б)</w:t>
      </w:r>
      <w:r>
        <w:tab/>
        <w:t>сведения об использовании органами, подведомственными организациями выделенных бюджетных средств;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r>
        <w:t>в)</w:t>
      </w:r>
      <w:r>
        <w:tab/>
        <w:t>сведения о предоставленных организациям и индивидуальным предпринимателям льготах, отсрочках, о списании задолженности по платежам в бюджеты бюджетной системы российской Федерации;</w:t>
      </w:r>
    </w:p>
    <w:p w:rsidR="00042480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firstLine="0"/>
        <w:jc w:val="both"/>
      </w:pPr>
      <w:r>
        <w:t>4.1.9.</w:t>
      </w:r>
      <w:r w:rsidR="004C5E96">
        <w:t>Информацию о кадровом обеспечении органов, в том числе: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firstLine="0"/>
        <w:jc w:val="both"/>
      </w:pPr>
      <w:r>
        <w:t>а)</w:t>
      </w:r>
      <w:r>
        <w:tab/>
        <w:t>порядок поступления граждан на муниципальную службу;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б)</w:t>
      </w:r>
      <w:r>
        <w:tab/>
        <w:t>сведения о вакантных должностях муниципальной службы, имеющихся в органах местного самоуправления;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в)</w:t>
      </w:r>
      <w:r>
        <w:tab/>
        <w:t>квалификационные требования к кандидатам на замещение вакантных должностей муниципальной службы;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г)</w:t>
      </w:r>
      <w:r>
        <w:tab/>
        <w:t>условия и результаты конкурсов на замещение вакантных должностей муниципальной службы;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proofErr w:type="spellStart"/>
      <w:r>
        <w:lastRenderedPageBreak/>
        <w:t>д</w:t>
      </w:r>
      <w:proofErr w:type="spellEnd"/>
      <w:r>
        <w:t>)</w:t>
      </w:r>
      <w:r>
        <w:tab/>
        <w:t>номера телефонов, по которым можно получить информацию по вопросу замещения вакантных должностей в органах;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r>
        <w:t>е)</w:t>
      </w:r>
      <w:r>
        <w:tab/>
        <w:t>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770B1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proofErr w:type="gramStart"/>
      <w:r>
        <w:t>4.1.10.</w:t>
      </w:r>
      <w:r w:rsidR="004C5E96">
        <w:t xml:space="preserve">Информацию о работе органов с обращениями граждан (физических </w:t>
      </w:r>
      <w:proofErr w:type="gramEnd"/>
    </w:p>
    <w:p w:rsidR="000770B1" w:rsidRDefault="000770B1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 xml:space="preserve">       </w:t>
      </w:r>
      <w:r w:rsidR="004C5E96">
        <w:t xml:space="preserve">лиц), организаций (юридических лиц), общественных объединений, </w:t>
      </w:r>
    </w:p>
    <w:p w:rsidR="00042480" w:rsidRDefault="000770B1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 xml:space="preserve">       </w:t>
      </w:r>
      <w:r w:rsidR="004C5E96">
        <w:t>государственных органов, органов, в том числе:</w:t>
      </w:r>
    </w:p>
    <w:p w:rsidR="00042480" w:rsidRDefault="004C5E96">
      <w:pPr>
        <w:pStyle w:val="20"/>
        <w:shd w:val="clear" w:color="auto" w:fill="auto"/>
        <w:spacing w:after="0" w:line="322" w:lineRule="exact"/>
        <w:ind w:left="500" w:right="300" w:firstLine="0"/>
        <w:jc w:val="both"/>
      </w:pPr>
      <w:r>
        <w:t>а) порядок и время приема граждан (физических лиц), в том числе представителей организаций (юридических) лиц,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42480" w:rsidRDefault="004C5E96">
      <w:pPr>
        <w:pStyle w:val="20"/>
        <w:shd w:val="clear" w:color="auto" w:fill="auto"/>
        <w:tabs>
          <w:tab w:val="left" w:pos="877"/>
        </w:tabs>
        <w:spacing w:after="0"/>
        <w:ind w:left="500" w:firstLine="0"/>
        <w:jc w:val="both"/>
      </w:pPr>
      <w:r>
        <w:t>б)</w:t>
      </w:r>
      <w:r>
        <w:tab/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firstLine="0"/>
        <w:jc w:val="both"/>
      </w:pPr>
      <w:r>
        <w:t>в)</w:t>
      </w:r>
      <w:r>
        <w:tab/>
        <w:t xml:space="preserve">обзоры обращений лиц, указанных в подпункте «а» настоящего пункта, а также обобщенную информацию о результатах рассмотрения </w:t>
      </w:r>
      <w:r w:rsidR="00704C90">
        <w:t>этих обращений и принятых мерах.</w:t>
      </w:r>
    </w:p>
    <w:p w:rsidR="00042480" w:rsidRDefault="004C5E96" w:rsidP="006317F0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22" w:lineRule="exact"/>
        <w:ind w:left="567" w:hanging="567"/>
        <w:jc w:val="both"/>
      </w:pPr>
      <w:r>
        <w:t>Органы наряду с информацией, указанной в пункте 4.1. и относящей к его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6317F0">
        <w:t>.</w:t>
      </w:r>
    </w:p>
    <w:p w:rsidR="00042480" w:rsidRDefault="006317F0" w:rsidP="006317F0">
      <w:pPr>
        <w:pStyle w:val="20"/>
        <w:shd w:val="clear" w:color="auto" w:fill="auto"/>
        <w:tabs>
          <w:tab w:val="left" w:pos="1048"/>
        </w:tabs>
        <w:spacing w:after="304"/>
        <w:ind w:firstLine="0"/>
        <w:jc w:val="both"/>
      </w:pPr>
      <w:r>
        <w:t>4.3.</w:t>
      </w:r>
      <w:r w:rsidR="004C5E96">
        <w:t>Периодичность размещения информации в сети Интернет, срок ее обновления осуществляется до 20 числа каждого месяца.</w:t>
      </w:r>
    </w:p>
    <w:p w:rsidR="00042480" w:rsidRDefault="004C5E96">
      <w:pPr>
        <w:pStyle w:val="30"/>
        <w:numPr>
          <w:ilvl w:val="0"/>
          <w:numId w:val="2"/>
        </w:numPr>
        <w:shd w:val="clear" w:color="auto" w:fill="auto"/>
        <w:tabs>
          <w:tab w:val="left" w:pos="1132"/>
        </w:tabs>
        <w:spacing w:before="0"/>
        <w:ind w:left="800"/>
      </w:pPr>
      <w: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самоуправления.</w:t>
      </w:r>
    </w:p>
    <w:p w:rsidR="00042480" w:rsidRDefault="004C5E96">
      <w:pPr>
        <w:pStyle w:val="20"/>
        <w:shd w:val="clear" w:color="auto" w:fill="auto"/>
        <w:spacing w:after="296" w:line="322" w:lineRule="exact"/>
        <w:ind w:left="500" w:firstLine="300"/>
        <w:jc w:val="both"/>
      </w:pPr>
      <w: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304" w:line="326" w:lineRule="exact"/>
        <w:ind w:left="2120" w:hanging="1620"/>
        <w:jc w:val="left"/>
      </w:pPr>
      <w:bookmarkStart w:id="4" w:name="bookmark4"/>
      <w:r>
        <w:lastRenderedPageBreak/>
        <w:t>Размещение информации в помещениях занимаемых органами и в иных отведенных для этих целей местах.</w:t>
      </w:r>
      <w:bookmarkEnd w:id="4"/>
    </w:p>
    <w:p w:rsidR="00042480" w:rsidRDefault="004C5E96" w:rsidP="00613CD1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22" w:lineRule="exact"/>
        <w:ind w:left="426" w:firstLine="0"/>
        <w:jc w:val="both"/>
      </w:pPr>
      <w:r>
        <w:t>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613CD1" w:rsidRDefault="00613CD1" w:rsidP="00613CD1">
      <w:pPr>
        <w:pStyle w:val="20"/>
        <w:shd w:val="clear" w:color="auto" w:fill="auto"/>
        <w:tabs>
          <w:tab w:val="left" w:pos="1091"/>
        </w:tabs>
        <w:spacing w:after="0" w:line="322" w:lineRule="exact"/>
        <w:ind w:left="340" w:right="240" w:firstLine="0"/>
        <w:jc w:val="both"/>
      </w:pPr>
      <w:r>
        <w:t xml:space="preserve">6.2 </w:t>
      </w:r>
      <w:r w:rsidR="004C5E96">
        <w:t>Информация, указанная в пункте 6.1. настоя</w:t>
      </w:r>
      <w:r w:rsidR="00304232">
        <w:t>щего положения, должна содержать</w:t>
      </w:r>
      <w:r w:rsidR="004C5E96">
        <w:t>:</w:t>
      </w:r>
    </w:p>
    <w:p w:rsidR="00042480" w:rsidRDefault="004C5E96" w:rsidP="00613CD1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after="0" w:line="322" w:lineRule="exact"/>
        <w:ind w:left="340" w:right="240" w:firstLine="0"/>
        <w:jc w:val="both"/>
      </w:pPr>
      <w:r>
        <w:t>порядок работы органов, включая порядок приема граждан (физических лиц), в том числе представителей организацией (юридических лиц), общественных объединений, государственных органов и органов местного самоуправления;</w:t>
      </w:r>
    </w:p>
    <w:p w:rsidR="00042480" w:rsidRDefault="004C5E96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/>
        <w:ind w:left="340" w:firstLine="0"/>
        <w:jc w:val="both"/>
      </w:pPr>
      <w:r>
        <w:t>условия и порядок получения информации от органов.</w:t>
      </w:r>
    </w:p>
    <w:p w:rsidR="00042480" w:rsidRDefault="004C5E96" w:rsidP="00613CD1">
      <w:pPr>
        <w:pStyle w:val="20"/>
        <w:numPr>
          <w:ilvl w:val="1"/>
          <w:numId w:val="11"/>
        </w:numPr>
        <w:shd w:val="clear" w:color="auto" w:fill="auto"/>
        <w:tabs>
          <w:tab w:val="left" w:pos="897"/>
        </w:tabs>
        <w:spacing w:after="300" w:line="322" w:lineRule="exact"/>
        <w:ind w:left="284" w:right="240" w:firstLine="0"/>
        <w:jc w:val="both"/>
      </w:pPr>
      <w:r>
        <w:t>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480" w:firstLine="360"/>
        <w:jc w:val="left"/>
      </w:pPr>
      <w:bookmarkStart w:id="5" w:name="bookmark5"/>
      <w:r>
        <w:t xml:space="preserve">Ознакомление пользователей информацией в помещении, занимаемыми органами, а также через </w:t>
      </w:r>
      <w:proofErr w:type="gramStart"/>
      <w:r>
        <w:t>библиотечные</w:t>
      </w:r>
      <w:proofErr w:type="gramEnd"/>
      <w:r>
        <w:t xml:space="preserve"> и архивные</w:t>
      </w:r>
      <w:bookmarkEnd w:id="5"/>
    </w:p>
    <w:p w:rsidR="00042480" w:rsidRDefault="004C5E96">
      <w:pPr>
        <w:pStyle w:val="10"/>
        <w:keepNext/>
        <w:keepLines/>
        <w:shd w:val="clear" w:color="auto" w:fill="auto"/>
        <w:spacing w:before="0" w:after="289" w:line="280" w:lineRule="exact"/>
        <w:ind w:right="100" w:firstLine="0"/>
        <w:jc w:val="center"/>
      </w:pPr>
      <w:bookmarkStart w:id="6" w:name="bookmark6"/>
      <w:r>
        <w:t>фонды.</w:t>
      </w:r>
      <w:bookmarkEnd w:id="6"/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40" w:right="240" w:firstLine="0"/>
        <w:jc w:val="both"/>
      </w:pPr>
      <w:r>
        <w:t>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 занимаемыми органами.</w:t>
      </w:r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333" w:line="322" w:lineRule="exact"/>
        <w:ind w:left="340" w:right="240" w:firstLine="0"/>
        <w:jc w:val="both"/>
      </w:pPr>
      <w:r>
        <w:t>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304" w:line="280" w:lineRule="exact"/>
        <w:ind w:left="340" w:firstLine="0"/>
      </w:pPr>
      <w:bookmarkStart w:id="7" w:name="bookmark7"/>
      <w:r>
        <w:t>Предоставление информации о деятельности органов по запросу</w:t>
      </w:r>
      <w:bookmarkEnd w:id="7"/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40" w:right="240" w:firstLine="0"/>
        <w:jc w:val="both"/>
      </w:pPr>
      <w:r>
        <w:t>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42480" w:rsidRDefault="004C5E96" w:rsidP="0014058A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40" w:right="240" w:firstLine="0"/>
        <w:jc w:val="both"/>
      </w:pPr>
      <w:proofErr w:type="gramStart"/>
      <w:r>
        <w:t>В запросе указываются почтовый адрес, номер телефона и (или</w:t>
      </w:r>
      <w:r w:rsidR="001D6839">
        <w:t xml:space="preserve">) </w:t>
      </w:r>
      <w:r>
        <w:t>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 либо наименование организации (юридического лица), общественного объединения, государственного органа, органа местного</w:t>
      </w:r>
      <w:r w:rsidR="001D6839">
        <w:t xml:space="preserve"> </w:t>
      </w:r>
      <w:r>
        <w:t>самоуправления,</w:t>
      </w:r>
      <w:r w:rsidR="001D6839">
        <w:t xml:space="preserve"> </w:t>
      </w:r>
      <w:r>
        <w:t>запрашивающих</w:t>
      </w:r>
      <w:r w:rsidR="001D6839">
        <w:t xml:space="preserve"> </w:t>
      </w:r>
      <w:r>
        <w:t>информацию о деятельности органов.</w:t>
      </w:r>
      <w:proofErr w:type="gramEnd"/>
      <w:r>
        <w:t xml:space="preserve"> Анонимные запросы не рассматриваются. При </w:t>
      </w:r>
      <w:proofErr w:type="gramStart"/>
      <w:r>
        <w:t>получении</w:t>
      </w:r>
      <w:proofErr w:type="gramEnd"/>
      <w:r>
        <w:t xml:space="preserve"> как письменного обращения, так и обращения, поступившего </w:t>
      </w:r>
      <w:r>
        <w:lastRenderedPageBreak/>
        <w:t>по сетям связи общего пользования, в котором содержаться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</w:t>
      </w:r>
      <w:r w:rsidR="0014058A">
        <w:t xml:space="preserve">общить гражданину, направившему </w:t>
      </w:r>
      <w:r>
        <w:t>обращение, о</w:t>
      </w:r>
      <w:r w:rsidR="0014058A">
        <w:t xml:space="preserve"> </w:t>
      </w:r>
      <w:r>
        <w:t>недопустимости</w:t>
      </w:r>
      <w:r w:rsidR="0014058A">
        <w:t xml:space="preserve"> </w:t>
      </w:r>
      <w:r>
        <w:t>злоупотребления правом.</w:t>
      </w:r>
    </w:p>
    <w:p w:rsidR="001D6839" w:rsidRDefault="004C5E96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При состав</w:t>
      </w:r>
      <w:r w:rsidR="00613CD1">
        <w:t>л</w:t>
      </w:r>
      <w:r>
        <w:t>ении запроса используется государственный язык Российской Федерации.</w:t>
      </w:r>
      <w:r w:rsidR="00613CD1">
        <w:t xml:space="preserve"> 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 xml:space="preserve">Запрос, составленный в письменной форме, подлежит регистрации в течение трех дней со дня его поступления в орган местного самоуправления. </w:t>
      </w:r>
      <w:proofErr w:type="gramStart"/>
      <w:r>
        <w:t>Запрос</w:t>
      </w:r>
      <w:proofErr w:type="gramEnd"/>
      <w:r>
        <w:t xml:space="preserve"> составленный в устной форме, подлежит регистрации в день его поступления с указанием даты и времени поступления.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 xml:space="preserve">Если запрос не относится к деятельности органов, то в течение семи дней со дня регистрации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</w:t>
      </w:r>
      <w:proofErr w:type="spellStart"/>
      <w:r>
        <w:t>ь</w:t>
      </w:r>
      <w:proofErr w:type="spellEnd"/>
      <w:r>
        <w:t xml:space="preserve"> течение семи дней со дня регистрации запроса сообщается направившему запрос пользователю информацией.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1D6839" w:rsidRDefault="001D6839" w:rsidP="001D6839">
      <w:pPr>
        <w:pStyle w:val="20"/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</w:p>
    <w:p w:rsidR="001D6839" w:rsidRDefault="001D6839" w:rsidP="001D6839">
      <w:pPr>
        <w:pStyle w:val="10"/>
        <w:keepNext/>
        <w:keepLines/>
        <w:shd w:val="clear" w:color="auto" w:fill="auto"/>
        <w:spacing w:before="0" w:after="0" w:line="280" w:lineRule="exact"/>
        <w:ind w:left="1134"/>
        <w:jc w:val="center"/>
      </w:pPr>
      <w:r>
        <w:t xml:space="preserve">              9. Порядок предоставления информации о деятельности органов </w:t>
      </w:r>
      <w:proofErr w:type="gramStart"/>
      <w:r>
        <w:t>по</w:t>
      </w:r>
      <w:proofErr w:type="gramEnd"/>
    </w:p>
    <w:p w:rsidR="001D6839" w:rsidRDefault="001D6839" w:rsidP="001D6839">
      <w:pPr>
        <w:pStyle w:val="10"/>
        <w:keepNext/>
        <w:keepLines/>
        <w:shd w:val="clear" w:color="auto" w:fill="auto"/>
        <w:spacing w:before="0" w:after="258" w:line="280" w:lineRule="exact"/>
        <w:ind w:left="1134"/>
        <w:jc w:val="center"/>
      </w:pPr>
      <w:r>
        <w:t>запросу</w:t>
      </w:r>
    </w:p>
    <w:p w:rsidR="001D6839" w:rsidRDefault="001D6839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548"/>
        </w:tabs>
        <w:spacing w:after="0" w:line="322" w:lineRule="exact"/>
        <w:ind w:left="284" w:hanging="284"/>
        <w:jc w:val="both"/>
      </w:pPr>
      <w:proofErr w:type="gramStart"/>
      <w: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t xml:space="preserve"> В ответе на запрос указываются наименование, почтовый адрес органов, должность лица, </w:t>
      </w:r>
      <w:r>
        <w:lastRenderedPageBreak/>
        <w:t>подписавшего ответ, а также реквизиты ответа на запрос (регистрационный номер и дата).</w:t>
      </w:r>
    </w:p>
    <w:p w:rsidR="001D6839" w:rsidRDefault="001D6839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322" w:lineRule="exact"/>
        <w:ind w:left="284" w:hanging="284"/>
        <w:jc w:val="both"/>
      </w:pPr>
      <w:r>
        <w:t>При ответе на запрос используется государственный язык Российской федерации</w:t>
      </w:r>
    </w:p>
    <w:p w:rsidR="002B0017" w:rsidRDefault="001D6839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322" w:lineRule="exact"/>
        <w:ind w:left="284" w:hanging="284"/>
        <w:jc w:val="both"/>
      </w:pPr>
      <w:r>
        <w:t>При запросе информации о деятельности органов, опубликованной в средствах массовой информации либо размещенной в сети Интернет, в</w:t>
      </w:r>
      <w:r w:rsidR="004C5E96">
        <w:t xml:space="preserve"> ответе на запрос органы могут ограничиться указанием названия, даты выхода и номера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42480" w:rsidRDefault="002B0017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322" w:lineRule="exact"/>
        <w:ind w:left="284" w:hanging="284"/>
        <w:jc w:val="both"/>
      </w:pPr>
      <w:r>
        <w:t>В</w:t>
      </w:r>
      <w:r w:rsidR="004C5E96">
        <w:t xml:space="preserve"> случае</w:t>
      </w:r>
      <w:proofErr w:type="gramStart"/>
      <w:r>
        <w:t>,</w:t>
      </w:r>
      <w:proofErr w:type="gramEnd"/>
      <w:r>
        <w:t xml:space="preserve"> </w:t>
      </w:r>
      <w:r w:rsidR="004C5E96">
        <w:t>если запрашиваемая информация относится к информации ограниченного доступа, в ответе на запрос указывается вид, наименование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2B0017" w:rsidRDefault="002B0017" w:rsidP="00A765B7">
      <w:pPr>
        <w:pStyle w:val="20"/>
        <w:shd w:val="clear" w:color="auto" w:fill="auto"/>
        <w:tabs>
          <w:tab w:val="left" w:pos="538"/>
        </w:tabs>
        <w:spacing w:after="0" w:line="322" w:lineRule="exact"/>
        <w:ind w:left="284" w:hanging="284"/>
        <w:jc w:val="both"/>
      </w:pPr>
    </w:p>
    <w:p w:rsidR="00042480" w:rsidRDefault="004C5E9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92"/>
        </w:tabs>
        <w:spacing w:before="0" w:after="304" w:line="326" w:lineRule="exact"/>
        <w:ind w:left="2320" w:right="260" w:hanging="1480"/>
        <w:jc w:val="left"/>
      </w:pPr>
      <w:bookmarkStart w:id="8" w:name="bookmark8"/>
      <w:r>
        <w:t>Основания, исключающие возможность предоставления информации о деятельности органов</w:t>
      </w:r>
      <w:bookmarkEnd w:id="8"/>
    </w:p>
    <w:p w:rsidR="00042480" w:rsidRDefault="004C5E96">
      <w:pPr>
        <w:pStyle w:val="20"/>
        <w:numPr>
          <w:ilvl w:val="1"/>
          <w:numId w:val="7"/>
        </w:numPr>
        <w:shd w:val="clear" w:color="auto" w:fill="auto"/>
        <w:tabs>
          <w:tab w:val="left" w:pos="1093"/>
        </w:tabs>
        <w:spacing w:after="0" w:line="322" w:lineRule="exact"/>
        <w:ind w:left="320" w:right="260" w:firstLine="0"/>
        <w:jc w:val="both"/>
      </w:pPr>
      <w:r>
        <w:t>Информация о деятельности органов не предоставляются в случае, если: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322" w:lineRule="exact"/>
        <w:ind w:left="320" w:right="260" w:firstLine="0"/>
        <w:jc w:val="both"/>
      </w:pPr>
      <w:r>
        <w:t>содержание запроса не позволяет установить запрашиваемую информацию о деятельности органов;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322" w:lineRule="exact"/>
        <w:ind w:left="320" w:right="260" w:firstLine="0"/>
        <w:jc w:val="both"/>
      </w:pPr>
      <w: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322" w:lineRule="exact"/>
        <w:ind w:left="320" w:firstLine="0"/>
        <w:jc w:val="both"/>
      </w:pPr>
      <w:r>
        <w:t>запрашиваемая информация не относится к деятельности органов;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322" w:lineRule="exact"/>
        <w:ind w:left="320" w:right="260" w:firstLine="0"/>
        <w:jc w:val="both"/>
      </w:pPr>
      <w:r>
        <w:t>запрашиваемая информация относится к информации ограниченного доступа;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322" w:lineRule="exact"/>
        <w:ind w:left="320" w:right="260" w:firstLine="0"/>
        <w:jc w:val="both"/>
      </w:pPr>
      <w:r>
        <w:t>запрашиваемая информация ранее предоставлялась пользователю информацией;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322" w:lineRule="exact"/>
        <w:ind w:left="320" w:right="260" w:firstLine="0"/>
        <w:jc w:val="both"/>
      </w:pPr>
      <w:r>
        <w:t>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информацией.</w:t>
      </w:r>
    </w:p>
    <w:p w:rsidR="00042480" w:rsidRDefault="004C5E96">
      <w:pPr>
        <w:pStyle w:val="20"/>
        <w:numPr>
          <w:ilvl w:val="1"/>
          <w:numId w:val="7"/>
        </w:numPr>
        <w:shd w:val="clear" w:color="auto" w:fill="auto"/>
        <w:tabs>
          <w:tab w:val="left" w:pos="1177"/>
        </w:tabs>
        <w:spacing w:after="604" w:line="322" w:lineRule="exact"/>
        <w:ind w:left="320" w:right="260" w:firstLine="0"/>
        <w:jc w:val="both"/>
      </w:pPr>
      <w:r>
        <w:t>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713282" w:rsidRDefault="00713282" w:rsidP="00713282">
      <w:pPr>
        <w:pStyle w:val="20"/>
        <w:shd w:val="clear" w:color="auto" w:fill="auto"/>
        <w:tabs>
          <w:tab w:val="left" w:pos="1177"/>
        </w:tabs>
        <w:spacing w:after="604" w:line="322" w:lineRule="exact"/>
        <w:ind w:left="320" w:right="260" w:firstLine="0"/>
        <w:jc w:val="both"/>
      </w:pPr>
    </w:p>
    <w:p w:rsidR="00042480" w:rsidRDefault="004C5E9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37"/>
        </w:tabs>
        <w:spacing w:before="0" w:after="0" w:line="317" w:lineRule="exact"/>
        <w:ind w:left="680" w:firstLine="0"/>
      </w:pPr>
      <w:bookmarkStart w:id="9" w:name="bookmark9"/>
      <w:r>
        <w:lastRenderedPageBreak/>
        <w:t xml:space="preserve">Информация о деятельности органов, предоставляемая </w:t>
      </w:r>
      <w:proofErr w:type="gramStart"/>
      <w:r>
        <w:t>на</w:t>
      </w:r>
      <w:bookmarkEnd w:id="9"/>
      <w:proofErr w:type="gramEnd"/>
    </w:p>
    <w:p w:rsidR="00042480" w:rsidRDefault="004C5E96">
      <w:pPr>
        <w:pStyle w:val="10"/>
        <w:keepNext/>
        <w:keepLines/>
        <w:shd w:val="clear" w:color="auto" w:fill="auto"/>
        <w:spacing w:before="0" w:after="0" w:line="317" w:lineRule="exact"/>
        <w:ind w:right="60" w:firstLine="0"/>
        <w:jc w:val="center"/>
      </w:pPr>
      <w:bookmarkStart w:id="10" w:name="bookmark10"/>
      <w:r>
        <w:t>бесплатной основе</w:t>
      </w:r>
      <w:bookmarkEnd w:id="10"/>
    </w:p>
    <w:p w:rsidR="000127E8" w:rsidRDefault="000127E8" w:rsidP="000127E8">
      <w:pPr>
        <w:pStyle w:val="20"/>
        <w:shd w:val="clear" w:color="auto" w:fill="auto"/>
        <w:spacing w:after="0" w:line="317" w:lineRule="exact"/>
        <w:ind w:left="320" w:firstLine="0"/>
        <w:jc w:val="left"/>
      </w:pPr>
    </w:p>
    <w:p w:rsidR="00042480" w:rsidRDefault="004C5E96" w:rsidP="000127E8">
      <w:pPr>
        <w:pStyle w:val="20"/>
        <w:shd w:val="clear" w:color="auto" w:fill="auto"/>
        <w:spacing w:after="0" w:line="317" w:lineRule="exact"/>
        <w:ind w:left="320" w:firstLine="360"/>
        <w:jc w:val="both"/>
      </w:pPr>
      <w:r>
        <w:t>Пользователю информацией предоставляется на бесплатной основе информация о деятельности органов:</w:t>
      </w:r>
    </w:p>
    <w:p w:rsidR="000127E8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proofErr w:type="gramStart"/>
      <w:r>
        <w:t>передаваемая</w:t>
      </w:r>
      <w:proofErr w:type="gramEnd"/>
      <w:r>
        <w:t xml:space="preserve"> в устной форме;</w:t>
      </w:r>
    </w:p>
    <w:p w:rsidR="000127E8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proofErr w:type="gramStart"/>
      <w:r>
        <w:t>размещаемая</w:t>
      </w:r>
      <w:proofErr w:type="gramEnd"/>
      <w:r>
        <w:t xml:space="preserve"> органами в сети Интернет, а также в отведенных для размещения информации о его деятельности;</w:t>
      </w:r>
    </w:p>
    <w:p w:rsidR="000127E8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r>
        <w:t>Затрагивающие права в установленные законодательством Российской Федерации обязанности заинтересованного пользователя информацией;</w:t>
      </w:r>
    </w:p>
    <w:p w:rsidR="00042480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r>
        <w:t>Иная установленная законом, муниципальными правовыми актами информация о деятельности органов.</w:t>
      </w:r>
    </w:p>
    <w:p w:rsidR="000127E8" w:rsidRDefault="000127E8" w:rsidP="000127E8">
      <w:pPr>
        <w:pStyle w:val="20"/>
        <w:shd w:val="clear" w:color="auto" w:fill="auto"/>
        <w:spacing w:after="0" w:line="317" w:lineRule="exact"/>
        <w:ind w:left="1040" w:firstLine="0"/>
        <w:jc w:val="both"/>
      </w:pPr>
    </w:p>
    <w:p w:rsidR="00042480" w:rsidRDefault="004C5E9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244" w:line="326" w:lineRule="exact"/>
        <w:ind w:left="2400"/>
        <w:jc w:val="left"/>
      </w:pPr>
      <w:bookmarkStart w:id="11" w:name="bookmark11"/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</w:t>
      </w:r>
      <w:r>
        <w:rPr>
          <w:rStyle w:val="11"/>
        </w:rPr>
        <w:t xml:space="preserve">к </w:t>
      </w:r>
      <w:r>
        <w:t>информации о деятельности органов</w:t>
      </w:r>
      <w:bookmarkEnd w:id="11"/>
    </w:p>
    <w:p w:rsidR="00042480" w:rsidRDefault="004C5E96" w:rsidP="00A765B7">
      <w:pPr>
        <w:pStyle w:val="20"/>
        <w:numPr>
          <w:ilvl w:val="1"/>
          <w:numId w:val="7"/>
        </w:numPr>
        <w:shd w:val="clear" w:color="auto" w:fill="auto"/>
        <w:tabs>
          <w:tab w:val="left" w:pos="775"/>
        </w:tabs>
        <w:spacing w:after="0" w:line="322" w:lineRule="exact"/>
        <w:ind w:firstLine="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осуществляют руководители органов местного самоуправления.</w:t>
      </w:r>
    </w:p>
    <w:p w:rsidR="00042480" w:rsidRDefault="004C5E96" w:rsidP="00A765B7">
      <w:pPr>
        <w:pStyle w:val="20"/>
        <w:numPr>
          <w:ilvl w:val="1"/>
          <w:numId w:val="7"/>
        </w:numPr>
        <w:shd w:val="clear" w:color="auto" w:fill="auto"/>
        <w:tabs>
          <w:tab w:val="left" w:pos="775"/>
        </w:tabs>
        <w:spacing w:after="0" w:line="322" w:lineRule="exact"/>
        <w:ind w:firstLine="0"/>
        <w:jc w:val="both"/>
      </w:pPr>
      <w:r>
        <w:t>Контроль периодичности размещения информации органа в сети Интернет и сроков ее обновления осуществляет специалист органа</w:t>
      </w:r>
    </w:p>
    <w:sectPr w:rsidR="00042480" w:rsidSect="00042480">
      <w:headerReference w:type="default" r:id="rId10"/>
      <w:pgSz w:w="11900" w:h="16840"/>
      <w:pgMar w:top="1098" w:right="1379" w:bottom="928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6B" w:rsidRDefault="00FC636B" w:rsidP="00042480">
      <w:r>
        <w:separator/>
      </w:r>
    </w:p>
  </w:endnote>
  <w:endnote w:type="continuationSeparator" w:id="0">
    <w:p w:rsidR="00FC636B" w:rsidRDefault="00FC636B" w:rsidP="0004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6B" w:rsidRDefault="00FC636B"/>
  </w:footnote>
  <w:footnote w:type="continuationSeparator" w:id="0">
    <w:p w:rsidR="00FC636B" w:rsidRDefault="00FC63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0" w:rsidRDefault="00326051">
    <w:pPr>
      <w:rPr>
        <w:sz w:val="2"/>
        <w:szCs w:val="2"/>
      </w:rPr>
    </w:pPr>
    <w:r w:rsidRPr="003260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75pt;margin-top:29.25pt;width:28.3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42480" w:rsidRPr="00BB01E3" w:rsidRDefault="00042480" w:rsidP="00BB01E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0" w:rsidRDefault="00042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097"/>
    <w:multiLevelType w:val="multilevel"/>
    <w:tmpl w:val="E3109E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F1BA6"/>
    <w:multiLevelType w:val="multilevel"/>
    <w:tmpl w:val="B3C41E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D7786"/>
    <w:multiLevelType w:val="hybridMultilevel"/>
    <w:tmpl w:val="550068E2"/>
    <w:lvl w:ilvl="0" w:tplc="85988AB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9FD178A"/>
    <w:multiLevelType w:val="multilevel"/>
    <w:tmpl w:val="D4E84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A3930"/>
    <w:multiLevelType w:val="multilevel"/>
    <w:tmpl w:val="566AA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73C23"/>
    <w:multiLevelType w:val="multilevel"/>
    <w:tmpl w:val="846CA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15D20"/>
    <w:multiLevelType w:val="multilevel"/>
    <w:tmpl w:val="AF6E8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44DD8"/>
    <w:multiLevelType w:val="multilevel"/>
    <w:tmpl w:val="45044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01A70B0"/>
    <w:multiLevelType w:val="multilevel"/>
    <w:tmpl w:val="C8D66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A2C13"/>
    <w:multiLevelType w:val="multilevel"/>
    <w:tmpl w:val="125A5CB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D399E"/>
    <w:multiLevelType w:val="multilevel"/>
    <w:tmpl w:val="4E42C11E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F444C1"/>
    <w:multiLevelType w:val="multilevel"/>
    <w:tmpl w:val="A4222A48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363D4"/>
    <w:multiLevelType w:val="multilevel"/>
    <w:tmpl w:val="F0F8E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2480"/>
    <w:rsid w:val="000127E8"/>
    <w:rsid w:val="00023894"/>
    <w:rsid w:val="00042480"/>
    <w:rsid w:val="000770B1"/>
    <w:rsid w:val="000C7A9A"/>
    <w:rsid w:val="000D6219"/>
    <w:rsid w:val="000F09A7"/>
    <w:rsid w:val="00107080"/>
    <w:rsid w:val="0014058A"/>
    <w:rsid w:val="00197CB0"/>
    <w:rsid w:val="001D6839"/>
    <w:rsid w:val="001F3F5C"/>
    <w:rsid w:val="00240A47"/>
    <w:rsid w:val="00285361"/>
    <w:rsid w:val="002B0017"/>
    <w:rsid w:val="00304232"/>
    <w:rsid w:val="003052D6"/>
    <w:rsid w:val="00326051"/>
    <w:rsid w:val="003D01AD"/>
    <w:rsid w:val="004C3D26"/>
    <w:rsid w:val="004C5E96"/>
    <w:rsid w:val="004D21E4"/>
    <w:rsid w:val="005B44EC"/>
    <w:rsid w:val="005B54BF"/>
    <w:rsid w:val="00613CD1"/>
    <w:rsid w:val="006317F0"/>
    <w:rsid w:val="00704C90"/>
    <w:rsid w:val="00713282"/>
    <w:rsid w:val="00730A69"/>
    <w:rsid w:val="007F18F3"/>
    <w:rsid w:val="007F4644"/>
    <w:rsid w:val="00894E71"/>
    <w:rsid w:val="008D23D5"/>
    <w:rsid w:val="008D4151"/>
    <w:rsid w:val="008E6E7C"/>
    <w:rsid w:val="00920192"/>
    <w:rsid w:val="00955C3A"/>
    <w:rsid w:val="00972DA5"/>
    <w:rsid w:val="00977D3A"/>
    <w:rsid w:val="00980F38"/>
    <w:rsid w:val="00A765B7"/>
    <w:rsid w:val="00A7683A"/>
    <w:rsid w:val="00A97DE3"/>
    <w:rsid w:val="00AD2B27"/>
    <w:rsid w:val="00B31F6A"/>
    <w:rsid w:val="00BB01E3"/>
    <w:rsid w:val="00C54163"/>
    <w:rsid w:val="00CC142C"/>
    <w:rsid w:val="00D07BF3"/>
    <w:rsid w:val="00D1668C"/>
    <w:rsid w:val="00D526B8"/>
    <w:rsid w:val="00D6066B"/>
    <w:rsid w:val="00D811C0"/>
    <w:rsid w:val="00D850E2"/>
    <w:rsid w:val="00DD09EB"/>
    <w:rsid w:val="00DF2A94"/>
    <w:rsid w:val="00DF3E39"/>
    <w:rsid w:val="00E00784"/>
    <w:rsid w:val="00E13CAF"/>
    <w:rsid w:val="00E834C5"/>
    <w:rsid w:val="00ED222C"/>
    <w:rsid w:val="00F41C9F"/>
    <w:rsid w:val="00F843CC"/>
    <w:rsid w:val="00FB349F"/>
    <w:rsid w:val="00FC636B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4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8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4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4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4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42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042480"/>
    <w:rPr>
      <w:rFonts w:ascii="Courier New" w:eastAsia="Courier New" w:hAnsi="Courier New" w:cs="Courier New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5pt0pt">
    <w:name w:val="Колонтитул + 4;5 pt;Не полужирный;Не курсив;Интервал 0 pt"/>
    <w:basedOn w:val="a5"/>
    <w:rsid w:val="00042480"/>
    <w:rPr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7">
    <w:name w:val="Колонтитул"/>
    <w:basedOn w:val="a5"/>
    <w:rsid w:val="00042480"/>
    <w:rPr>
      <w:color w:val="00000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42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avid95pt0pt">
    <w:name w:val="Колонтитул + David;9;5 pt;Не полужирный;Интервал 0 pt"/>
    <w:basedOn w:val="a5"/>
    <w:rsid w:val="00042480"/>
    <w:rPr>
      <w:rFonts w:ascii="David" w:eastAsia="David" w:hAnsi="David" w:cs="David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04248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2480"/>
    <w:pPr>
      <w:shd w:val="clear" w:color="auto" w:fill="FFFFFF"/>
      <w:spacing w:after="240" w:line="326" w:lineRule="exact"/>
      <w:ind w:hanging="8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0424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42480"/>
    <w:pPr>
      <w:shd w:val="clear" w:color="auto" w:fill="FFFFFF"/>
      <w:spacing w:before="300" w:after="420" w:line="0" w:lineRule="atLeast"/>
      <w:ind w:hanging="1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04248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-30"/>
      <w:sz w:val="28"/>
      <w:szCs w:val="28"/>
    </w:rPr>
  </w:style>
  <w:style w:type="paragraph" w:customStyle="1" w:styleId="30">
    <w:name w:val="Основной текст (3)"/>
    <w:basedOn w:val="a"/>
    <w:link w:val="3"/>
    <w:rsid w:val="00042480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7F464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7F4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644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DD09E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DD09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DD09E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D09E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613C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3CD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13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3C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88</cp:revision>
  <dcterms:created xsi:type="dcterms:W3CDTF">2023-01-20T06:53:00Z</dcterms:created>
  <dcterms:modified xsi:type="dcterms:W3CDTF">2023-02-06T08:53:00Z</dcterms:modified>
</cp:coreProperties>
</file>