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59" w:rsidRDefault="002D3959" w:rsidP="002D3959">
      <w:pPr>
        <w:jc w:val="center"/>
        <w:rPr>
          <w:rFonts w:ascii="Times New Roman" w:hAnsi="Times New Roman" w:cs="Times New Roman"/>
          <w:b/>
          <w:sz w:val="28"/>
        </w:rPr>
      </w:pPr>
      <w:r>
        <w:rPr>
          <w:rFonts w:ascii="Times New Roman" w:hAnsi="Times New Roman" w:cs="Times New Roman"/>
          <w:noProof/>
          <w:sz w:val="28"/>
          <w:szCs w:val="28"/>
          <w:lang w:eastAsia="ru-RU"/>
        </w:rPr>
        <w:drawing>
          <wp:inline distT="0" distB="0" distL="0" distR="0">
            <wp:extent cx="504825" cy="62103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srcRect/>
                    <a:stretch>
                      <a:fillRect/>
                    </a:stretch>
                  </pic:blipFill>
                  <pic:spPr bwMode="auto">
                    <a:xfrm>
                      <a:off x="0" y="0"/>
                      <a:ext cx="504825" cy="621030"/>
                    </a:xfrm>
                    <a:prstGeom prst="rect">
                      <a:avLst/>
                    </a:prstGeom>
                    <a:noFill/>
                    <a:ln w="9525">
                      <a:noFill/>
                      <a:miter lim="800000"/>
                      <a:headEnd/>
                      <a:tailEnd/>
                    </a:ln>
                  </pic:spPr>
                </pic:pic>
              </a:graphicData>
            </a:graphic>
          </wp:inline>
        </w:drawing>
      </w:r>
    </w:p>
    <w:p w:rsidR="00F561A5" w:rsidRDefault="00F561A5" w:rsidP="002D3959">
      <w:pPr>
        <w:jc w:val="center"/>
        <w:rPr>
          <w:rFonts w:ascii="Times New Roman" w:hAnsi="Times New Roman" w:cs="Times New Roman"/>
          <w:b/>
          <w:sz w:val="28"/>
        </w:rPr>
      </w:pPr>
    </w:p>
    <w:p w:rsidR="002D3959" w:rsidRPr="002D3959" w:rsidRDefault="002D3959" w:rsidP="002D3959">
      <w:pPr>
        <w:spacing w:after="0"/>
        <w:jc w:val="center"/>
        <w:rPr>
          <w:rFonts w:ascii="Times New Roman" w:hAnsi="Times New Roman" w:cs="Times New Roman"/>
          <w:sz w:val="28"/>
        </w:rPr>
      </w:pPr>
      <w:r w:rsidRPr="002D3959">
        <w:rPr>
          <w:rFonts w:ascii="Times New Roman" w:hAnsi="Times New Roman" w:cs="Times New Roman"/>
          <w:sz w:val="28"/>
        </w:rPr>
        <w:t>НИЖНЕИНГАШСКИЙ ПОСЕЛКОВЫЙ СОВЕТ ДЕПУТАТОВ</w:t>
      </w:r>
    </w:p>
    <w:p w:rsidR="002D3959" w:rsidRPr="002D3959" w:rsidRDefault="002D3959" w:rsidP="002D3959">
      <w:pPr>
        <w:spacing w:after="0"/>
        <w:jc w:val="center"/>
        <w:rPr>
          <w:rFonts w:ascii="Times New Roman" w:hAnsi="Times New Roman" w:cs="Times New Roman"/>
          <w:sz w:val="28"/>
        </w:rPr>
      </w:pPr>
      <w:r w:rsidRPr="002D3959">
        <w:rPr>
          <w:rFonts w:ascii="Times New Roman" w:hAnsi="Times New Roman" w:cs="Times New Roman"/>
          <w:sz w:val="28"/>
        </w:rPr>
        <w:t>НИЖНЕИНГАШСКОГО РАЙОНА</w:t>
      </w:r>
    </w:p>
    <w:p w:rsidR="002D3959" w:rsidRPr="002D3959" w:rsidRDefault="002D3959" w:rsidP="002D3959">
      <w:pPr>
        <w:pStyle w:val="1"/>
        <w:rPr>
          <w:b/>
        </w:rPr>
      </w:pPr>
      <w:r w:rsidRPr="002D3959">
        <w:t>КРАСНОЯРСКОГО КРАЯ</w:t>
      </w:r>
    </w:p>
    <w:p w:rsidR="002D3959" w:rsidRPr="002D3959" w:rsidRDefault="002D3959" w:rsidP="002D3959">
      <w:pPr>
        <w:jc w:val="center"/>
        <w:rPr>
          <w:rFonts w:ascii="Times New Roman" w:hAnsi="Times New Roman" w:cs="Times New Roman"/>
          <w:b/>
          <w:sz w:val="28"/>
        </w:rPr>
      </w:pPr>
    </w:p>
    <w:p w:rsidR="002D3959" w:rsidRPr="002D3959" w:rsidRDefault="002D3959" w:rsidP="002D3959">
      <w:pPr>
        <w:jc w:val="center"/>
        <w:rPr>
          <w:rFonts w:ascii="Times New Roman" w:hAnsi="Times New Roman" w:cs="Times New Roman"/>
          <w:sz w:val="28"/>
        </w:rPr>
      </w:pPr>
      <w:r w:rsidRPr="002D3959">
        <w:rPr>
          <w:rFonts w:ascii="Times New Roman" w:hAnsi="Times New Roman" w:cs="Times New Roman"/>
          <w:sz w:val="28"/>
        </w:rPr>
        <w:t>РЕШЕНИЕ</w:t>
      </w:r>
    </w:p>
    <w:p w:rsidR="002D3959" w:rsidRDefault="002B4E4E" w:rsidP="00FF3EB1">
      <w:pPr>
        <w:jc w:val="both"/>
        <w:rPr>
          <w:rFonts w:ascii="Times New Roman" w:hAnsi="Times New Roman" w:cs="Times New Roman"/>
          <w:sz w:val="28"/>
          <w:szCs w:val="28"/>
        </w:rPr>
      </w:pPr>
      <w:r>
        <w:rPr>
          <w:rFonts w:ascii="Times New Roman" w:hAnsi="Times New Roman" w:cs="Times New Roman"/>
          <w:sz w:val="28"/>
          <w:szCs w:val="28"/>
        </w:rPr>
        <w:t>17.02</w:t>
      </w:r>
      <w:r w:rsidR="002D3959">
        <w:rPr>
          <w:rFonts w:ascii="Times New Roman" w:hAnsi="Times New Roman" w:cs="Times New Roman"/>
          <w:sz w:val="28"/>
          <w:szCs w:val="28"/>
        </w:rPr>
        <w:t>.20</w:t>
      </w:r>
      <w:r>
        <w:rPr>
          <w:rFonts w:ascii="Times New Roman" w:hAnsi="Times New Roman" w:cs="Times New Roman"/>
          <w:sz w:val="28"/>
          <w:szCs w:val="28"/>
        </w:rPr>
        <w:t>21</w:t>
      </w:r>
      <w:r w:rsidR="002D3959">
        <w:rPr>
          <w:rFonts w:ascii="Times New Roman" w:hAnsi="Times New Roman" w:cs="Times New Roman"/>
          <w:sz w:val="28"/>
          <w:szCs w:val="28"/>
        </w:rPr>
        <w:t>г.</w:t>
      </w:r>
      <w:r w:rsidR="002D3959">
        <w:rPr>
          <w:rFonts w:ascii="Times New Roman" w:hAnsi="Times New Roman" w:cs="Times New Roman"/>
          <w:sz w:val="28"/>
        </w:rPr>
        <w:t xml:space="preserve">                   </w:t>
      </w:r>
      <w:r w:rsidR="00FF3EB1">
        <w:rPr>
          <w:rFonts w:ascii="Times New Roman" w:hAnsi="Times New Roman" w:cs="Times New Roman"/>
          <w:sz w:val="28"/>
        </w:rPr>
        <w:t xml:space="preserve">   </w:t>
      </w:r>
      <w:r w:rsidR="002D3959">
        <w:rPr>
          <w:rFonts w:ascii="Times New Roman" w:hAnsi="Times New Roman" w:cs="Times New Roman"/>
          <w:sz w:val="28"/>
        </w:rPr>
        <w:t xml:space="preserve">    пгт. Нижний Ингаш               </w:t>
      </w:r>
      <w:r w:rsidR="00FF3EB1">
        <w:rPr>
          <w:rFonts w:ascii="Times New Roman" w:hAnsi="Times New Roman" w:cs="Times New Roman"/>
          <w:sz w:val="28"/>
        </w:rPr>
        <w:t xml:space="preserve">       </w:t>
      </w:r>
      <w:r w:rsidR="002D3959">
        <w:rPr>
          <w:rFonts w:ascii="Times New Roman" w:hAnsi="Times New Roman" w:cs="Times New Roman"/>
          <w:sz w:val="28"/>
        </w:rPr>
        <w:t xml:space="preserve"> </w:t>
      </w:r>
      <w:r w:rsidR="00FF3EB1">
        <w:rPr>
          <w:rFonts w:ascii="Times New Roman" w:hAnsi="Times New Roman" w:cs="Times New Roman"/>
          <w:sz w:val="28"/>
        </w:rPr>
        <w:t xml:space="preserve">     </w:t>
      </w:r>
      <w:r w:rsidR="002D3959">
        <w:rPr>
          <w:rFonts w:ascii="Times New Roman" w:hAnsi="Times New Roman" w:cs="Times New Roman"/>
          <w:sz w:val="28"/>
        </w:rPr>
        <w:t xml:space="preserve">         </w:t>
      </w:r>
      <w:r w:rsidR="002D3959">
        <w:rPr>
          <w:rFonts w:ascii="Times New Roman" w:hAnsi="Times New Roman" w:cs="Times New Roman"/>
          <w:sz w:val="28"/>
          <w:szCs w:val="28"/>
        </w:rPr>
        <w:t>№</w:t>
      </w:r>
      <w:r w:rsidR="00543592">
        <w:rPr>
          <w:rFonts w:ascii="Times New Roman" w:hAnsi="Times New Roman" w:cs="Times New Roman"/>
          <w:sz w:val="28"/>
          <w:szCs w:val="28"/>
        </w:rPr>
        <w:t xml:space="preserve"> </w:t>
      </w:r>
      <w:r>
        <w:rPr>
          <w:rFonts w:ascii="Times New Roman" w:hAnsi="Times New Roman" w:cs="Times New Roman"/>
          <w:sz w:val="28"/>
          <w:szCs w:val="28"/>
        </w:rPr>
        <w:t>3-6</w:t>
      </w:r>
    </w:p>
    <w:p w:rsidR="002D3959" w:rsidRDefault="002D3959" w:rsidP="00FF3EB1">
      <w:pPr>
        <w:pStyle w:val="af6"/>
        <w:jc w:val="center"/>
        <w:rPr>
          <w:rFonts w:ascii="Times New Roman" w:hAnsi="Times New Roman" w:cs="Times New Roman"/>
          <w:b/>
          <w:sz w:val="28"/>
          <w:szCs w:val="28"/>
        </w:rPr>
      </w:pPr>
    </w:p>
    <w:p w:rsidR="00345C79" w:rsidRPr="002D3959" w:rsidRDefault="00345C79" w:rsidP="00012A83">
      <w:pPr>
        <w:pStyle w:val="ConsPlusTitle"/>
        <w:jc w:val="both"/>
        <w:rPr>
          <w:rFonts w:ascii="Times New Roman" w:hAnsi="Times New Roman" w:cs="Times New Roman"/>
          <w:b w:val="0"/>
          <w:sz w:val="28"/>
          <w:szCs w:val="28"/>
        </w:rPr>
      </w:pPr>
      <w:r w:rsidRPr="002D3959">
        <w:rPr>
          <w:rFonts w:ascii="Times New Roman" w:hAnsi="Times New Roman" w:cs="Times New Roman"/>
          <w:b w:val="0"/>
          <w:sz w:val="28"/>
          <w:szCs w:val="28"/>
        </w:rPr>
        <w:t xml:space="preserve">О внесении  </w:t>
      </w:r>
      <w:r w:rsidR="00D66062" w:rsidRPr="002D3959">
        <w:rPr>
          <w:rFonts w:ascii="Times New Roman" w:hAnsi="Times New Roman" w:cs="Times New Roman"/>
          <w:b w:val="0"/>
          <w:sz w:val="28"/>
          <w:szCs w:val="28"/>
        </w:rPr>
        <w:t xml:space="preserve">изменений и </w:t>
      </w:r>
      <w:r w:rsidRPr="002D3959">
        <w:rPr>
          <w:rFonts w:ascii="Times New Roman" w:hAnsi="Times New Roman" w:cs="Times New Roman"/>
          <w:b w:val="0"/>
          <w:sz w:val="28"/>
          <w:szCs w:val="28"/>
        </w:rPr>
        <w:t xml:space="preserve">дополнений в решение </w:t>
      </w:r>
      <w:r w:rsidR="00012A83" w:rsidRPr="002D3959">
        <w:rPr>
          <w:rFonts w:ascii="Times New Roman" w:hAnsi="Times New Roman" w:cs="Times New Roman"/>
          <w:b w:val="0"/>
          <w:sz w:val="28"/>
          <w:szCs w:val="28"/>
        </w:rPr>
        <w:t xml:space="preserve">Нижнеингашского поселкового Совета депутатов </w:t>
      </w:r>
      <w:r w:rsidR="00D66062" w:rsidRPr="002D3959">
        <w:rPr>
          <w:rFonts w:ascii="Times New Roman" w:hAnsi="Times New Roman" w:cs="Times New Roman"/>
          <w:b w:val="0"/>
          <w:sz w:val="28"/>
          <w:szCs w:val="28"/>
        </w:rPr>
        <w:t>от 19.12.2019 №43-237</w:t>
      </w:r>
      <w:r w:rsidR="00012A83" w:rsidRPr="002D3959">
        <w:rPr>
          <w:rFonts w:ascii="Times New Roman" w:hAnsi="Times New Roman" w:cs="Times New Roman"/>
          <w:b w:val="0"/>
          <w:sz w:val="28"/>
          <w:szCs w:val="28"/>
        </w:rPr>
        <w:t xml:space="preserve"> «</w:t>
      </w:r>
      <w:r w:rsidRPr="002D3959">
        <w:rPr>
          <w:rFonts w:ascii="Times New Roman" w:hAnsi="Times New Roman" w:cs="Times New Roman"/>
          <w:b w:val="0"/>
          <w:sz w:val="28"/>
          <w:szCs w:val="28"/>
        </w:rPr>
        <w:t>Об утверждении Правил благоустройства территории</w:t>
      </w:r>
      <w:r w:rsidR="00D66062" w:rsidRPr="002D3959">
        <w:rPr>
          <w:rFonts w:ascii="Times New Roman" w:hAnsi="Times New Roman" w:cs="Times New Roman"/>
          <w:b w:val="0"/>
          <w:sz w:val="28"/>
          <w:szCs w:val="28"/>
        </w:rPr>
        <w:t xml:space="preserve"> </w:t>
      </w:r>
      <w:r w:rsidRPr="002D3959">
        <w:rPr>
          <w:rFonts w:ascii="Times New Roman" w:hAnsi="Times New Roman" w:cs="Times New Roman"/>
          <w:b w:val="0"/>
          <w:sz w:val="28"/>
          <w:szCs w:val="28"/>
        </w:rPr>
        <w:t>поселка Н</w:t>
      </w:r>
      <w:r w:rsidR="00D66062" w:rsidRPr="002D3959">
        <w:rPr>
          <w:rFonts w:ascii="Times New Roman" w:hAnsi="Times New Roman" w:cs="Times New Roman"/>
          <w:b w:val="0"/>
          <w:sz w:val="28"/>
          <w:szCs w:val="28"/>
        </w:rPr>
        <w:t>ижний Ингаш</w:t>
      </w:r>
      <w:r w:rsidRPr="002D3959">
        <w:rPr>
          <w:rFonts w:ascii="Times New Roman" w:hAnsi="Times New Roman" w:cs="Times New Roman"/>
          <w:b w:val="0"/>
          <w:sz w:val="28"/>
          <w:szCs w:val="28"/>
        </w:rPr>
        <w:t xml:space="preserve"> Нижнеингашского района</w:t>
      </w:r>
      <w:r w:rsidR="00D66062" w:rsidRPr="002D3959">
        <w:rPr>
          <w:rFonts w:ascii="Times New Roman" w:hAnsi="Times New Roman" w:cs="Times New Roman"/>
          <w:b w:val="0"/>
          <w:sz w:val="28"/>
          <w:szCs w:val="28"/>
        </w:rPr>
        <w:t xml:space="preserve"> </w:t>
      </w:r>
      <w:r w:rsidRPr="002D3959">
        <w:rPr>
          <w:rFonts w:ascii="Times New Roman" w:hAnsi="Times New Roman" w:cs="Times New Roman"/>
          <w:b w:val="0"/>
          <w:sz w:val="28"/>
          <w:szCs w:val="28"/>
        </w:rPr>
        <w:t>Красноярского края»</w:t>
      </w:r>
    </w:p>
    <w:p w:rsidR="00D66062" w:rsidRPr="00D66062" w:rsidRDefault="00D66062" w:rsidP="00D66062">
      <w:pPr>
        <w:rPr>
          <w:lang w:eastAsia="ru-RU"/>
        </w:rPr>
      </w:pPr>
    </w:p>
    <w:p w:rsidR="00D66062" w:rsidRPr="003B07CA" w:rsidRDefault="00012A83" w:rsidP="00D6606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со</w:t>
      </w:r>
      <w:r w:rsidR="00D66062" w:rsidRPr="003B07CA">
        <w:rPr>
          <w:rFonts w:ascii="Times New Roman" w:hAnsi="Times New Roman" w:cs="Times New Roman"/>
          <w:b w:val="0"/>
          <w:sz w:val="28"/>
          <w:szCs w:val="28"/>
        </w:rPr>
        <w:t xml:space="preserve"> статьями 14, 43, 45.1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b w:val="0"/>
          <w:sz w:val="28"/>
          <w:szCs w:val="28"/>
        </w:rPr>
        <w:t xml:space="preserve">руководствуясь </w:t>
      </w:r>
      <w:r w:rsidR="00D66062" w:rsidRPr="003B07CA">
        <w:rPr>
          <w:rFonts w:ascii="Times New Roman" w:hAnsi="Times New Roman" w:cs="Times New Roman"/>
          <w:b w:val="0"/>
          <w:sz w:val="28"/>
          <w:szCs w:val="28"/>
        </w:rPr>
        <w:t>«Методическими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w:t>
      </w:r>
      <w:r>
        <w:rPr>
          <w:rFonts w:ascii="Times New Roman" w:hAnsi="Times New Roman" w:cs="Times New Roman"/>
          <w:b w:val="0"/>
          <w:sz w:val="28"/>
          <w:szCs w:val="28"/>
        </w:rPr>
        <w:t>дерации от 17.04.2017 № 711/пр,</w:t>
      </w:r>
      <w:r w:rsidR="00D66062">
        <w:rPr>
          <w:rFonts w:ascii="Times New Roman" w:hAnsi="Times New Roman" w:cs="Times New Roman"/>
          <w:b w:val="0"/>
          <w:sz w:val="28"/>
          <w:szCs w:val="28"/>
        </w:rPr>
        <w:t xml:space="preserve"> Закона Красноярского края от 23.05.2019 №7-2784 «О порядке определения границ прилегающих территорий в Красноярском крае»,</w:t>
      </w:r>
      <w:r w:rsidR="007136C6">
        <w:rPr>
          <w:rFonts w:ascii="Times New Roman" w:hAnsi="Times New Roman" w:cs="Times New Roman"/>
          <w:b w:val="0"/>
          <w:sz w:val="28"/>
          <w:szCs w:val="28"/>
        </w:rPr>
        <w:t xml:space="preserve"> согласно протоколу селекторного  совещания от 11.11.2020 №2</w:t>
      </w:r>
      <w:r w:rsidR="007136C6" w:rsidRPr="0036131E">
        <w:rPr>
          <w:rFonts w:ascii="Times New Roman" w:hAnsi="Times New Roman" w:cs="Times New Roman"/>
          <w:b w:val="0"/>
          <w:sz w:val="28"/>
          <w:szCs w:val="28"/>
        </w:rPr>
        <w:t>19</w:t>
      </w:r>
      <w:r w:rsidR="007136C6">
        <w:rPr>
          <w:rFonts w:ascii="Times New Roman" w:hAnsi="Times New Roman" w:cs="Times New Roman"/>
          <w:b w:val="0"/>
          <w:sz w:val="28"/>
          <w:szCs w:val="28"/>
        </w:rPr>
        <w:t xml:space="preserve"> </w:t>
      </w:r>
      <w:r w:rsidR="0036131E">
        <w:rPr>
          <w:rFonts w:ascii="Times New Roman" w:hAnsi="Times New Roman" w:cs="Times New Roman"/>
          <w:b w:val="0"/>
          <w:sz w:val="28"/>
          <w:szCs w:val="28"/>
        </w:rPr>
        <w:t>(пункты 2.2 и 2.3) под представительством Губерн</w:t>
      </w:r>
      <w:r w:rsidR="00AE5261">
        <w:rPr>
          <w:rFonts w:ascii="Times New Roman" w:hAnsi="Times New Roman" w:cs="Times New Roman"/>
          <w:b w:val="0"/>
          <w:sz w:val="28"/>
          <w:szCs w:val="28"/>
        </w:rPr>
        <w:t>а</w:t>
      </w:r>
      <w:r w:rsidR="0036131E">
        <w:rPr>
          <w:rFonts w:ascii="Times New Roman" w:hAnsi="Times New Roman" w:cs="Times New Roman"/>
          <w:b w:val="0"/>
          <w:sz w:val="28"/>
          <w:szCs w:val="28"/>
        </w:rPr>
        <w:t>тора Красноярского края</w:t>
      </w:r>
      <w:r w:rsidR="00AE5261">
        <w:rPr>
          <w:rFonts w:ascii="Times New Roman" w:hAnsi="Times New Roman" w:cs="Times New Roman"/>
          <w:b w:val="0"/>
          <w:sz w:val="28"/>
          <w:szCs w:val="28"/>
        </w:rPr>
        <w:t xml:space="preserve"> А.В.Усса</w:t>
      </w:r>
      <w:r w:rsidR="003572AC">
        <w:rPr>
          <w:rFonts w:ascii="Times New Roman" w:hAnsi="Times New Roman" w:cs="Times New Roman"/>
          <w:b w:val="0"/>
          <w:sz w:val="28"/>
          <w:szCs w:val="28"/>
        </w:rPr>
        <w:t>,</w:t>
      </w:r>
      <w:r w:rsidR="00D66062">
        <w:rPr>
          <w:rFonts w:ascii="Times New Roman" w:hAnsi="Times New Roman" w:cs="Times New Roman"/>
          <w:b w:val="0"/>
          <w:sz w:val="28"/>
          <w:szCs w:val="28"/>
        </w:rPr>
        <w:t xml:space="preserve"> </w:t>
      </w:r>
      <w:r w:rsidR="00D66062" w:rsidRPr="003B07CA">
        <w:rPr>
          <w:rFonts w:ascii="Times New Roman" w:hAnsi="Times New Roman" w:cs="Times New Roman"/>
          <w:b w:val="0"/>
          <w:sz w:val="28"/>
          <w:szCs w:val="28"/>
        </w:rPr>
        <w:t xml:space="preserve">в соответствии со статьями 22, 28 Устава поселка Нижний Ингаш Нижнеингашского района Красноярского края, Нижнеингашский поселковый Совет депутатов </w:t>
      </w:r>
      <w:r w:rsidR="00D66062" w:rsidRPr="003B07CA">
        <w:rPr>
          <w:rFonts w:ascii="Times New Roman" w:hAnsi="Times New Roman" w:cs="Times New Roman"/>
          <w:sz w:val="28"/>
          <w:szCs w:val="28"/>
        </w:rPr>
        <w:t>РЕШИЛ:</w:t>
      </w:r>
    </w:p>
    <w:p w:rsidR="00345C79" w:rsidRDefault="00345C79" w:rsidP="00345C79">
      <w:pPr>
        <w:pStyle w:val="ConsPlusTitle"/>
        <w:ind w:firstLine="720"/>
        <w:jc w:val="both"/>
        <w:rPr>
          <w:rFonts w:ascii="Times New Roman" w:hAnsi="Times New Roman" w:cs="Times New Roman"/>
          <w:b w:val="0"/>
          <w:sz w:val="28"/>
          <w:szCs w:val="28"/>
        </w:rPr>
      </w:pPr>
      <w:r>
        <w:rPr>
          <w:rFonts w:ascii="Times New Roman" w:hAnsi="Times New Roman" w:cs="Times New Roman"/>
          <w:sz w:val="28"/>
          <w:szCs w:val="28"/>
        </w:rPr>
        <w:t xml:space="preserve"> </w:t>
      </w:r>
    </w:p>
    <w:p w:rsidR="00345C79" w:rsidRDefault="00345C79" w:rsidP="00345C79">
      <w:pPr>
        <w:pStyle w:val="ConsPlusTitle"/>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1</w:t>
      </w:r>
      <w:r>
        <w:rPr>
          <w:rFonts w:ascii="Times New Roman" w:hAnsi="Times New Roman" w:cs="Times New Roman"/>
          <w:b w:val="0"/>
          <w:sz w:val="28"/>
          <w:szCs w:val="28"/>
        </w:rPr>
        <w:t xml:space="preserve">. Внести   </w:t>
      </w:r>
      <w:r w:rsidR="00CF2225">
        <w:rPr>
          <w:rFonts w:ascii="Times New Roman" w:hAnsi="Times New Roman" w:cs="Times New Roman"/>
          <w:b w:val="0"/>
          <w:sz w:val="28"/>
          <w:szCs w:val="28"/>
        </w:rPr>
        <w:t xml:space="preserve">изменения и </w:t>
      </w:r>
      <w:r>
        <w:rPr>
          <w:rFonts w:ascii="Times New Roman" w:hAnsi="Times New Roman" w:cs="Times New Roman"/>
          <w:b w:val="0"/>
          <w:sz w:val="28"/>
          <w:szCs w:val="28"/>
        </w:rPr>
        <w:t xml:space="preserve">дополнения в решение  </w:t>
      </w:r>
      <w:r w:rsidR="00CF2225">
        <w:rPr>
          <w:rFonts w:ascii="Times New Roman" w:hAnsi="Times New Roman" w:cs="Times New Roman"/>
          <w:b w:val="0"/>
          <w:sz w:val="28"/>
          <w:szCs w:val="28"/>
        </w:rPr>
        <w:t xml:space="preserve"> от 19.12.2019</w:t>
      </w:r>
      <w:r>
        <w:rPr>
          <w:rFonts w:ascii="Times New Roman" w:hAnsi="Times New Roman" w:cs="Times New Roman"/>
          <w:b w:val="0"/>
          <w:sz w:val="28"/>
          <w:szCs w:val="28"/>
        </w:rPr>
        <w:t xml:space="preserve"> </w:t>
      </w:r>
      <w:r w:rsidR="007B0AAF">
        <w:rPr>
          <w:rFonts w:ascii="Times New Roman" w:hAnsi="Times New Roman" w:cs="Times New Roman"/>
          <w:b w:val="0"/>
          <w:sz w:val="28"/>
          <w:szCs w:val="28"/>
        </w:rPr>
        <w:t>№43-237</w:t>
      </w:r>
      <w:r>
        <w:rPr>
          <w:rFonts w:ascii="Times New Roman" w:hAnsi="Times New Roman" w:cs="Times New Roman"/>
          <w:b w:val="0"/>
          <w:sz w:val="28"/>
          <w:szCs w:val="28"/>
        </w:rPr>
        <w:t xml:space="preserve"> «Об утверждении Правил благоустройства территории поселка </w:t>
      </w:r>
      <w:r w:rsidR="00CF2225">
        <w:rPr>
          <w:rFonts w:ascii="Times New Roman" w:hAnsi="Times New Roman" w:cs="Times New Roman"/>
          <w:b w:val="0"/>
          <w:sz w:val="28"/>
          <w:szCs w:val="28"/>
        </w:rPr>
        <w:t>Нижний Ингаш</w:t>
      </w:r>
      <w:r>
        <w:rPr>
          <w:rFonts w:ascii="Times New Roman" w:hAnsi="Times New Roman" w:cs="Times New Roman"/>
          <w:b w:val="0"/>
          <w:sz w:val="28"/>
          <w:szCs w:val="28"/>
        </w:rPr>
        <w:t xml:space="preserve"> Нижнеингашского района Красноярского края»:</w:t>
      </w:r>
    </w:p>
    <w:p w:rsidR="003572AC" w:rsidRDefault="003572AC" w:rsidP="00345C79">
      <w:pPr>
        <w:pStyle w:val="ConsPlusTitle"/>
        <w:ind w:firstLine="709"/>
        <w:jc w:val="both"/>
        <w:rPr>
          <w:rFonts w:ascii="Times New Roman" w:hAnsi="Times New Roman" w:cs="Times New Roman"/>
          <w:b w:val="0"/>
          <w:sz w:val="28"/>
          <w:szCs w:val="28"/>
        </w:rPr>
      </w:pPr>
    </w:p>
    <w:p w:rsidR="003572AC" w:rsidRDefault="003572AC" w:rsidP="00476DE3">
      <w:pPr>
        <w:pStyle w:val="ConsPlusTitle"/>
        <w:numPr>
          <w:ilvl w:val="1"/>
          <w:numId w:val="4"/>
        </w:numPr>
        <w:ind w:left="567" w:hanging="567"/>
        <w:jc w:val="both"/>
        <w:rPr>
          <w:rFonts w:ascii="Times New Roman" w:hAnsi="Times New Roman" w:cs="Times New Roman"/>
          <w:b w:val="0"/>
          <w:sz w:val="28"/>
          <w:szCs w:val="28"/>
        </w:rPr>
      </w:pPr>
      <w:r>
        <w:rPr>
          <w:rFonts w:ascii="Times New Roman" w:hAnsi="Times New Roman" w:cs="Times New Roman"/>
          <w:b w:val="0"/>
          <w:sz w:val="28"/>
          <w:szCs w:val="28"/>
        </w:rPr>
        <w:t>В ч</w:t>
      </w:r>
      <w:r w:rsidR="00476DE3">
        <w:rPr>
          <w:rFonts w:ascii="Times New Roman" w:hAnsi="Times New Roman" w:cs="Times New Roman"/>
          <w:b w:val="0"/>
          <w:sz w:val="28"/>
          <w:szCs w:val="28"/>
        </w:rPr>
        <w:t>асти</w:t>
      </w:r>
      <w:r>
        <w:rPr>
          <w:rFonts w:ascii="Times New Roman" w:hAnsi="Times New Roman" w:cs="Times New Roman"/>
          <w:b w:val="0"/>
          <w:sz w:val="28"/>
          <w:szCs w:val="28"/>
        </w:rPr>
        <w:t xml:space="preserve"> 2, пункт</w:t>
      </w:r>
      <w:r w:rsidR="00476DE3">
        <w:rPr>
          <w:rFonts w:ascii="Times New Roman" w:hAnsi="Times New Roman" w:cs="Times New Roman"/>
          <w:b w:val="0"/>
          <w:sz w:val="28"/>
          <w:szCs w:val="28"/>
        </w:rPr>
        <w:t>а</w:t>
      </w:r>
      <w:r>
        <w:rPr>
          <w:rFonts w:ascii="Times New Roman" w:hAnsi="Times New Roman" w:cs="Times New Roman"/>
          <w:b w:val="0"/>
          <w:sz w:val="28"/>
          <w:szCs w:val="28"/>
        </w:rPr>
        <w:t xml:space="preserve"> 2.1</w:t>
      </w:r>
      <w:r w:rsidR="00476DE3">
        <w:rPr>
          <w:rFonts w:ascii="Times New Roman" w:hAnsi="Times New Roman" w:cs="Times New Roman"/>
          <w:b w:val="0"/>
          <w:sz w:val="28"/>
          <w:szCs w:val="28"/>
        </w:rPr>
        <w:t>,</w:t>
      </w:r>
      <w:r>
        <w:rPr>
          <w:rFonts w:ascii="Times New Roman" w:hAnsi="Times New Roman" w:cs="Times New Roman"/>
          <w:b w:val="0"/>
          <w:sz w:val="28"/>
          <w:szCs w:val="28"/>
        </w:rPr>
        <w:t xml:space="preserve"> добавить подпункт 2.1.3</w:t>
      </w:r>
      <w:r w:rsidR="00476DE3">
        <w:rPr>
          <w:rFonts w:ascii="Times New Roman" w:hAnsi="Times New Roman" w:cs="Times New Roman"/>
          <w:b w:val="0"/>
          <w:sz w:val="28"/>
          <w:szCs w:val="28"/>
        </w:rPr>
        <w:t>. следующего содержания</w:t>
      </w:r>
      <w:r>
        <w:rPr>
          <w:rFonts w:ascii="Times New Roman" w:hAnsi="Times New Roman" w:cs="Times New Roman"/>
          <w:b w:val="0"/>
          <w:sz w:val="28"/>
          <w:szCs w:val="28"/>
        </w:rPr>
        <w:t>:</w:t>
      </w:r>
    </w:p>
    <w:p w:rsidR="003572AC" w:rsidRDefault="003572AC" w:rsidP="00476DE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«2.1.3. Утверждение требований к техническому, физическому и эстетическому состоянию (оформлению) объектов придорожного сервиса</w:t>
      </w:r>
      <w:r w:rsidR="00476DE3">
        <w:rPr>
          <w:rFonts w:ascii="Times New Roman" w:hAnsi="Times New Roman" w:cs="Times New Roman"/>
          <w:b w:val="0"/>
          <w:sz w:val="28"/>
          <w:szCs w:val="28"/>
        </w:rPr>
        <w:t>, включая элементы благоустройства: освещение,  мощение, вывески, малые архитектурные формы и т.д. осуществляется администрацией поселка Нижний Ингаш.</w:t>
      </w:r>
      <w:r w:rsidR="004D740F">
        <w:rPr>
          <w:rFonts w:ascii="Times New Roman" w:hAnsi="Times New Roman" w:cs="Times New Roman"/>
          <w:b w:val="0"/>
          <w:sz w:val="28"/>
          <w:szCs w:val="28"/>
        </w:rPr>
        <w:t>»;</w:t>
      </w:r>
    </w:p>
    <w:p w:rsidR="004D740F" w:rsidRDefault="004D740F" w:rsidP="00476DE3">
      <w:pPr>
        <w:pStyle w:val="ConsPlusTitle"/>
        <w:jc w:val="both"/>
        <w:rPr>
          <w:rFonts w:ascii="Times New Roman" w:hAnsi="Times New Roman" w:cs="Times New Roman"/>
          <w:b w:val="0"/>
          <w:sz w:val="28"/>
          <w:szCs w:val="28"/>
        </w:rPr>
      </w:pPr>
    </w:p>
    <w:p w:rsidR="004D740F" w:rsidRDefault="004D740F" w:rsidP="004D74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1.2.</w:t>
      </w:r>
      <w:r w:rsidRPr="004D740F">
        <w:rPr>
          <w:rFonts w:ascii="Times New Roman" w:hAnsi="Times New Roman" w:cs="Times New Roman"/>
          <w:sz w:val="28"/>
          <w:szCs w:val="28"/>
        </w:rPr>
        <w:t>В разделе 2 подпункт 2.6.6.2  текст  изложить в новой редакции:</w:t>
      </w:r>
    </w:p>
    <w:p w:rsidR="004D740F" w:rsidRPr="004D740F" w:rsidRDefault="004D740F" w:rsidP="004D74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w:t>
      </w:r>
      <w:r w:rsidRPr="004D740F">
        <w:rPr>
          <w:rFonts w:ascii="Times New Roman" w:hAnsi="Times New Roman" w:cs="Times New Roman"/>
          <w:sz w:val="28"/>
          <w:szCs w:val="28"/>
        </w:rPr>
        <w:t xml:space="preserve">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 </w:t>
      </w:r>
      <w:r>
        <w:rPr>
          <w:rFonts w:ascii="Times New Roman" w:hAnsi="Times New Roman" w:cs="Times New Roman"/>
          <w:bCs/>
          <w:sz w:val="28"/>
          <w:szCs w:val="28"/>
        </w:rPr>
        <w:t>и утверждается</w:t>
      </w:r>
      <w:r w:rsidRPr="004D740F">
        <w:rPr>
          <w:rFonts w:ascii="Times New Roman" w:hAnsi="Times New Roman" w:cs="Times New Roman"/>
          <w:bCs/>
          <w:sz w:val="28"/>
          <w:szCs w:val="28"/>
        </w:rPr>
        <w:t xml:space="preserve"> нормативно-правовыми актами </w:t>
      </w:r>
      <w:r>
        <w:rPr>
          <w:rFonts w:ascii="Times New Roman" w:hAnsi="Times New Roman" w:cs="Times New Roman"/>
          <w:bCs/>
          <w:sz w:val="28"/>
          <w:szCs w:val="28"/>
        </w:rPr>
        <w:t xml:space="preserve">Администрации </w:t>
      </w:r>
      <w:r w:rsidRPr="004D740F">
        <w:rPr>
          <w:rFonts w:ascii="Times New Roman" w:hAnsi="Times New Roman" w:cs="Times New Roman"/>
          <w:bCs/>
          <w:sz w:val="28"/>
          <w:szCs w:val="28"/>
        </w:rPr>
        <w:t>посёлка Нижний Ингаш</w:t>
      </w:r>
      <w:r w:rsidRPr="004D740F">
        <w:rPr>
          <w:rFonts w:ascii="Times New Roman" w:hAnsi="Times New Roman" w:cs="Times New Roman"/>
          <w:sz w:val="28"/>
          <w:szCs w:val="28"/>
        </w:rPr>
        <w:t>.</w:t>
      </w:r>
      <w:r>
        <w:rPr>
          <w:rFonts w:ascii="Times New Roman" w:hAnsi="Times New Roman" w:cs="Times New Roman"/>
          <w:sz w:val="28"/>
          <w:szCs w:val="28"/>
        </w:rPr>
        <w:t>»;</w:t>
      </w:r>
    </w:p>
    <w:p w:rsidR="00CF2225" w:rsidRDefault="004D740F" w:rsidP="00CF22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1.4</w:t>
      </w:r>
      <w:r w:rsidR="00CF2225">
        <w:rPr>
          <w:rFonts w:ascii="Times New Roman" w:hAnsi="Times New Roman" w:cs="Times New Roman"/>
          <w:b w:val="0"/>
          <w:sz w:val="28"/>
          <w:szCs w:val="28"/>
        </w:rPr>
        <w:t xml:space="preserve">. </w:t>
      </w:r>
      <w:r>
        <w:rPr>
          <w:rFonts w:ascii="Times New Roman" w:hAnsi="Times New Roman" w:cs="Times New Roman"/>
          <w:b w:val="0"/>
          <w:sz w:val="28"/>
          <w:szCs w:val="28"/>
        </w:rPr>
        <w:t>В разделе</w:t>
      </w:r>
      <w:r w:rsidR="00CF2225">
        <w:rPr>
          <w:rFonts w:ascii="Times New Roman" w:hAnsi="Times New Roman" w:cs="Times New Roman"/>
          <w:b w:val="0"/>
          <w:sz w:val="28"/>
          <w:szCs w:val="28"/>
        </w:rPr>
        <w:t xml:space="preserve"> 1 «Общие положения» </w:t>
      </w:r>
      <w:r w:rsidR="00476DE3">
        <w:rPr>
          <w:rFonts w:ascii="Times New Roman" w:hAnsi="Times New Roman" w:cs="Times New Roman"/>
          <w:b w:val="0"/>
          <w:sz w:val="28"/>
          <w:szCs w:val="28"/>
        </w:rPr>
        <w:t>под</w:t>
      </w:r>
      <w:r w:rsidR="00CF2225">
        <w:rPr>
          <w:rFonts w:ascii="Times New Roman" w:hAnsi="Times New Roman" w:cs="Times New Roman"/>
          <w:b w:val="0"/>
          <w:sz w:val="28"/>
          <w:szCs w:val="28"/>
        </w:rPr>
        <w:t>пункт</w:t>
      </w:r>
      <w:r w:rsidR="00476DE3">
        <w:rPr>
          <w:rFonts w:ascii="Times New Roman" w:hAnsi="Times New Roman" w:cs="Times New Roman"/>
          <w:b w:val="0"/>
          <w:sz w:val="28"/>
          <w:szCs w:val="28"/>
        </w:rPr>
        <w:t>ы</w:t>
      </w:r>
      <w:r w:rsidR="00CF2225">
        <w:rPr>
          <w:rFonts w:ascii="Times New Roman" w:hAnsi="Times New Roman" w:cs="Times New Roman"/>
          <w:b w:val="0"/>
          <w:sz w:val="28"/>
          <w:szCs w:val="28"/>
        </w:rPr>
        <w:t xml:space="preserve">  1.6, 1,7, 1.8, 1.9</w:t>
      </w:r>
      <w:r w:rsidR="00476DE3">
        <w:rPr>
          <w:rFonts w:ascii="Times New Roman" w:hAnsi="Times New Roman" w:cs="Times New Roman"/>
          <w:b w:val="0"/>
          <w:sz w:val="28"/>
          <w:szCs w:val="28"/>
        </w:rPr>
        <w:t xml:space="preserve"> исключить и</w:t>
      </w:r>
      <w:r w:rsidR="00CF2225">
        <w:rPr>
          <w:rFonts w:ascii="Times New Roman" w:hAnsi="Times New Roman" w:cs="Times New Roman"/>
          <w:b w:val="0"/>
          <w:sz w:val="28"/>
          <w:szCs w:val="28"/>
        </w:rPr>
        <w:t xml:space="preserve">, </w:t>
      </w:r>
      <w:r w:rsidR="00F42214">
        <w:rPr>
          <w:rFonts w:ascii="Times New Roman" w:hAnsi="Times New Roman" w:cs="Times New Roman"/>
          <w:b w:val="0"/>
          <w:sz w:val="28"/>
          <w:szCs w:val="28"/>
        </w:rPr>
        <w:t xml:space="preserve">изложить в новой редакции в </w:t>
      </w:r>
      <w:r>
        <w:rPr>
          <w:rFonts w:ascii="Times New Roman" w:hAnsi="Times New Roman" w:cs="Times New Roman"/>
          <w:b w:val="0"/>
          <w:sz w:val="28"/>
          <w:szCs w:val="28"/>
        </w:rPr>
        <w:t>разделе 7;</w:t>
      </w:r>
    </w:p>
    <w:p w:rsidR="00D366A3" w:rsidRDefault="00D366A3" w:rsidP="00CF2225">
      <w:pPr>
        <w:pStyle w:val="ConsPlusTitle"/>
        <w:jc w:val="both"/>
        <w:rPr>
          <w:rFonts w:ascii="Times New Roman" w:hAnsi="Times New Roman" w:cs="Times New Roman"/>
          <w:b w:val="0"/>
          <w:sz w:val="28"/>
          <w:szCs w:val="28"/>
        </w:rPr>
      </w:pPr>
    </w:p>
    <w:p w:rsidR="00345C79" w:rsidRDefault="00345C79" w:rsidP="00345C79">
      <w:pPr>
        <w:spacing w:after="0" w:line="240" w:lineRule="auto"/>
        <w:rPr>
          <w:rFonts w:ascii="Times New Roman" w:hAnsi="Times New Roman" w:cs="Times New Roman"/>
          <w:sz w:val="28"/>
          <w:szCs w:val="28"/>
        </w:rPr>
      </w:pPr>
      <w:r w:rsidRPr="00CF2225">
        <w:rPr>
          <w:rFonts w:ascii="Times New Roman" w:hAnsi="Times New Roman" w:cs="Times New Roman"/>
          <w:sz w:val="28"/>
          <w:szCs w:val="28"/>
        </w:rPr>
        <w:t>1.</w:t>
      </w:r>
      <w:r w:rsidR="004D740F">
        <w:rPr>
          <w:rFonts w:ascii="Times New Roman" w:hAnsi="Times New Roman" w:cs="Times New Roman"/>
          <w:sz w:val="28"/>
          <w:szCs w:val="28"/>
        </w:rPr>
        <w:t>5</w:t>
      </w:r>
      <w:r w:rsidR="00F42214">
        <w:rPr>
          <w:rFonts w:ascii="Times New Roman" w:hAnsi="Times New Roman" w:cs="Times New Roman"/>
          <w:sz w:val="28"/>
          <w:szCs w:val="28"/>
        </w:rPr>
        <w:t>.</w:t>
      </w:r>
      <w:r w:rsidRPr="00CF2225">
        <w:rPr>
          <w:rFonts w:ascii="Times New Roman" w:hAnsi="Times New Roman" w:cs="Times New Roman"/>
          <w:sz w:val="28"/>
          <w:szCs w:val="28"/>
        </w:rPr>
        <w:t xml:space="preserve"> </w:t>
      </w:r>
      <w:r w:rsidR="00D80947" w:rsidRPr="00CF2225">
        <w:rPr>
          <w:rFonts w:ascii="Times New Roman" w:hAnsi="Times New Roman" w:cs="Times New Roman"/>
          <w:sz w:val="28"/>
          <w:szCs w:val="28"/>
        </w:rPr>
        <w:t xml:space="preserve"> </w:t>
      </w:r>
      <w:r w:rsidR="00543F4F" w:rsidRPr="00CF2225">
        <w:rPr>
          <w:rFonts w:ascii="Times New Roman" w:hAnsi="Times New Roman" w:cs="Times New Roman"/>
          <w:sz w:val="28"/>
          <w:szCs w:val="28"/>
        </w:rPr>
        <w:t xml:space="preserve">Добавить </w:t>
      </w:r>
      <w:r w:rsidR="004D740F">
        <w:rPr>
          <w:rFonts w:ascii="Times New Roman" w:hAnsi="Times New Roman" w:cs="Times New Roman"/>
          <w:sz w:val="28"/>
          <w:szCs w:val="28"/>
        </w:rPr>
        <w:t>раздел</w:t>
      </w:r>
      <w:r w:rsidR="00CF2225" w:rsidRPr="00CF2225">
        <w:rPr>
          <w:rFonts w:ascii="Times New Roman" w:hAnsi="Times New Roman" w:cs="Times New Roman"/>
          <w:sz w:val="28"/>
          <w:szCs w:val="28"/>
        </w:rPr>
        <w:t xml:space="preserve"> 7</w:t>
      </w:r>
      <w:r w:rsidR="004D740F">
        <w:rPr>
          <w:rFonts w:ascii="Times New Roman" w:hAnsi="Times New Roman" w:cs="Times New Roman"/>
          <w:sz w:val="28"/>
          <w:szCs w:val="28"/>
        </w:rPr>
        <w:t xml:space="preserve">, </w:t>
      </w:r>
      <w:r w:rsidR="00476DE3">
        <w:rPr>
          <w:rFonts w:ascii="Times New Roman" w:hAnsi="Times New Roman" w:cs="Times New Roman"/>
          <w:sz w:val="28"/>
          <w:szCs w:val="28"/>
        </w:rPr>
        <w:t xml:space="preserve"> следующего содержания</w:t>
      </w:r>
      <w:r w:rsidRPr="00CF2225">
        <w:rPr>
          <w:rFonts w:ascii="Times New Roman" w:hAnsi="Times New Roman" w:cs="Times New Roman"/>
          <w:sz w:val="28"/>
          <w:szCs w:val="28"/>
        </w:rPr>
        <w:t xml:space="preserve">:   </w:t>
      </w:r>
    </w:p>
    <w:p w:rsidR="00345C79" w:rsidRDefault="00345C79" w:rsidP="00345C79">
      <w:pPr>
        <w:spacing w:after="0" w:line="240" w:lineRule="auto"/>
        <w:rPr>
          <w:rFonts w:ascii="Times New Roman" w:hAnsi="Times New Roman" w:cs="Times New Roman"/>
          <w:b/>
          <w:sz w:val="28"/>
          <w:szCs w:val="28"/>
        </w:rPr>
      </w:pPr>
      <w:r>
        <w:rPr>
          <w:rFonts w:ascii="Times New Roman" w:hAnsi="Times New Roman" w:cs="Times New Roman"/>
          <w:b/>
          <w:sz w:val="26"/>
          <w:szCs w:val="26"/>
        </w:rPr>
        <w:t>«</w:t>
      </w:r>
      <w:r>
        <w:rPr>
          <w:rFonts w:ascii="Times New Roman" w:hAnsi="Times New Roman" w:cs="Times New Roman"/>
          <w:b/>
          <w:sz w:val="28"/>
          <w:szCs w:val="28"/>
        </w:rPr>
        <w:t>7. Определение границ прилегающих территорий</w:t>
      </w:r>
    </w:p>
    <w:p w:rsidR="00D80947" w:rsidRDefault="00D80947" w:rsidP="00D80947">
      <w:pPr>
        <w:spacing w:after="0" w:line="240" w:lineRule="auto"/>
        <w:rPr>
          <w:rFonts w:ascii="Times New Roman" w:hAnsi="Times New Roman" w:cs="Times New Roman"/>
          <w:sz w:val="6"/>
          <w:szCs w:val="6"/>
        </w:rPr>
      </w:pPr>
    </w:p>
    <w:p w:rsidR="00D80947" w:rsidRPr="00291EB3"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Границы  прилегающей  территории  определяются  в  отношении территории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w:t>
      </w:r>
      <w:r w:rsidR="00291EB3">
        <w:rPr>
          <w:rFonts w:ascii="Times New Roman" w:hAnsi="Times New Roman" w:cs="Times New Roman"/>
          <w:sz w:val="28"/>
          <w:szCs w:val="28"/>
        </w:rPr>
        <w:t xml:space="preserve">  и утверждаются </w:t>
      </w:r>
      <w:r w:rsidR="00291EB3" w:rsidRPr="00291EB3">
        <w:rPr>
          <w:rFonts w:ascii="Times New Roman" w:hAnsi="Times New Roman" w:cs="Times New Roman"/>
          <w:bCs/>
          <w:sz w:val="28"/>
          <w:szCs w:val="28"/>
        </w:rPr>
        <w:t>нормативно-правовыми актами Администрации посёлка Нижний Ингаш</w:t>
      </w:r>
      <w:r w:rsidRPr="00291EB3">
        <w:rPr>
          <w:rFonts w:ascii="Times New Roman" w:hAnsi="Times New Roman" w:cs="Times New Roman"/>
          <w:sz w:val="28"/>
          <w:szCs w:val="28"/>
        </w:rPr>
        <w:t xml:space="preserve">.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границах  прилегающих  территорий,  если  иное  не  предусмотрено законодательством,  могут  располагаться  следующие  территории  общего пользования или их части: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пешеходные коммуникации, в т.ч. тротуары, дорожки, тропинки;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палисадники, клумбы;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иные  территории  общего  пользования,  установленные  Правилами благоустройства  территории  администрации поселка </w:t>
      </w:r>
      <w:r w:rsidR="00F42214">
        <w:rPr>
          <w:rFonts w:ascii="Times New Roman" w:hAnsi="Times New Roman" w:cs="Times New Roman"/>
          <w:sz w:val="28"/>
          <w:szCs w:val="28"/>
        </w:rPr>
        <w:t>Нижний Ингаш</w:t>
      </w:r>
      <w:r>
        <w:rPr>
          <w:rFonts w:ascii="Times New Roman" w:hAnsi="Times New Roman" w:cs="Times New Roman"/>
          <w:sz w:val="28"/>
          <w:szCs w:val="28"/>
        </w:rPr>
        <w:t xml:space="preserve">,  за  исключением территории  парков,  скверов,  бульваров,  набережных,  береговых  полос водных  объектов  общего  пользования,  земельных  участков,  занятых проездами,  автомобильными  дорогами  общего  пользования,  иными линейными объектами.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7.2.  Границы  прилегающих  территорий  определяются  путем установления расстояния в метрах по их периметру: </w:t>
      </w:r>
    </w:p>
    <w:p w:rsidR="00A4119A" w:rsidRDefault="00A4119A"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от границ  земельных участков;</w:t>
      </w:r>
    </w:p>
    <w:p w:rsidR="00D80947" w:rsidRDefault="00A4119A"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80947">
        <w:rPr>
          <w:rFonts w:ascii="Times New Roman" w:hAnsi="Times New Roman" w:cs="Times New Roman"/>
          <w:sz w:val="28"/>
          <w:szCs w:val="28"/>
        </w:rPr>
        <w:t xml:space="preserve">) от стен зданий, строений, сооружений; </w:t>
      </w:r>
    </w:p>
    <w:p w:rsidR="00D80947" w:rsidRDefault="00A4119A"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80947">
        <w:rPr>
          <w:rFonts w:ascii="Times New Roman" w:hAnsi="Times New Roman" w:cs="Times New Roman"/>
          <w:sz w:val="28"/>
          <w:szCs w:val="28"/>
        </w:rPr>
        <w:t xml:space="preserve">)  от  ограждений  (заборов)  зданий,  строений,  сооружений,  земельных участков.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 </w:t>
      </w:r>
    </w:p>
    <w:p w:rsidR="00B503F2"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Исключается  одновременное  применение  указанных  в  п.7.2  способов определения  границ  прилегающих  территорий  к  одним  и  тем  же  зданиям, строениям, сооружениям, земельным участкам.</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Расстояния, указанные в п.7.2, могут быть установлены дифференцированно в зависимости  от фактического использования здания, строении, сооружения, земельного участка.</w:t>
      </w:r>
      <w:r w:rsidR="00D80947">
        <w:rPr>
          <w:rFonts w:ascii="Times New Roman" w:hAnsi="Times New Roman" w:cs="Times New Roman"/>
          <w:sz w:val="28"/>
          <w:szCs w:val="28"/>
        </w:rPr>
        <w:t xml:space="preserve"> </w:t>
      </w:r>
    </w:p>
    <w:p w:rsidR="00B503F2"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наложения   прилегающих  территорий соседних  зданий, строений, сооружений, земельных участков границ прилегающих территорий определяются на расстоянии, пропорциональном общей площади каждого из указанных объектов.</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Устанавливаются  следующие  особенности  определения  границ территорий,  прилегающих  к  зданиям,  строениям,  сооружениям,  земельным участкам или ограждениям (заборам):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границы  территории,  прилегающей  к  зданиям,  строениям, сооружениям, не имеющим ограждения (забора), определяются по периметру от фактических границ указанных зданий, строений, сооружений.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границы  территории,  прилегающей  к  зданиям,  строениям, сооружениям,  земельным  участкам,  имеющим  ограждения  (заборы), определяются по периметру от ограждений;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0947">
        <w:rPr>
          <w:rFonts w:ascii="Times New Roman" w:hAnsi="Times New Roman" w:cs="Times New Roman"/>
          <w:sz w:val="28"/>
          <w:szCs w:val="28"/>
        </w:rPr>
        <w:t xml:space="preserve">  </w:t>
      </w:r>
      <w:r>
        <w:rPr>
          <w:rFonts w:ascii="Times New Roman" w:hAnsi="Times New Roman" w:cs="Times New Roman"/>
          <w:sz w:val="28"/>
          <w:szCs w:val="28"/>
        </w:rPr>
        <w:t>д</w:t>
      </w:r>
      <w:r w:rsidR="00D80947">
        <w:rPr>
          <w:rFonts w:ascii="Times New Roman" w:hAnsi="Times New Roman" w:cs="Times New Roman"/>
          <w:sz w:val="28"/>
          <w:szCs w:val="28"/>
        </w:rPr>
        <w:t xml:space="preserve">ля  мест  производства  земляных,  дорожно-ремонтных  работ, </w:t>
      </w:r>
    </w:p>
    <w:p w:rsidR="00D80947" w:rsidRDefault="00D80947" w:rsidP="00D80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  по  ремонту  инженерных  сетей  и  коммуникаций,  фасадов  и  иных элементов  строений,  зданий  и  сооружений  -  5  метров  от  объекта производства работ.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0947">
        <w:rPr>
          <w:rFonts w:ascii="Times New Roman" w:hAnsi="Times New Roman" w:cs="Times New Roman"/>
          <w:sz w:val="28"/>
          <w:szCs w:val="28"/>
        </w:rPr>
        <w:t xml:space="preserve"> </w:t>
      </w:r>
      <w:r>
        <w:rPr>
          <w:rFonts w:ascii="Times New Roman" w:hAnsi="Times New Roman" w:cs="Times New Roman"/>
          <w:sz w:val="28"/>
          <w:szCs w:val="28"/>
        </w:rPr>
        <w:t>д</w:t>
      </w:r>
      <w:r w:rsidR="00D80947">
        <w:rPr>
          <w:rFonts w:ascii="Times New Roman" w:hAnsi="Times New Roman" w:cs="Times New Roman"/>
          <w:sz w:val="28"/>
          <w:szCs w:val="28"/>
        </w:rPr>
        <w:t xml:space="preserve">ля строительных площадок - не менее 15 метров от ограждения стройки по всему периметру.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80947">
        <w:rPr>
          <w:rFonts w:ascii="Times New Roman" w:hAnsi="Times New Roman" w:cs="Times New Roman"/>
          <w:sz w:val="28"/>
          <w:szCs w:val="28"/>
        </w:rPr>
        <w:t xml:space="preserve">ля объектов временной уличной торговли, в том числе торговых павильонов,  торговых  комплексов,  палаток,  киосков,  нестационарных торговых объектов - не менее 10 метров от объекта торговли.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80947">
        <w:rPr>
          <w:rFonts w:ascii="Times New Roman" w:hAnsi="Times New Roman" w:cs="Times New Roman"/>
          <w:sz w:val="28"/>
          <w:szCs w:val="28"/>
        </w:rPr>
        <w:t xml:space="preserve">ля  территории  хозяйствующих  субъектов  (индивидуальные предприниматели,  предприятия  и  организации  всех  форм  собственности), нежилых  зданий,  строений,  сооружений  -  не  менее  10  метров  от  границ объектов капитального строительства при отсутствии ограждений (заборов), в  случае  наличия  ограждения  (забора)  –  не  менее  7  метров  от  ограждения (забора).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80947">
        <w:rPr>
          <w:rFonts w:ascii="Times New Roman" w:hAnsi="Times New Roman" w:cs="Times New Roman"/>
          <w:sz w:val="28"/>
          <w:szCs w:val="28"/>
        </w:rPr>
        <w:t xml:space="preserve">ля индивидуальных жилых домов, жилых домов блокированной застройки  -  на  расстоянии  не  менее  10  метров  от  ограждений  (заборов) зданий, строений, сооружений, земельных участков по периметру усадьбы, а со стороны въезда (входа) - до проезжей части дороги.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D80947">
        <w:rPr>
          <w:rFonts w:ascii="Times New Roman" w:hAnsi="Times New Roman" w:cs="Times New Roman"/>
          <w:sz w:val="28"/>
          <w:szCs w:val="28"/>
        </w:rPr>
        <w:t xml:space="preserve">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 не менее 3 метров. </w:t>
      </w:r>
    </w:p>
    <w:p w:rsidR="00D80947" w:rsidRDefault="00B503F2"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D80947">
        <w:rPr>
          <w:rFonts w:ascii="Times New Roman" w:hAnsi="Times New Roman" w:cs="Times New Roman"/>
          <w:sz w:val="28"/>
          <w:szCs w:val="28"/>
        </w:rPr>
        <w:t>ля автозаправочных станций (далее - АЗС), автогазозаправочных</w:t>
      </w:r>
      <w:r w:rsidR="00291EB3">
        <w:rPr>
          <w:rFonts w:ascii="Times New Roman" w:hAnsi="Times New Roman" w:cs="Times New Roman"/>
          <w:sz w:val="28"/>
          <w:szCs w:val="28"/>
        </w:rPr>
        <w:t xml:space="preserve"> </w:t>
      </w:r>
      <w:r w:rsidR="00D80947">
        <w:rPr>
          <w:rFonts w:ascii="Times New Roman" w:hAnsi="Times New Roman" w:cs="Times New Roman"/>
          <w:sz w:val="28"/>
          <w:szCs w:val="28"/>
        </w:rPr>
        <w:t xml:space="preserve">станций  (далее  -  АГЗС)  –  не  менее  30  метров  по  периметру  и  подъезды  к объектам.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дорогой общего пользования. При пересечении прилегающих территорий  двух  и  более  объектов,  размеры  которых  фактически  менее </w:t>
      </w:r>
    </w:p>
    <w:p w:rsidR="00D80947" w:rsidRDefault="00D80947" w:rsidP="00B50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размера,  установленного  Правилами  благоустройства  территории администрации поселка Ни</w:t>
      </w:r>
      <w:r w:rsidR="002B05B7">
        <w:rPr>
          <w:rFonts w:ascii="Times New Roman" w:hAnsi="Times New Roman" w:cs="Times New Roman"/>
          <w:sz w:val="28"/>
          <w:szCs w:val="28"/>
        </w:rPr>
        <w:t>жний Ингаш</w:t>
      </w:r>
      <w:r>
        <w:rPr>
          <w:rFonts w:ascii="Times New Roman" w:hAnsi="Times New Roman" w:cs="Times New Roman"/>
          <w:sz w:val="28"/>
          <w:szCs w:val="28"/>
        </w:rPr>
        <w:t xml:space="preserve">, их размеры определяются половиной расстояния между объектами. </w:t>
      </w:r>
    </w:p>
    <w:p w:rsidR="00D80947" w:rsidRDefault="00CA6583"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7.4.</w:t>
      </w:r>
      <w:r w:rsidR="00D80947">
        <w:rPr>
          <w:rFonts w:ascii="Times New Roman" w:hAnsi="Times New Roman" w:cs="Times New Roman"/>
          <w:sz w:val="28"/>
          <w:szCs w:val="28"/>
        </w:rPr>
        <w:t xml:space="preserve">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Границы  прилегающей  территории  конкретного  объекта устанавливаются с учетом следующих ограничений: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отношении  каждого  здания,  строения,  сооружения,  земельного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 </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не допускается пересечение границ прилегающих территорий. </w:t>
      </w:r>
    </w:p>
    <w:p w:rsidR="00CA6583" w:rsidRDefault="00CA6583"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Установление границы прилегающей территории конкретного объект</w:t>
      </w:r>
      <w:r w:rsidR="00D366A3">
        <w:rPr>
          <w:rFonts w:ascii="Times New Roman" w:hAnsi="Times New Roman" w:cs="Times New Roman"/>
          <w:sz w:val="28"/>
          <w:szCs w:val="28"/>
        </w:rPr>
        <w:t>а (здания, строения, сооруж</w:t>
      </w:r>
      <w:r>
        <w:rPr>
          <w:rFonts w:ascii="Times New Roman" w:hAnsi="Times New Roman" w:cs="Times New Roman"/>
          <w:sz w:val="28"/>
          <w:szCs w:val="28"/>
        </w:rPr>
        <w:t>ения, земельного участка) осуществляется описанием границы в текстовой форме и (или) в виде графического описания на схеме  границ прилегающих территорий.</w:t>
      </w:r>
    </w:p>
    <w:p w:rsidR="00CA6583" w:rsidRDefault="00CA6583" w:rsidP="00D80947">
      <w:pPr>
        <w:spacing w:after="0" w:line="240" w:lineRule="auto"/>
        <w:ind w:firstLine="709"/>
        <w:jc w:val="both"/>
        <w:rPr>
          <w:rFonts w:ascii="Times New Roman" w:hAnsi="Times New Roman" w:cs="Times New Roman"/>
          <w:sz w:val="28"/>
          <w:szCs w:val="28"/>
        </w:rPr>
      </w:pPr>
      <w:r w:rsidRPr="00412A01">
        <w:rPr>
          <w:rFonts w:ascii="Times New Roman" w:hAnsi="Times New Roman" w:cs="Times New Roman"/>
          <w:sz w:val="28"/>
          <w:szCs w:val="28"/>
        </w:rPr>
        <w:t>Форма описания границ прилегающих территорий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r w:rsidR="00412A01">
        <w:rPr>
          <w:rFonts w:ascii="Times New Roman" w:hAnsi="Times New Roman" w:cs="Times New Roman"/>
          <w:sz w:val="28"/>
          <w:szCs w:val="28"/>
        </w:rPr>
        <w:t xml:space="preserve">  </w:t>
      </w:r>
    </w:p>
    <w:p w:rsidR="00CA6583" w:rsidRDefault="00412A01"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описаний границ прилегающих территорий осуществляется Администрацией поселка Нижний Ингаш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подготовке описания границ учитываются материалы и сведения: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-утвержденных документов территориального планирования;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 землепользования и застройки;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-проектов планировки территории;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-землеустроительной документации;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-положения об особо охраняемой природной территории;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зонах с особыми условиями использования территории;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местоположении границ земельных участков;</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 земельных участках общего пользования и территориях общего пользования, красных линиях;</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w:t>
      </w:r>
      <w:r>
        <w:rPr>
          <w:rFonts w:ascii="Times New Roman" w:hAnsi="Times New Roman" w:cs="Times New Roman"/>
          <w:sz w:val="28"/>
          <w:szCs w:val="28"/>
        </w:rPr>
        <w:lastRenderedPageBreak/>
        <w:t>программами, адресными инвестиционными программами), объектов незавершенного строительства;</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-правил благоустройства территорий.</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Подготовка описания границ прилегающей территории осуществляется с использованием технологических и программных средств.</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текстовой части описания границ прилегающей территории приводятся: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местоположение прилегающей территории, кадастровый номер и адрес здания, строения, сооружения, земельного участка, в отношении которого устанавливаются границы прилегающей территории(адресные ориентиры), либо обозначение местоположения данных объектов с указанием наименования (наименований) и вида (видов) объекта (объектов);</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отчество(если имеется) (для индивидуального предпринимателя, физического лица), место нахождения, почтовый адрес, контакты, телефоны);</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изображение границ прилегающей территории, условные обозначения примененные при подготовке изображения;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изображение границ устанавливаемой прилегающей территории (прилегающих территорий), изображение границ образованных земельных участков, надписи (включая кадастровые номера земельных участков, кадастровый номер кадастрового квартала, систему координат), масштаб изображения, условные знаки и обозначения, примененные при подготовке изображения;</w:t>
      </w:r>
    </w:p>
    <w:p w:rsidR="00412A01" w:rsidRDefault="00412A01" w:rsidP="00412A01">
      <w:pPr>
        <w:tabs>
          <w:tab w:val="left" w:pos="790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80947" w:rsidRDefault="00D80947" w:rsidP="00D809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12A01">
        <w:rPr>
          <w:rFonts w:ascii="Times New Roman" w:hAnsi="Times New Roman" w:cs="Times New Roman"/>
          <w:sz w:val="28"/>
          <w:szCs w:val="28"/>
        </w:rPr>
        <w:t>6</w:t>
      </w:r>
      <w:r>
        <w:rPr>
          <w:rFonts w:ascii="Times New Roman" w:hAnsi="Times New Roman" w:cs="Times New Roman"/>
          <w:sz w:val="28"/>
          <w:szCs w:val="28"/>
        </w:rPr>
        <w:t xml:space="preserve">.  Изменение  границ  прилегающих  территорий осуществляется  по инициативе  </w:t>
      </w:r>
      <w:r w:rsidR="00E135D2">
        <w:rPr>
          <w:rFonts w:ascii="Times New Roman" w:hAnsi="Times New Roman" w:cs="Times New Roman"/>
          <w:sz w:val="28"/>
          <w:szCs w:val="28"/>
        </w:rPr>
        <w:t>А</w:t>
      </w:r>
      <w:r>
        <w:rPr>
          <w:rFonts w:ascii="Times New Roman" w:hAnsi="Times New Roman" w:cs="Times New Roman"/>
          <w:sz w:val="28"/>
          <w:szCs w:val="28"/>
        </w:rPr>
        <w:t>дминистрации  пос</w:t>
      </w:r>
      <w:r w:rsidR="00E135D2">
        <w:rPr>
          <w:rFonts w:ascii="Times New Roman" w:hAnsi="Times New Roman" w:cs="Times New Roman"/>
          <w:sz w:val="28"/>
          <w:szCs w:val="28"/>
        </w:rPr>
        <w:t>ё</w:t>
      </w:r>
      <w:r>
        <w:rPr>
          <w:rFonts w:ascii="Times New Roman" w:hAnsi="Times New Roman" w:cs="Times New Roman"/>
          <w:sz w:val="28"/>
          <w:szCs w:val="28"/>
        </w:rPr>
        <w:t xml:space="preserve">лка </w:t>
      </w:r>
      <w:r w:rsidR="00412A01">
        <w:rPr>
          <w:rFonts w:ascii="Times New Roman" w:hAnsi="Times New Roman" w:cs="Times New Roman"/>
          <w:sz w:val="28"/>
          <w:szCs w:val="28"/>
        </w:rPr>
        <w:t>Нижний Ингаш</w:t>
      </w:r>
      <w:r>
        <w:rPr>
          <w:rFonts w:ascii="Times New Roman" w:hAnsi="Times New Roman" w:cs="Times New Roman"/>
          <w:sz w:val="28"/>
          <w:szCs w:val="28"/>
        </w:rPr>
        <w:t xml:space="preserve">,  а  также  по заявлениям  собственников  и  (или)  иных  законных  владельцев  зданий, строений,  сооружений,  земельных  участков,  в  случаях,  предусмотренных </w:t>
      </w:r>
    </w:p>
    <w:p w:rsidR="00D80947" w:rsidRDefault="00D80947" w:rsidP="00E135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Законом  Красноярского  края  от  23.05.2019  года  №7-2784  «О  порядке определения границ прилегающих территорий в Красноярском крае».</w:t>
      </w:r>
      <w:r w:rsidR="004D740F">
        <w:rPr>
          <w:rFonts w:ascii="Times New Roman" w:hAnsi="Times New Roman" w:cs="Times New Roman"/>
          <w:sz w:val="28"/>
          <w:szCs w:val="28"/>
        </w:rPr>
        <w:t>»</w:t>
      </w:r>
    </w:p>
    <w:p w:rsidR="0036131E" w:rsidRDefault="0036131E" w:rsidP="00E135D2">
      <w:pPr>
        <w:spacing w:after="0" w:line="240" w:lineRule="auto"/>
        <w:jc w:val="both"/>
        <w:rPr>
          <w:rFonts w:ascii="Times New Roman" w:hAnsi="Times New Roman" w:cs="Times New Roman"/>
          <w:sz w:val="28"/>
          <w:szCs w:val="28"/>
        </w:rPr>
      </w:pPr>
    </w:p>
    <w:p w:rsidR="0036131E" w:rsidRPr="0036131E" w:rsidRDefault="004D740F" w:rsidP="0036131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36131E" w:rsidRPr="0036131E">
        <w:rPr>
          <w:rFonts w:ascii="Times New Roman" w:hAnsi="Times New Roman" w:cs="Times New Roman"/>
          <w:b w:val="0"/>
          <w:sz w:val="28"/>
          <w:szCs w:val="28"/>
        </w:rPr>
        <w:t>2.</w:t>
      </w:r>
      <w:r w:rsidR="0036131E">
        <w:rPr>
          <w:rFonts w:ascii="Times New Roman" w:hAnsi="Times New Roman" w:cs="Times New Roman"/>
          <w:b w:val="0"/>
          <w:sz w:val="28"/>
          <w:szCs w:val="28"/>
        </w:rPr>
        <w:t xml:space="preserve"> </w:t>
      </w:r>
      <w:r w:rsidR="0036131E" w:rsidRPr="0036131E">
        <w:rPr>
          <w:rFonts w:ascii="Times New Roman" w:hAnsi="Times New Roman" w:cs="Times New Roman"/>
          <w:b w:val="0"/>
          <w:sz w:val="28"/>
          <w:szCs w:val="28"/>
        </w:rPr>
        <w:t>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36131E" w:rsidRPr="0036131E" w:rsidRDefault="0036131E" w:rsidP="0036131E">
      <w:pPr>
        <w:tabs>
          <w:tab w:val="left" w:pos="108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131E">
        <w:rPr>
          <w:rFonts w:ascii="Times New Roman" w:hAnsi="Times New Roman" w:cs="Times New Roman"/>
          <w:sz w:val="28"/>
          <w:szCs w:val="28"/>
        </w:rPr>
        <w:t>3.Контроль за исполнением настоящего Решения возложить на постоянную комиссию по законности, защите прав граждан и правопорядка.</w:t>
      </w:r>
    </w:p>
    <w:p w:rsidR="0036131E" w:rsidRPr="0036131E" w:rsidRDefault="0036131E" w:rsidP="0036131E">
      <w:pPr>
        <w:pStyle w:val="af6"/>
        <w:rPr>
          <w:rFonts w:ascii="Times New Roman" w:hAnsi="Times New Roman" w:cs="Times New Roman"/>
          <w:sz w:val="28"/>
          <w:szCs w:val="28"/>
        </w:rPr>
      </w:pPr>
      <w:r w:rsidRPr="0036131E">
        <w:rPr>
          <w:rFonts w:ascii="Times New Roman" w:hAnsi="Times New Roman" w:cs="Times New Roman"/>
          <w:sz w:val="28"/>
          <w:szCs w:val="28"/>
        </w:rPr>
        <w:t>Председатель поселкового</w:t>
      </w:r>
    </w:p>
    <w:p w:rsidR="0036131E" w:rsidRDefault="0036131E" w:rsidP="0036131E">
      <w:pPr>
        <w:pStyle w:val="af6"/>
        <w:rPr>
          <w:rFonts w:ascii="Times New Roman" w:hAnsi="Times New Roman" w:cs="Times New Roman"/>
          <w:sz w:val="28"/>
          <w:szCs w:val="28"/>
        </w:rPr>
      </w:pPr>
      <w:r w:rsidRPr="0036131E">
        <w:rPr>
          <w:rFonts w:ascii="Times New Roman" w:hAnsi="Times New Roman" w:cs="Times New Roman"/>
          <w:sz w:val="28"/>
          <w:szCs w:val="28"/>
        </w:rPr>
        <w:t xml:space="preserve">Совета депутатов                                                                   </w:t>
      </w:r>
      <w:r>
        <w:rPr>
          <w:rFonts w:ascii="Times New Roman" w:hAnsi="Times New Roman" w:cs="Times New Roman"/>
          <w:sz w:val="28"/>
          <w:szCs w:val="28"/>
        </w:rPr>
        <w:t>С.В.</w:t>
      </w:r>
      <w:r w:rsidR="000137C9">
        <w:rPr>
          <w:rFonts w:ascii="Times New Roman" w:hAnsi="Times New Roman" w:cs="Times New Roman"/>
          <w:sz w:val="28"/>
          <w:szCs w:val="28"/>
        </w:rPr>
        <w:t xml:space="preserve"> </w:t>
      </w:r>
      <w:r>
        <w:rPr>
          <w:rFonts w:ascii="Times New Roman" w:hAnsi="Times New Roman" w:cs="Times New Roman"/>
          <w:sz w:val="28"/>
          <w:szCs w:val="28"/>
        </w:rPr>
        <w:t>Чупина</w:t>
      </w:r>
    </w:p>
    <w:p w:rsidR="008D1426" w:rsidRDefault="008D1426" w:rsidP="0036131E">
      <w:pPr>
        <w:pStyle w:val="af6"/>
        <w:rPr>
          <w:rFonts w:ascii="Times New Roman" w:hAnsi="Times New Roman" w:cs="Times New Roman"/>
          <w:sz w:val="28"/>
          <w:szCs w:val="28"/>
        </w:rPr>
      </w:pPr>
    </w:p>
    <w:p w:rsidR="008D1426" w:rsidRDefault="008D1426" w:rsidP="0036131E">
      <w:pPr>
        <w:pStyle w:val="af6"/>
        <w:rPr>
          <w:rFonts w:ascii="Times New Roman" w:hAnsi="Times New Roman" w:cs="Times New Roman"/>
          <w:sz w:val="28"/>
          <w:szCs w:val="28"/>
        </w:rPr>
      </w:pPr>
    </w:p>
    <w:p w:rsidR="0036131E" w:rsidRPr="0036131E" w:rsidRDefault="0036131E" w:rsidP="0036131E">
      <w:pPr>
        <w:pStyle w:val="af6"/>
        <w:rPr>
          <w:rFonts w:ascii="Times New Roman" w:hAnsi="Times New Roman" w:cs="Times New Roman"/>
          <w:sz w:val="28"/>
          <w:szCs w:val="28"/>
        </w:rPr>
      </w:pPr>
      <w:r w:rsidRPr="0036131E">
        <w:rPr>
          <w:rFonts w:ascii="Times New Roman" w:hAnsi="Times New Roman" w:cs="Times New Roman"/>
          <w:sz w:val="28"/>
          <w:szCs w:val="28"/>
        </w:rPr>
        <w:t>Глава посёлка Нижний Ингаш                                             Б.И. Гузей</w:t>
      </w:r>
    </w:p>
    <w:p w:rsidR="0036131E" w:rsidRPr="0036131E" w:rsidRDefault="0036131E" w:rsidP="00345C79">
      <w:pPr>
        <w:shd w:val="clear" w:color="auto" w:fill="FFFFFF"/>
        <w:spacing w:after="0" w:line="270" w:lineRule="atLeast"/>
        <w:ind w:firstLine="709"/>
        <w:rPr>
          <w:rFonts w:ascii="Times New Roman" w:hAnsi="Times New Roman" w:cs="Times New Roman"/>
          <w:sz w:val="28"/>
          <w:szCs w:val="28"/>
          <w:highlight w:val="yellow"/>
        </w:rPr>
      </w:pPr>
    </w:p>
    <w:p w:rsidR="00345C79" w:rsidRPr="0036131E" w:rsidRDefault="00345C79" w:rsidP="00345C79">
      <w:pPr>
        <w:spacing w:after="0" w:line="240" w:lineRule="auto"/>
        <w:jc w:val="both"/>
        <w:rPr>
          <w:rStyle w:val="a5"/>
          <w:rFonts w:ascii="Times New Roman" w:hAnsi="Times New Roman"/>
          <w:bCs/>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spacing w:after="0" w:line="300" w:lineRule="atLeast"/>
        <w:rPr>
          <w:rFonts w:ascii="Times New Roman" w:eastAsia="Times New Roman" w:hAnsi="Times New Roman" w:cs="Times New Roman"/>
          <w:sz w:val="28"/>
          <w:szCs w:val="28"/>
          <w:lang w:eastAsia="ru-RU"/>
        </w:rPr>
      </w:pPr>
      <w:r w:rsidRPr="0036131E">
        <w:rPr>
          <w:rFonts w:ascii="Times New Roman" w:eastAsia="Times New Roman" w:hAnsi="Times New Roman" w:cs="Times New Roman"/>
          <w:sz w:val="28"/>
          <w:szCs w:val="28"/>
          <w:lang w:eastAsia="ru-RU"/>
        </w:rPr>
        <w:t> </w:t>
      </w: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345C79" w:rsidRPr="0036131E" w:rsidRDefault="00345C79" w:rsidP="00345C79">
      <w:pPr>
        <w:tabs>
          <w:tab w:val="left" w:pos="7905"/>
        </w:tabs>
        <w:ind w:firstLine="567"/>
        <w:jc w:val="both"/>
        <w:rPr>
          <w:rFonts w:ascii="Times New Roman" w:hAnsi="Times New Roman" w:cs="Times New Roman"/>
          <w:color w:val="000000"/>
          <w:sz w:val="28"/>
          <w:szCs w:val="28"/>
        </w:rPr>
      </w:pPr>
    </w:p>
    <w:p w:rsidR="002031BF" w:rsidRPr="00E1540A" w:rsidRDefault="002031BF" w:rsidP="00D366A3">
      <w:pPr>
        <w:tabs>
          <w:tab w:val="left" w:pos="7905"/>
        </w:tabs>
        <w:jc w:val="both"/>
        <w:rPr>
          <w:rFonts w:ascii="Times New Roman" w:hAnsi="Times New Roman" w:cs="Times New Roman"/>
          <w:color w:val="000000"/>
          <w:sz w:val="28"/>
          <w:szCs w:val="28"/>
        </w:rPr>
      </w:pPr>
    </w:p>
    <w:sectPr w:rsidR="002031BF" w:rsidRPr="00E1540A" w:rsidSect="00F0099F">
      <w:footerReference w:type="default" r:id="rId9"/>
      <w:pgSz w:w="11907" w:h="16838" w:code="9"/>
      <w:pgMar w:top="720" w:right="1134" w:bottom="567"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BD" w:rsidRDefault="006C16BD" w:rsidP="0092560C">
      <w:pPr>
        <w:spacing w:after="0" w:line="240" w:lineRule="auto"/>
      </w:pPr>
      <w:r>
        <w:separator/>
      </w:r>
    </w:p>
  </w:endnote>
  <w:endnote w:type="continuationSeparator" w:id="1">
    <w:p w:rsidR="006C16BD" w:rsidRDefault="006C16BD" w:rsidP="0092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023597"/>
      <w:docPartObj>
        <w:docPartGallery w:val="Page Numbers (Bottom of Page)"/>
        <w:docPartUnique/>
      </w:docPartObj>
    </w:sdtPr>
    <w:sdtContent>
      <w:p w:rsidR="00CA6583" w:rsidRDefault="00F75D9E">
        <w:pPr>
          <w:pStyle w:val="af2"/>
        </w:pPr>
        <w:r>
          <w:rPr>
            <w:noProof/>
          </w:rPr>
          <w:fldChar w:fldCharType="begin"/>
        </w:r>
        <w:r w:rsidR="00CA6583">
          <w:rPr>
            <w:noProof/>
          </w:rPr>
          <w:instrText>PAGE   \* MERGEFORMAT</w:instrText>
        </w:r>
        <w:r>
          <w:rPr>
            <w:noProof/>
          </w:rPr>
          <w:fldChar w:fldCharType="separate"/>
        </w:r>
        <w:r w:rsidR="00F561A5">
          <w:rPr>
            <w:noProof/>
          </w:rPr>
          <w:t>2</w:t>
        </w:r>
        <w:r>
          <w:rPr>
            <w:noProof/>
          </w:rPr>
          <w:fldChar w:fldCharType="end"/>
        </w:r>
      </w:p>
    </w:sdtContent>
  </w:sdt>
  <w:p w:rsidR="00CA6583" w:rsidRDefault="00CA658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BD" w:rsidRDefault="006C16BD" w:rsidP="0092560C">
      <w:pPr>
        <w:spacing w:after="0" w:line="240" w:lineRule="auto"/>
      </w:pPr>
      <w:r>
        <w:separator/>
      </w:r>
    </w:p>
  </w:footnote>
  <w:footnote w:type="continuationSeparator" w:id="1">
    <w:p w:rsidR="006C16BD" w:rsidRDefault="006C16BD" w:rsidP="00925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1">
    <w:nsid w:val="0FB84283"/>
    <w:multiLevelType w:val="hybridMultilevel"/>
    <w:tmpl w:val="105E340C"/>
    <w:lvl w:ilvl="0" w:tplc="8266F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80010E"/>
    <w:multiLevelType w:val="multilevel"/>
    <w:tmpl w:val="338032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706DE7"/>
    <w:multiLevelType w:val="multilevel"/>
    <w:tmpl w:val="04BC0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35213A"/>
    <w:rsid w:val="000040AE"/>
    <w:rsid w:val="0000757C"/>
    <w:rsid w:val="0001228B"/>
    <w:rsid w:val="00012A83"/>
    <w:rsid w:val="000137C9"/>
    <w:rsid w:val="0004328E"/>
    <w:rsid w:val="00046656"/>
    <w:rsid w:val="0005419B"/>
    <w:rsid w:val="00064C62"/>
    <w:rsid w:val="0006662D"/>
    <w:rsid w:val="00066A88"/>
    <w:rsid w:val="000748D2"/>
    <w:rsid w:val="00083055"/>
    <w:rsid w:val="00093434"/>
    <w:rsid w:val="000A178C"/>
    <w:rsid w:val="000A6B40"/>
    <w:rsid w:val="000C37E3"/>
    <w:rsid w:val="000D3087"/>
    <w:rsid w:val="000F00D8"/>
    <w:rsid w:val="000F4061"/>
    <w:rsid w:val="001040A1"/>
    <w:rsid w:val="00134BD8"/>
    <w:rsid w:val="001357F5"/>
    <w:rsid w:val="001770FE"/>
    <w:rsid w:val="001829C9"/>
    <w:rsid w:val="00191B19"/>
    <w:rsid w:val="001954F9"/>
    <w:rsid w:val="001A5B64"/>
    <w:rsid w:val="001A5DA0"/>
    <w:rsid w:val="001C00B7"/>
    <w:rsid w:val="001C1E5A"/>
    <w:rsid w:val="001C45F8"/>
    <w:rsid w:val="001D3BF2"/>
    <w:rsid w:val="001D7669"/>
    <w:rsid w:val="001D7F94"/>
    <w:rsid w:val="001E22AE"/>
    <w:rsid w:val="001F67BA"/>
    <w:rsid w:val="002031BF"/>
    <w:rsid w:val="00207E68"/>
    <w:rsid w:val="0023561A"/>
    <w:rsid w:val="002358EC"/>
    <w:rsid w:val="0023691A"/>
    <w:rsid w:val="00244219"/>
    <w:rsid w:val="002658F4"/>
    <w:rsid w:val="00271D3D"/>
    <w:rsid w:val="00291EB3"/>
    <w:rsid w:val="00292399"/>
    <w:rsid w:val="0029246F"/>
    <w:rsid w:val="002A01C2"/>
    <w:rsid w:val="002B05B7"/>
    <w:rsid w:val="002B0EEB"/>
    <w:rsid w:val="002B4E4E"/>
    <w:rsid w:val="002C13E5"/>
    <w:rsid w:val="002D2D4A"/>
    <w:rsid w:val="002D3959"/>
    <w:rsid w:val="002D53D9"/>
    <w:rsid w:val="002D7C9A"/>
    <w:rsid w:val="002D7FBB"/>
    <w:rsid w:val="002E1B0C"/>
    <w:rsid w:val="002F6426"/>
    <w:rsid w:val="00307AC0"/>
    <w:rsid w:val="00313FDF"/>
    <w:rsid w:val="00316F9F"/>
    <w:rsid w:val="00327E95"/>
    <w:rsid w:val="00336FE7"/>
    <w:rsid w:val="00345C79"/>
    <w:rsid w:val="00350C8C"/>
    <w:rsid w:val="0035213A"/>
    <w:rsid w:val="003572AC"/>
    <w:rsid w:val="0036131E"/>
    <w:rsid w:val="003829DC"/>
    <w:rsid w:val="00384F8F"/>
    <w:rsid w:val="0038676D"/>
    <w:rsid w:val="00386A24"/>
    <w:rsid w:val="003973DE"/>
    <w:rsid w:val="003C7BC6"/>
    <w:rsid w:val="003D53B5"/>
    <w:rsid w:val="003D6AE3"/>
    <w:rsid w:val="003E4161"/>
    <w:rsid w:val="003E700B"/>
    <w:rsid w:val="003F05D4"/>
    <w:rsid w:val="00402179"/>
    <w:rsid w:val="00411A12"/>
    <w:rsid w:val="00412A01"/>
    <w:rsid w:val="00415320"/>
    <w:rsid w:val="00415829"/>
    <w:rsid w:val="004206F4"/>
    <w:rsid w:val="00424D7A"/>
    <w:rsid w:val="00436DF5"/>
    <w:rsid w:val="00460748"/>
    <w:rsid w:val="004631BE"/>
    <w:rsid w:val="0046583F"/>
    <w:rsid w:val="00466A50"/>
    <w:rsid w:val="00476DE3"/>
    <w:rsid w:val="0049315A"/>
    <w:rsid w:val="004A432F"/>
    <w:rsid w:val="004C4C44"/>
    <w:rsid w:val="004D1EB2"/>
    <w:rsid w:val="004D37A1"/>
    <w:rsid w:val="004D740F"/>
    <w:rsid w:val="004F0123"/>
    <w:rsid w:val="004F1ADD"/>
    <w:rsid w:val="004F7D42"/>
    <w:rsid w:val="00501618"/>
    <w:rsid w:val="005037BE"/>
    <w:rsid w:val="00510694"/>
    <w:rsid w:val="005127F1"/>
    <w:rsid w:val="00515297"/>
    <w:rsid w:val="00537BB7"/>
    <w:rsid w:val="00543592"/>
    <w:rsid w:val="00543F4F"/>
    <w:rsid w:val="00545B0A"/>
    <w:rsid w:val="00552566"/>
    <w:rsid w:val="00553241"/>
    <w:rsid w:val="00565131"/>
    <w:rsid w:val="00585DCA"/>
    <w:rsid w:val="005A0309"/>
    <w:rsid w:val="005A6074"/>
    <w:rsid w:val="005C7F93"/>
    <w:rsid w:val="005E2EDF"/>
    <w:rsid w:val="005E45A5"/>
    <w:rsid w:val="005F05C6"/>
    <w:rsid w:val="005F338C"/>
    <w:rsid w:val="005F4A5D"/>
    <w:rsid w:val="006142DA"/>
    <w:rsid w:val="00616364"/>
    <w:rsid w:val="00652446"/>
    <w:rsid w:val="00665087"/>
    <w:rsid w:val="00690C98"/>
    <w:rsid w:val="006A5489"/>
    <w:rsid w:val="006B47D6"/>
    <w:rsid w:val="006B5F40"/>
    <w:rsid w:val="006B7AA3"/>
    <w:rsid w:val="006C1117"/>
    <w:rsid w:val="006C16BD"/>
    <w:rsid w:val="006C300D"/>
    <w:rsid w:val="006D3F8F"/>
    <w:rsid w:val="006D5F56"/>
    <w:rsid w:val="006D78E2"/>
    <w:rsid w:val="00704A32"/>
    <w:rsid w:val="007054FD"/>
    <w:rsid w:val="007136C6"/>
    <w:rsid w:val="00715E1F"/>
    <w:rsid w:val="007368FD"/>
    <w:rsid w:val="00742AB8"/>
    <w:rsid w:val="00753B3D"/>
    <w:rsid w:val="0075653C"/>
    <w:rsid w:val="0076259D"/>
    <w:rsid w:val="007744C2"/>
    <w:rsid w:val="00777B76"/>
    <w:rsid w:val="007813BD"/>
    <w:rsid w:val="00784400"/>
    <w:rsid w:val="00785E1B"/>
    <w:rsid w:val="007871E7"/>
    <w:rsid w:val="007906B0"/>
    <w:rsid w:val="007910AA"/>
    <w:rsid w:val="00796B5A"/>
    <w:rsid w:val="007A7F35"/>
    <w:rsid w:val="007B0AAF"/>
    <w:rsid w:val="007C1190"/>
    <w:rsid w:val="007C4065"/>
    <w:rsid w:val="007C647D"/>
    <w:rsid w:val="007D1E77"/>
    <w:rsid w:val="007E6D14"/>
    <w:rsid w:val="007F0E3F"/>
    <w:rsid w:val="00811054"/>
    <w:rsid w:val="00815A4F"/>
    <w:rsid w:val="00830C2F"/>
    <w:rsid w:val="008329F6"/>
    <w:rsid w:val="00840203"/>
    <w:rsid w:val="00841E17"/>
    <w:rsid w:val="00851552"/>
    <w:rsid w:val="00852D87"/>
    <w:rsid w:val="00855753"/>
    <w:rsid w:val="00863E27"/>
    <w:rsid w:val="0086671C"/>
    <w:rsid w:val="00872A8C"/>
    <w:rsid w:val="00885391"/>
    <w:rsid w:val="00893D54"/>
    <w:rsid w:val="008954FF"/>
    <w:rsid w:val="0089665A"/>
    <w:rsid w:val="008A0A23"/>
    <w:rsid w:val="008A64D3"/>
    <w:rsid w:val="008A6DEE"/>
    <w:rsid w:val="008D1426"/>
    <w:rsid w:val="008D59DD"/>
    <w:rsid w:val="008D6690"/>
    <w:rsid w:val="008D70C9"/>
    <w:rsid w:val="008E533D"/>
    <w:rsid w:val="008E7120"/>
    <w:rsid w:val="00906EA5"/>
    <w:rsid w:val="009251E4"/>
    <w:rsid w:val="0092560C"/>
    <w:rsid w:val="00940662"/>
    <w:rsid w:val="00945B2F"/>
    <w:rsid w:val="00961B08"/>
    <w:rsid w:val="00984668"/>
    <w:rsid w:val="009921E0"/>
    <w:rsid w:val="009A1A3A"/>
    <w:rsid w:val="009A4411"/>
    <w:rsid w:val="009A5AB1"/>
    <w:rsid w:val="009B077F"/>
    <w:rsid w:val="009F38B9"/>
    <w:rsid w:val="00A153EC"/>
    <w:rsid w:val="00A200FC"/>
    <w:rsid w:val="00A329EF"/>
    <w:rsid w:val="00A4119A"/>
    <w:rsid w:val="00A62E8F"/>
    <w:rsid w:val="00A666C6"/>
    <w:rsid w:val="00A75060"/>
    <w:rsid w:val="00A8637C"/>
    <w:rsid w:val="00A9628F"/>
    <w:rsid w:val="00AB04A5"/>
    <w:rsid w:val="00AC70C9"/>
    <w:rsid w:val="00AD7A7C"/>
    <w:rsid w:val="00AE5258"/>
    <w:rsid w:val="00AE5261"/>
    <w:rsid w:val="00AE61DE"/>
    <w:rsid w:val="00B11C1F"/>
    <w:rsid w:val="00B17E6C"/>
    <w:rsid w:val="00B17F74"/>
    <w:rsid w:val="00B204DF"/>
    <w:rsid w:val="00B2176F"/>
    <w:rsid w:val="00B32CEF"/>
    <w:rsid w:val="00B3653B"/>
    <w:rsid w:val="00B4453E"/>
    <w:rsid w:val="00B503F2"/>
    <w:rsid w:val="00BA3792"/>
    <w:rsid w:val="00BA3FB9"/>
    <w:rsid w:val="00BA548A"/>
    <w:rsid w:val="00BB2555"/>
    <w:rsid w:val="00BB37A8"/>
    <w:rsid w:val="00BD6DF0"/>
    <w:rsid w:val="00BF0788"/>
    <w:rsid w:val="00BF20EC"/>
    <w:rsid w:val="00BF56BB"/>
    <w:rsid w:val="00C0244C"/>
    <w:rsid w:val="00C1418D"/>
    <w:rsid w:val="00C16669"/>
    <w:rsid w:val="00C27ACB"/>
    <w:rsid w:val="00C449E8"/>
    <w:rsid w:val="00C46291"/>
    <w:rsid w:val="00C5435B"/>
    <w:rsid w:val="00C67B77"/>
    <w:rsid w:val="00C877D6"/>
    <w:rsid w:val="00C92E77"/>
    <w:rsid w:val="00CA14F8"/>
    <w:rsid w:val="00CA3E29"/>
    <w:rsid w:val="00CA6583"/>
    <w:rsid w:val="00CB5C5E"/>
    <w:rsid w:val="00CC4FDA"/>
    <w:rsid w:val="00CE2551"/>
    <w:rsid w:val="00CE4E3F"/>
    <w:rsid w:val="00CF0B85"/>
    <w:rsid w:val="00CF1F88"/>
    <w:rsid w:val="00CF2225"/>
    <w:rsid w:val="00D0055A"/>
    <w:rsid w:val="00D01154"/>
    <w:rsid w:val="00D102F2"/>
    <w:rsid w:val="00D34567"/>
    <w:rsid w:val="00D34F5A"/>
    <w:rsid w:val="00D366A3"/>
    <w:rsid w:val="00D40B7F"/>
    <w:rsid w:val="00D52C82"/>
    <w:rsid w:val="00D5639F"/>
    <w:rsid w:val="00D66062"/>
    <w:rsid w:val="00D66F0F"/>
    <w:rsid w:val="00D74E19"/>
    <w:rsid w:val="00D80947"/>
    <w:rsid w:val="00D85ED4"/>
    <w:rsid w:val="00DA0C21"/>
    <w:rsid w:val="00DB0899"/>
    <w:rsid w:val="00DB38FB"/>
    <w:rsid w:val="00DB58A9"/>
    <w:rsid w:val="00DD01F1"/>
    <w:rsid w:val="00DD0AD1"/>
    <w:rsid w:val="00DD21E7"/>
    <w:rsid w:val="00DD22D3"/>
    <w:rsid w:val="00DD3052"/>
    <w:rsid w:val="00DD32C7"/>
    <w:rsid w:val="00DD6252"/>
    <w:rsid w:val="00DE365B"/>
    <w:rsid w:val="00DF0D46"/>
    <w:rsid w:val="00DF25AB"/>
    <w:rsid w:val="00E135D2"/>
    <w:rsid w:val="00E1540A"/>
    <w:rsid w:val="00E15AB5"/>
    <w:rsid w:val="00E25D53"/>
    <w:rsid w:val="00E3768F"/>
    <w:rsid w:val="00E53E6A"/>
    <w:rsid w:val="00E54C1F"/>
    <w:rsid w:val="00E62A08"/>
    <w:rsid w:val="00E642D8"/>
    <w:rsid w:val="00E76E7D"/>
    <w:rsid w:val="00E84525"/>
    <w:rsid w:val="00E85760"/>
    <w:rsid w:val="00E87AEB"/>
    <w:rsid w:val="00E87B93"/>
    <w:rsid w:val="00E9155E"/>
    <w:rsid w:val="00EF3765"/>
    <w:rsid w:val="00EF580E"/>
    <w:rsid w:val="00EF663E"/>
    <w:rsid w:val="00F0099F"/>
    <w:rsid w:val="00F02F09"/>
    <w:rsid w:val="00F17811"/>
    <w:rsid w:val="00F20A27"/>
    <w:rsid w:val="00F23522"/>
    <w:rsid w:val="00F2352F"/>
    <w:rsid w:val="00F34868"/>
    <w:rsid w:val="00F3551E"/>
    <w:rsid w:val="00F4007D"/>
    <w:rsid w:val="00F40412"/>
    <w:rsid w:val="00F4084B"/>
    <w:rsid w:val="00F42214"/>
    <w:rsid w:val="00F51C08"/>
    <w:rsid w:val="00F561A5"/>
    <w:rsid w:val="00F75D9E"/>
    <w:rsid w:val="00F76F59"/>
    <w:rsid w:val="00F90067"/>
    <w:rsid w:val="00FA47CD"/>
    <w:rsid w:val="00FA5B8B"/>
    <w:rsid w:val="00FB6393"/>
    <w:rsid w:val="00FD75B6"/>
    <w:rsid w:val="00FE4258"/>
    <w:rsid w:val="00FF3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3A"/>
    <w:pPr>
      <w:spacing w:after="200" w:line="276" w:lineRule="auto"/>
      <w:jc w:val="left"/>
    </w:pPr>
  </w:style>
  <w:style w:type="paragraph" w:styleId="1">
    <w:name w:val="heading 1"/>
    <w:basedOn w:val="a"/>
    <w:next w:val="a"/>
    <w:link w:val="10"/>
    <w:qFormat/>
    <w:rsid w:val="0092560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3D6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60C"/>
    <w:rPr>
      <w:rFonts w:ascii="Times New Roman" w:eastAsia="Times New Roman" w:hAnsi="Times New Roman" w:cs="Times New Roman"/>
      <w:sz w:val="28"/>
      <w:szCs w:val="20"/>
      <w:lang w:eastAsia="ru-RU"/>
    </w:rPr>
  </w:style>
  <w:style w:type="paragraph" w:customStyle="1" w:styleId="ConsPlusNormal">
    <w:name w:val="ConsPlusNormal"/>
    <w:rsid w:val="0092560C"/>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92560C"/>
    <w:pPr>
      <w:autoSpaceDE w:val="0"/>
      <w:autoSpaceDN w:val="0"/>
      <w:adjustRightInd w:val="0"/>
      <w:jc w:val="left"/>
    </w:pPr>
    <w:rPr>
      <w:rFonts w:ascii="Arial" w:eastAsia="Times New Roman" w:hAnsi="Arial" w:cs="Arial"/>
      <w:b/>
      <w:bCs/>
      <w:sz w:val="20"/>
      <w:szCs w:val="20"/>
      <w:lang w:eastAsia="ru-RU"/>
    </w:rPr>
  </w:style>
  <w:style w:type="paragraph" w:styleId="a3">
    <w:name w:val="Title"/>
    <w:basedOn w:val="a"/>
    <w:link w:val="a4"/>
    <w:qFormat/>
    <w:rsid w:val="0092560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4">
    <w:name w:val="Название Знак"/>
    <w:basedOn w:val="a0"/>
    <w:link w:val="a3"/>
    <w:rsid w:val="0092560C"/>
    <w:rPr>
      <w:rFonts w:ascii="Times New Roman" w:eastAsia="Times New Roman" w:hAnsi="Times New Roman" w:cs="Times New Roman"/>
      <w:sz w:val="28"/>
      <w:szCs w:val="20"/>
      <w:lang w:val="en-US"/>
    </w:rPr>
  </w:style>
  <w:style w:type="character" w:styleId="a5">
    <w:name w:val="Hyperlink"/>
    <w:rsid w:val="0092560C"/>
    <w:rPr>
      <w:rFonts w:cs="Times New Roman"/>
      <w:color w:val="0000FF"/>
      <w:u w:val="single"/>
    </w:rPr>
  </w:style>
  <w:style w:type="character" w:styleId="a6">
    <w:name w:val="annotation reference"/>
    <w:basedOn w:val="a0"/>
    <w:uiPriority w:val="99"/>
    <w:semiHidden/>
    <w:unhideWhenUsed/>
    <w:rsid w:val="0092560C"/>
    <w:rPr>
      <w:sz w:val="16"/>
      <w:szCs w:val="16"/>
    </w:rPr>
  </w:style>
  <w:style w:type="paragraph" w:styleId="a7">
    <w:name w:val="annotation text"/>
    <w:basedOn w:val="a"/>
    <w:link w:val="a8"/>
    <w:uiPriority w:val="99"/>
    <w:semiHidden/>
    <w:unhideWhenUsed/>
    <w:rsid w:val="0092560C"/>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semiHidden/>
    <w:rsid w:val="0092560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2560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92560C"/>
    <w:rPr>
      <w:rFonts w:ascii="Tahoma" w:eastAsia="Times New Roman" w:hAnsi="Tahoma" w:cs="Tahoma"/>
      <w:sz w:val="16"/>
      <w:szCs w:val="16"/>
      <w:lang w:eastAsia="ru-RU"/>
    </w:rPr>
  </w:style>
  <w:style w:type="paragraph" w:styleId="ab">
    <w:name w:val="footnote text"/>
    <w:basedOn w:val="a"/>
    <w:link w:val="ac"/>
    <w:uiPriority w:val="99"/>
    <w:semiHidden/>
    <w:unhideWhenUsed/>
    <w:rsid w:val="0092560C"/>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92560C"/>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2560C"/>
    <w:rPr>
      <w:vertAlign w:val="superscript"/>
    </w:rPr>
  </w:style>
  <w:style w:type="paragraph" w:styleId="ae">
    <w:name w:val="annotation subject"/>
    <w:basedOn w:val="a7"/>
    <w:next w:val="a7"/>
    <w:link w:val="af"/>
    <w:uiPriority w:val="99"/>
    <w:semiHidden/>
    <w:unhideWhenUsed/>
    <w:rsid w:val="0092560C"/>
    <w:rPr>
      <w:b/>
      <w:bCs/>
    </w:rPr>
  </w:style>
  <w:style w:type="character" w:customStyle="1" w:styleId="af">
    <w:name w:val="Тема примечания Знак"/>
    <w:basedOn w:val="a8"/>
    <w:link w:val="ae"/>
    <w:uiPriority w:val="99"/>
    <w:semiHidden/>
    <w:rsid w:val="0092560C"/>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9256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92560C"/>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9256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92560C"/>
    <w:rPr>
      <w:rFonts w:ascii="Times New Roman" w:eastAsia="Times New Roman" w:hAnsi="Times New Roman" w:cs="Times New Roman"/>
      <w:sz w:val="24"/>
      <w:szCs w:val="24"/>
      <w:lang w:eastAsia="ru-RU"/>
    </w:rPr>
  </w:style>
  <w:style w:type="paragraph" w:styleId="af4">
    <w:name w:val="List Paragraph"/>
    <w:basedOn w:val="a"/>
    <w:uiPriority w:val="34"/>
    <w:qFormat/>
    <w:rsid w:val="006D78E2"/>
    <w:pPr>
      <w:ind w:left="720"/>
      <w:contextualSpacing/>
    </w:pPr>
  </w:style>
  <w:style w:type="paragraph" w:customStyle="1" w:styleId="formattext">
    <w:name w:val="formattext"/>
    <w:basedOn w:val="a"/>
    <w:rsid w:val="003D6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D6AE3"/>
    <w:rPr>
      <w:rFonts w:asciiTheme="majorHAnsi" w:eastAsiaTheme="majorEastAsia" w:hAnsiTheme="majorHAnsi" w:cstheme="majorBidi"/>
      <w:b/>
      <w:bCs/>
      <w:color w:val="4F81BD" w:themeColor="accent1"/>
    </w:rPr>
  </w:style>
  <w:style w:type="paragraph" w:styleId="af5">
    <w:name w:val="Normal (Web)"/>
    <w:basedOn w:val="a"/>
    <w:uiPriority w:val="99"/>
    <w:semiHidden/>
    <w:unhideWhenUsed/>
    <w:rsid w:val="00C44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36131E"/>
    <w:pPr>
      <w:jc w:val="left"/>
    </w:pPr>
  </w:style>
</w:styles>
</file>

<file path=word/webSettings.xml><?xml version="1.0" encoding="utf-8"?>
<w:webSettings xmlns:r="http://schemas.openxmlformats.org/officeDocument/2006/relationships" xmlns:w="http://schemas.openxmlformats.org/wordprocessingml/2006/main">
  <w:divs>
    <w:div w:id="32660956">
      <w:bodyDiv w:val="1"/>
      <w:marLeft w:val="0"/>
      <w:marRight w:val="0"/>
      <w:marTop w:val="0"/>
      <w:marBottom w:val="0"/>
      <w:divBdr>
        <w:top w:val="none" w:sz="0" w:space="0" w:color="auto"/>
        <w:left w:val="none" w:sz="0" w:space="0" w:color="auto"/>
        <w:bottom w:val="none" w:sz="0" w:space="0" w:color="auto"/>
        <w:right w:val="none" w:sz="0" w:space="0" w:color="auto"/>
      </w:divBdr>
      <w:divsChild>
        <w:div w:id="843282427">
          <w:marLeft w:val="0"/>
          <w:marRight w:val="0"/>
          <w:marTop w:val="0"/>
          <w:marBottom w:val="0"/>
          <w:divBdr>
            <w:top w:val="none" w:sz="0" w:space="0" w:color="auto"/>
            <w:left w:val="none" w:sz="0" w:space="0" w:color="auto"/>
            <w:bottom w:val="none" w:sz="0" w:space="0" w:color="auto"/>
            <w:right w:val="none" w:sz="0" w:space="0" w:color="auto"/>
          </w:divBdr>
          <w:divsChild>
            <w:div w:id="64226192">
              <w:marLeft w:val="0"/>
              <w:marRight w:val="0"/>
              <w:marTop w:val="0"/>
              <w:marBottom w:val="0"/>
              <w:divBdr>
                <w:top w:val="none" w:sz="0" w:space="0" w:color="auto"/>
                <w:left w:val="none" w:sz="0" w:space="0" w:color="auto"/>
                <w:bottom w:val="none" w:sz="0" w:space="0" w:color="auto"/>
                <w:right w:val="none" w:sz="0" w:space="0" w:color="auto"/>
              </w:divBdr>
              <w:divsChild>
                <w:div w:id="692344982">
                  <w:marLeft w:val="0"/>
                  <w:marRight w:val="0"/>
                  <w:marTop w:val="0"/>
                  <w:marBottom w:val="0"/>
                  <w:divBdr>
                    <w:top w:val="none" w:sz="0" w:space="0" w:color="auto"/>
                    <w:left w:val="none" w:sz="0" w:space="0" w:color="auto"/>
                    <w:bottom w:val="none" w:sz="0" w:space="0" w:color="auto"/>
                    <w:right w:val="none" w:sz="0" w:space="0" w:color="auto"/>
                  </w:divBdr>
                  <w:divsChild>
                    <w:div w:id="628442238">
                      <w:marLeft w:val="0"/>
                      <w:marRight w:val="0"/>
                      <w:marTop w:val="0"/>
                      <w:marBottom w:val="0"/>
                      <w:divBdr>
                        <w:top w:val="none" w:sz="0" w:space="0" w:color="auto"/>
                        <w:left w:val="none" w:sz="0" w:space="0" w:color="auto"/>
                        <w:bottom w:val="none" w:sz="0" w:space="0" w:color="auto"/>
                        <w:right w:val="none" w:sz="0" w:space="0" w:color="auto"/>
                      </w:divBdr>
                      <w:divsChild>
                        <w:div w:id="466552893">
                          <w:marLeft w:val="0"/>
                          <w:marRight w:val="0"/>
                          <w:marTop w:val="0"/>
                          <w:marBottom w:val="0"/>
                          <w:divBdr>
                            <w:top w:val="none" w:sz="0" w:space="0" w:color="auto"/>
                            <w:left w:val="none" w:sz="0" w:space="0" w:color="auto"/>
                            <w:bottom w:val="none" w:sz="0" w:space="0" w:color="auto"/>
                            <w:right w:val="none" w:sz="0" w:space="0" w:color="auto"/>
                          </w:divBdr>
                          <w:divsChild>
                            <w:div w:id="663707318">
                              <w:marLeft w:val="0"/>
                              <w:marRight w:val="0"/>
                              <w:marTop w:val="0"/>
                              <w:marBottom w:val="0"/>
                              <w:divBdr>
                                <w:top w:val="none" w:sz="0" w:space="0" w:color="auto"/>
                                <w:left w:val="none" w:sz="0" w:space="0" w:color="auto"/>
                                <w:bottom w:val="none" w:sz="0" w:space="0" w:color="auto"/>
                                <w:right w:val="none" w:sz="0" w:space="0" w:color="auto"/>
                              </w:divBdr>
                              <w:divsChild>
                                <w:div w:id="467825666">
                                  <w:marLeft w:val="0"/>
                                  <w:marRight w:val="0"/>
                                  <w:marTop w:val="0"/>
                                  <w:marBottom w:val="0"/>
                                  <w:divBdr>
                                    <w:top w:val="none" w:sz="0" w:space="0" w:color="auto"/>
                                    <w:left w:val="none" w:sz="0" w:space="0" w:color="auto"/>
                                    <w:bottom w:val="none" w:sz="0" w:space="0" w:color="auto"/>
                                    <w:right w:val="none" w:sz="0" w:space="0" w:color="auto"/>
                                  </w:divBdr>
                                  <w:divsChild>
                                    <w:div w:id="136411625">
                                      <w:marLeft w:val="0"/>
                                      <w:marRight w:val="0"/>
                                      <w:marTop w:val="0"/>
                                      <w:marBottom w:val="0"/>
                                      <w:divBdr>
                                        <w:top w:val="none" w:sz="0" w:space="0" w:color="auto"/>
                                        <w:left w:val="none" w:sz="0" w:space="0" w:color="auto"/>
                                        <w:bottom w:val="none" w:sz="0" w:space="0" w:color="auto"/>
                                        <w:right w:val="none" w:sz="0" w:space="0" w:color="auto"/>
                                      </w:divBdr>
                                      <w:divsChild>
                                        <w:div w:id="357630406">
                                          <w:marLeft w:val="0"/>
                                          <w:marRight w:val="0"/>
                                          <w:marTop w:val="0"/>
                                          <w:marBottom w:val="0"/>
                                          <w:divBdr>
                                            <w:top w:val="none" w:sz="0" w:space="0" w:color="auto"/>
                                            <w:left w:val="none" w:sz="0" w:space="0" w:color="auto"/>
                                            <w:bottom w:val="none" w:sz="0" w:space="0" w:color="auto"/>
                                            <w:right w:val="none" w:sz="0" w:space="0" w:color="auto"/>
                                          </w:divBdr>
                                          <w:divsChild>
                                            <w:div w:id="2124381600">
                                              <w:marLeft w:val="0"/>
                                              <w:marRight w:val="0"/>
                                              <w:marTop w:val="0"/>
                                              <w:marBottom w:val="0"/>
                                              <w:divBdr>
                                                <w:top w:val="none" w:sz="0" w:space="0" w:color="auto"/>
                                                <w:left w:val="none" w:sz="0" w:space="0" w:color="auto"/>
                                                <w:bottom w:val="none" w:sz="0" w:space="0" w:color="auto"/>
                                                <w:right w:val="none" w:sz="0" w:space="0" w:color="auto"/>
                                              </w:divBdr>
                                              <w:divsChild>
                                                <w:div w:id="945693114">
                                                  <w:marLeft w:val="0"/>
                                                  <w:marRight w:val="0"/>
                                                  <w:marTop w:val="0"/>
                                                  <w:marBottom w:val="0"/>
                                                  <w:divBdr>
                                                    <w:top w:val="none" w:sz="0" w:space="0" w:color="auto"/>
                                                    <w:left w:val="none" w:sz="0" w:space="0" w:color="auto"/>
                                                    <w:bottom w:val="none" w:sz="0" w:space="0" w:color="auto"/>
                                                    <w:right w:val="none" w:sz="0" w:space="0" w:color="auto"/>
                                                  </w:divBdr>
                                                  <w:divsChild>
                                                    <w:div w:id="924345029">
                                                      <w:marLeft w:val="0"/>
                                                      <w:marRight w:val="0"/>
                                                      <w:marTop w:val="0"/>
                                                      <w:marBottom w:val="0"/>
                                                      <w:divBdr>
                                                        <w:top w:val="none" w:sz="0" w:space="0" w:color="auto"/>
                                                        <w:left w:val="none" w:sz="0" w:space="0" w:color="auto"/>
                                                        <w:bottom w:val="none" w:sz="0" w:space="0" w:color="auto"/>
                                                        <w:right w:val="none" w:sz="0" w:space="0" w:color="auto"/>
                                                      </w:divBdr>
                                                      <w:divsChild>
                                                        <w:div w:id="1567909176">
                                                          <w:marLeft w:val="0"/>
                                                          <w:marRight w:val="0"/>
                                                          <w:marTop w:val="0"/>
                                                          <w:marBottom w:val="0"/>
                                                          <w:divBdr>
                                                            <w:top w:val="none" w:sz="0" w:space="0" w:color="auto"/>
                                                            <w:left w:val="none" w:sz="0" w:space="0" w:color="auto"/>
                                                            <w:bottom w:val="none" w:sz="0" w:space="0" w:color="auto"/>
                                                            <w:right w:val="none" w:sz="0" w:space="0" w:color="auto"/>
                                                          </w:divBdr>
                                                          <w:divsChild>
                                                            <w:div w:id="2076319562">
                                                              <w:marLeft w:val="0"/>
                                                              <w:marRight w:val="0"/>
                                                              <w:marTop w:val="0"/>
                                                              <w:marBottom w:val="0"/>
                                                              <w:divBdr>
                                                                <w:top w:val="none" w:sz="0" w:space="0" w:color="auto"/>
                                                                <w:left w:val="none" w:sz="0" w:space="0" w:color="auto"/>
                                                                <w:bottom w:val="none" w:sz="0" w:space="0" w:color="auto"/>
                                                                <w:right w:val="none" w:sz="0" w:space="0" w:color="auto"/>
                                                              </w:divBdr>
                                                              <w:divsChild>
                                                                <w:div w:id="1452625769">
                                                                  <w:marLeft w:val="0"/>
                                                                  <w:marRight w:val="0"/>
                                                                  <w:marTop w:val="0"/>
                                                                  <w:marBottom w:val="0"/>
                                                                  <w:divBdr>
                                                                    <w:top w:val="none" w:sz="0" w:space="0" w:color="auto"/>
                                                                    <w:left w:val="none" w:sz="0" w:space="0" w:color="auto"/>
                                                                    <w:bottom w:val="none" w:sz="0" w:space="0" w:color="auto"/>
                                                                    <w:right w:val="none" w:sz="0" w:space="0" w:color="auto"/>
                                                                  </w:divBdr>
                                                                  <w:divsChild>
                                                                    <w:div w:id="236477932">
                                                                      <w:marLeft w:val="0"/>
                                                                      <w:marRight w:val="0"/>
                                                                      <w:marTop w:val="0"/>
                                                                      <w:marBottom w:val="0"/>
                                                                      <w:divBdr>
                                                                        <w:top w:val="none" w:sz="0" w:space="0" w:color="auto"/>
                                                                        <w:left w:val="none" w:sz="0" w:space="0" w:color="auto"/>
                                                                        <w:bottom w:val="none" w:sz="0" w:space="0" w:color="auto"/>
                                                                        <w:right w:val="none" w:sz="0" w:space="0" w:color="auto"/>
                                                                      </w:divBdr>
                                                                      <w:divsChild>
                                                                        <w:div w:id="1725326447">
                                                                          <w:marLeft w:val="0"/>
                                                                          <w:marRight w:val="0"/>
                                                                          <w:marTop w:val="0"/>
                                                                          <w:marBottom w:val="0"/>
                                                                          <w:divBdr>
                                                                            <w:top w:val="none" w:sz="0" w:space="0" w:color="auto"/>
                                                                            <w:left w:val="none" w:sz="0" w:space="0" w:color="auto"/>
                                                                            <w:bottom w:val="none" w:sz="0" w:space="0" w:color="auto"/>
                                                                            <w:right w:val="none" w:sz="0" w:space="0" w:color="auto"/>
                                                                          </w:divBdr>
                                                                          <w:divsChild>
                                                                            <w:div w:id="903104153">
                                                                              <w:marLeft w:val="0"/>
                                                                              <w:marRight w:val="0"/>
                                                                              <w:marTop w:val="0"/>
                                                                              <w:marBottom w:val="0"/>
                                                                              <w:divBdr>
                                                                                <w:top w:val="none" w:sz="0" w:space="0" w:color="auto"/>
                                                                                <w:left w:val="none" w:sz="0" w:space="0" w:color="auto"/>
                                                                                <w:bottom w:val="none" w:sz="0" w:space="0" w:color="auto"/>
                                                                                <w:right w:val="none" w:sz="0" w:space="0" w:color="auto"/>
                                                                              </w:divBdr>
                                                                              <w:divsChild>
                                                                                <w:div w:id="1930043275">
                                                                                  <w:marLeft w:val="0"/>
                                                                                  <w:marRight w:val="0"/>
                                                                                  <w:marTop w:val="0"/>
                                                                                  <w:marBottom w:val="0"/>
                                                                                  <w:divBdr>
                                                                                    <w:top w:val="none" w:sz="0" w:space="0" w:color="auto"/>
                                                                                    <w:left w:val="none" w:sz="0" w:space="0" w:color="auto"/>
                                                                                    <w:bottom w:val="none" w:sz="0" w:space="0" w:color="auto"/>
                                                                                    <w:right w:val="none" w:sz="0" w:space="0" w:color="auto"/>
                                                                                  </w:divBdr>
                                                                                  <w:divsChild>
                                                                                    <w:div w:id="1433546978">
                                                                                      <w:marLeft w:val="0"/>
                                                                                      <w:marRight w:val="0"/>
                                                                                      <w:marTop w:val="0"/>
                                                                                      <w:marBottom w:val="0"/>
                                                                                      <w:divBdr>
                                                                                        <w:top w:val="none" w:sz="0" w:space="0" w:color="auto"/>
                                                                                        <w:left w:val="none" w:sz="0" w:space="0" w:color="auto"/>
                                                                                        <w:bottom w:val="none" w:sz="0" w:space="0" w:color="auto"/>
                                                                                        <w:right w:val="none" w:sz="0" w:space="0" w:color="auto"/>
                                                                                      </w:divBdr>
                                                                                      <w:divsChild>
                                                                                        <w:div w:id="1332099315">
                                                                                          <w:marLeft w:val="0"/>
                                                                                          <w:marRight w:val="0"/>
                                                                                          <w:marTop w:val="0"/>
                                                                                          <w:marBottom w:val="0"/>
                                                                                          <w:divBdr>
                                                                                            <w:top w:val="none" w:sz="0" w:space="0" w:color="auto"/>
                                                                                            <w:left w:val="none" w:sz="0" w:space="0" w:color="auto"/>
                                                                                            <w:bottom w:val="none" w:sz="0" w:space="0" w:color="auto"/>
                                                                                            <w:right w:val="none" w:sz="0" w:space="0" w:color="auto"/>
                                                                                          </w:divBdr>
                                                                                          <w:divsChild>
                                                                                            <w:div w:id="1217552186">
                                                                                              <w:marLeft w:val="0"/>
                                                                                              <w:marRight w:val="0"/>
                                                                                              <w:marTop w:val="0"/>
                                                                                              <w:marBottom w:val="0"/>
                                                                                              <w:divBdr>
                                                                                                <w:top w:val="none" w:sz="0" w:space="0" w:color="auto"/>
                                                                                                <w:left w:val="none" w:sz="0" w:space="0" w:color="auto"/>
                                                                                                <w:bottom w:val="none" w:sz="0" w:space="0" w:color="auto"/>
                                                                                                <w:right w:val="none" w:sz="0" w:space="0" w:color="auto"/>
                                                                                              </w:divBdr>
                                                                                              <w:divsChild>
                                                                                                <w:div w:id="1867985942">
                                                                                                  <w:marLeft w:val="0"/>
                                                                                                  <w:marRight w:val="0"/>
                                                                                                  <w:marTop w:val="0"/>
                                                                                                  <w:marBottom w:val="0"/>
                                                                                                  <w:divBdr>
                                                                                                    <w:top w:val="none" w:sz="0" w:space="0" w:color="auto"/>
                                                                                                    <w:left w:val="none" w:sz="0" w:space="0" w:color="auto"/>
                                                                                                    <w:bottom w:val="none" w:sz="0" w:space="0" w:color="auto"/>
                                                                                                    <w:right w:val="none" w:sz="0" w:space="0" w:color="auto"/>
                                                                                                  </w:divBdr>
                                                                                                  <w:divsChild>
                                                                                                    <w:div w:id="2111505141">
                                                                                                      <w:marLeft w:val="0"/>
                                                                                                      <w:marRight w:val="0"/>
                                                                                                      <w:marTop w:val="0"/>
                                                                                                      <w:marBottom w:val="0"/>
                                                                                                      <w:divBdr>
                                                                                                        <w:top w:val="none" w:sz="0" w:space="0" w:color="auto"/>
                                                                                                        <w:left w:val="none" w:sz="0" w:space="0" w:color="auto"/>
                                                                                                        <w:bottom w:val="none" w:sz="0" w:space="0" w:color="auto"/>
                                                                                                        <w:right w:val="none" w:sz="0" w:space="0" w:color="auto"/>
                                                                                                      </w:divBdr>
                                                                                                      <w:divsChild>
                                                                                                        <w:div w:id="1748376217">
                                                                                                          <w:marLeft w:val="0"/>
                                                                                                          <w:marRight w:val="0"/>
                                                                                                          <w:marTop w:val="0"/>
                                                                                                          <w:marBottom w:val="0"/>
                                                                                                          <w:divBdr>
                                                                                                            <w:top w:val="none" w:sz="0" w:space="0" w:color="auto"/>
                                                                                                            <w:left w:val="none" w:sz="0" w:space="0" w:color="auto"/>
                                                                                                            <w:bottom w:val="none" w:sz="0" w:space="0" w:color="auto"/>
                                                                                                            <w:right w:val="none" w:sz="0" w:space="0" w:color="auto"/>
                                                                                                          </w:divBdr>
                                                                                                          <w:divsChild>
                                                                                                            <w:div w:id="1947499628">
                                                                                                              <w:marLeft w:val="0"/>
                                                                                                              <w:marRight w:val="0"/>
                                                                                                              <w:marTop w:val="0"/>
                                                                                                              <w:marBottom w:val="0"/>
                                                                                                              <w:divBdr>
                                                                                                                <w:top w:val="none" w:sz="0" w:space="0" w:color="auto"/>
                                                                                                                <w:left w:val="none" w:sz="0" w:space="0" w:color="auto"/>
                                                                                                                <w:bottom w:val="none" w:sz="0" w:space="0" w:color="auto"/>
                                                                                                                <w:right w:val="none" w:sz="0" w:space="0" w:color="auto"/>
                                                                                                              </w:divBdr>
                                                                                                              <w:divsChild>
                                                                                                                <w:div w:id="244144487">
                                                                                                                  <w:marLeft w:val="0"/>
                                                                                                                  <w:marRight w:val="0"/>
                                                                                                                  <w:marTop w:val="0"/>
                                                                                                                  <w:marBottom w:val="0"/>
                                                                                                                  <w:divBdr>
                                                                                                                    <w:top w:val="none" w:sz="0" w:space="0" w:color="auto"/>
                                                                                                                    <w:left w:val="none" w:sz="0" w:space="0" w:color="auto"/>
                                                                                                                    <w:bottom w:val="none" w:sz="0" w:space="0" w:color="auto"/>
                                                                                                                    <w:right w:val="none" w:sz="0" w:space="0" w:color="auto"/>
                                                                                                                  </w:divBdr>
                                                                                                                  <w:divsChild>
                                                                                                                    <w:div w:id="1404984433">
                                                                                                                      <w:marLeft w:val="0"/>
                                                                                                                      <w:marRight w:val="0"/>
                                                                                                                      <w:marTop w:val="0"/>
                                                                                                                      <w:marBottom w:val="0"/>
                                                                                                                      <w:divBdr>
                                                                                                                        <w:top w:val="none" w:sz="0" w:space="0" w:color="auto"/>
                                                                                                                        <w:left w:val="none" w:sz="0" w:space="0" w:color="auto"/>
                                                                                                                        <w:bottom w:val="none" w:sz="0" w:space="0" w:color="auto"/>
                                                                                                                        <w:right w:val="none" w:sz="0" w:space="0" w:color="auto"/>
                                                                                                                      </w:divBdr>
                                                                                                                      <w:divsChild>
                                                                                                                        <w:div w:id="610355252">
                                                                                                                          <w:marLeft w:val="0"/>
                                                                                                                          <w:marRight w:val="0"/>
                                                                                                                          <w:marTop w:val="0"/>
                                                                                                                          <w:marBottom w:val="0"/>
                                                                                                                          <w:divBdr>
                                                                                                                            <w:top w:val="none" w:sz="0" w:space="0" w:color="auto"/>
                                                                                                                            <w:left w:val="none" w:sz="0" w:space="0" w:color="auto"/>
                                                                                                                            <w:bottom w:val="none" w:sz="0" w:space="0" w:color="auto"/>
                                                                                                                            <w:right w:val="none" w:sz="0" w:space="0" w:color="auto"/>
                                                                                                                          </w:divBdr>
                                                                                                                        </w:div>
                                                                                                                        <w:div w:id="118570843">
                                                                                                                          <w:marLeft w:val="0"/>
                                                                                                                          <w:marRight w:val="0"/>
                                                                                                                          <w:marTop w:val="0"/>
                                                                                                                          <w:marBottom w:val="0"/>
                                                                                                                          <w:divBdr>
                                                                                                                            <w:top w:val="none" w:sz="0" w:space="0" w:color="auto"/>
                                                                                                                            <w:left w:val="none" w:sz="0" w:space="0" w:color="auto"/>
                                                                                                                            <w:bottom w:val="none" w:sz="0" w:space="0" w:color="auto"/>
                                                                                                                            <w:right w:val="none" w:sz="0" w:space="0" w:color="auto"/>
                                                                                                                          </w:divBdr>
                                                                                                                        </w:div>
                                                                                                                        <w:div w:id="570888200">
                                                                                                                          <w:marLeft w:val="0"/>
                                                                                                                          <w:marRight w:val="0"/>
                                                                                                                          <w:marTop w:val="0"/>
                                                                                                                          <w:marBottom w:val="0"/>
                                                                                                                          <w:divBdr>
                                                                                                                            <w:top w:val="none" w:sz="0" w:space="0" w:color="auto"/>
                                                                                                                            <w:left w:val="none" w:sz="0" w:space="0" w:color="auto"/>
                                                                                                                            <w:bottom w:val="none" w:sz="0" w:space="0" w:color="auto"/>
                                                                                                                            <w:right w:val="none" w:sz="0" w:space="0" w:color="auto"/>
                                                                                                                          </w:divBdr>
                                                                                                                        </w:div>
                                                                                                                        <w:div w:id="87190790">
                                                                                                                          <w:marLeft w:val="0"/>
                                                                                                                          <w:marRight w:val="0"/>
                                                                                                                          <w:marTop w:val="0"/>
                                                                                                                          <w:marBottom w:val="0"/>
                                                                                                                          <w:divBdr>
                                                                                                                            <w:top w:val="none" w:sz="0" w:space="0" w:color="auto"/>
                                                                                                                            <w:left w:val="none" w:sz="0" w:space="0" w:color="auto"/>
                                                                                                                            <w:bottom w:val="none" w:sz="0" w:space="0" w:color="auto"/>
                                                                                                                            <w:right w:val="none" w:sz="0" w:space="0" w:color="auto"/>
                                                                                                                          </w:divBdr>
                                                                                                                        </w:div>
                                                                                                                        <w:div w:id="646513111">
                                                                                                                          <w:marLeft w:val="0"/>
                                                                                                                          <w:marRight w:val="0"/>
                                                                                                                          <w:marTop w:val="0"/>
                                                                                                                          <w:marBottom w:val="0"/>
                                                                                                                          <w:divBdr>
                                                                                                                            <w:top w:val="none" w:sz="0" w:space="0" w:color="auto"/>
                                                                                                                            <w:left w:val="none" w:sz="0" w:space="0" w:color="auto"/>
                                                                                                                            <w:bottom w:val="none" w:sz="0" w:space="0" w:color="auto"/>
                                                                                                                            <w:right w:val="none" w:sz="0" w:space="0" w:color="auto"/>
                                                                                                                          </w:divBdr>
                                                                                                                        </w:div>
                                                                                                                        <w:div w:id="461845414">
                                                                                                                          <w:marLeft w:val="0"/>
                                                                                                                          <w:marRight w:val="0"/>
                                                                                                                          <w:marTop w:val="0"/>
                                                                                                                          <w:marBottom w:val="0"/>
                                                                                                                          <w:divBdr>
                                                                                                                            <w:top w:val="none" w:sz="0" w:space="0" w:color="auto"/>
                                                                                                                            <w:left w:val="none" w:sz="0" w:space="0" w:color="auto"/>
                                                                                                                            <w:bottom w:val="none" w:sz="0" w:space="0" w:color="auto"/>
                                                                                                                            <w:right w:val="none" w:sz="0" w:space="0" w:color="auto"/>
                                                                                                                          </w:divBdr>
                                                                                                                        </w:div>
                                                                                                                        <w:div w:id="1906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441912">
      <w:bodyDiv w:val="1"/>
      <w:marLeft w:val="0"/>
      <w:marRight w:val="0"/>
      <w:marTop w:val="0"/>
      <w:marBottom w:val="0"/>
      <w:divBdr>
        <w:top w:val="none" w:sz="0" w:space="0" w:color="auto"/>
        <w:left w:val="none" w:sz="0" w:space="0" w:color="auto"/>
        <w:bottom w:val="none" w:sz="0" w:space="0" w:color="auto"/>
        <w:right w:val="none" w:sz="0" w:space="0" w:color="auto"/>
      </w:divBdr>
      <w:divsChild>
        <w:div w:id="1265579586">
          <w:marLeft w:val="0"/>
          <w:marRight w:val="150"/>
          <w:marTop w:val="0"/>
          <w:marBottom w:val="0"/>
          <w:divBdr>
            <w:top w:val="none" w:sz="0" w:space="0" w:color="auto"/>
            <w:left w:val="none" w:sz="0" w:space="0" w:color="auto"/>
            <w:bottom w:val="none" w:sz="0" w:space="0" w:color="auto"/>
            <w:right w:val="none" w:sz="0" w:space="0" w:color="auto"/>
          </w:divBdr>
          <w:divsChild>
            <w:div w:id="1136989384">
              <w:marLeft w:val="0"/>
              <w:marRight w:val="0"/>
              <w:marTop w:val="0"/>
              <w:marBottom w:val="0"/>
              <w:divBdr>
                <w:top w:val="none" w:sz="0" w:space="0" w:color="auto"/>
                <w:left w:val="none" w:sz="0" w:space="0" w:color="auto"/>
                <w:bottom w:val="none" w:sz="0" w:space="0" w:color="auto"/>
                <w:right w:val="none" w:sz="0" w:space="0" w:color="auto"/>
              </w:divBdr>
              <w:divsChild>
                <w:div w:id="1974557180">
                  <w:marLeft w:val="150"/>
                  <w:marRight w:val="225"/>
                  <w:marTop w:val="0"/>
                  <w:marBottom w:val="0"/>
                  <w:divBdr>
                    <w:top w:val="none" w:sz="0" w:space="0" w:color="auto"/>
                    <w:left w:val="none" w:sz="0" w:space="0" w:color="auto"/>
                    <w:bottom w:val="none" w:sz="0" w:space="0" w:color="auto"/>
                    <w:right w:val="none" w:sz="0" w:space="0" w:color="auto"/>
                  </w:divBdr>
                  <w:divsChild>
                    <w:div w:id="1056930117">
                      <w:marLeft w:val="270"/>
                      <w:marRight w:val="120"/>
                      <w:marTop w:val="0"/>
                      <w:marBottom w:val="540"/>
                      <w:divBdr>
                        <w:top w:val="none" w:sz="0" w:space="0" w:color="auto"/>
                        <w:left w:val="none" w:sz="0" w:space="0" w:color="auto"/>
                        <w:bottom w:val="none" w:sz="0" w:space="0" w:color="auto"/>
                        <w:right w:val="none" w:sz="0" w:space="0" w:color="auto"/>
                      </w:divBdr>
                      <w:divsChild>
                        <w:div w:id="1660381713">
                          <w:marLeft w:val="0"/>
                          <w:marRight w:val="0"/>
                          <w:marTop w:val="0"/>
                          <w:marBottom w:val="720"/>
                          <w:divBdr>
                            <w:top w:val="none" w:sz="0" w:space="0" w:color="auto"/>
                            <w:left w:val="none" w:sz="0" w:space="0" w:color="auto"/>
                            <w:bottom w:val="none" w:sz="0" w:space="0" w:color="auto"/>
                            <w:right w:val="none" w:sz="0" w:space="0" w:color="auto"/>
                          </w:divBdr>
                          <w:divsChild>
                            <w:div w:id="304699007">
                              <w:marLeft w:val="0"/>
                              <w:marRight w:val="0"/>
                              <w:marTop w:val="0"/>
                              <w:marBottom w:val="0"/>
                              <w:divBdr>
                                <w:top w:val="none" w:sz="0" w:space="0" w:color="auto"/>
                                <w:left w:val="none" w:sz="0" w:space="0" w:color="auto"/>
                                <w:bottom w:val="none" w:sz="0" w:space="0" w:color="auto"/>
                                <w:right w:val="none" w:sz="0" w:space="0" w:color="auto"/>
                              </w:divBdr>
                              <w:divsChild>
                                <w:div w:id="1646545839">
                                  <w:marLeft w:val="0"/>
                                  <w:marRight w:val="4875"/>
                                  <w:marTop w:val="0"/>
                                  <w:marBottom w:val="0"/>
                                  <w:divBdr>
                                    <w:top w:val="none" w:sz="0" w:space="0" w:color="auto"/>
                                    <w:left w:val="none" w:sz="0" w:space="0" w:color="auto"/>
                                    <w:bottom w:val="none" w:sz="0" w:space="0" w:color="auto"/>
                                    <w:right w:val="none" w:sz="0" w:space="0" w:color="auto"/>
                                  </w:divBdr>
                                  <w:divsChild>
                                    <w:div w:id="20701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81536">
      <w:bodyDiv w:val="1"/>
      <w:marLeft w:val="0"/>
      <w:marRight w:val="0"/>
      <w:marTop w:val="0"/>
      <w:marBottom w:val="0"/>
      <w:divBdr>
        <w:top w:val="none" w:sz="0" w:space="0" w:color="auto"/>
        <w:left w:val="none" w:sz="0" w:space="0" w:color="auto"/>
        <w:bottom w:val="none" w:sz="0" w:space="0" w:color="auto"/>
        <w:right w:val="none" w:sz="0" w:space="0" w:color="auto"/>
      </w:divBdr>
    </w:div>
    <w:div w:id="404494982">
      <w:bodyDiv w:val="1"/>
      <w:marLeft w:val="0"/>
      <w:marRight w:val="0"/>
      <w:marTop w:val="0"/>
      <w:marBottom w:val="0"/>
      <w:divBdr>
        <w:top w:val="none" w:sz="0" w:space="0" w:color="auto"/>
        <w:left w:val="none" w:sz="0" w:space="0" w:color="auto"/>
        <w:bottom w:val="none" w:sz="0" w:space="0" w:color="auto"/>
        <w:right w:val="none" w:sz="0" w:space="0" w:color="auto"/>
      </w:divBdr>
      <w:divsChild>
        <w:div w:id="57942893">
          <w:marLeft w:val="0"/>
          <w:marRight w:val="0"/>
          <w:marTop w:val="0"/>
          <w:marBottom w:val="0"/>
          <w:divBdr>
            <w:top w:val="none" w:sz="0" w:space="0" w:color="auto"/>
            <w:left w:val="none" w:sz="0" w:space="0" w:color="auto"/>
            <w:bottom w:val="none" w:sz="0" w:space="0" w:color="auto"/>
            <w:right w:val="none" w:sz="0" w:space="0" w:color="auto"/>
          </w:divBdr>
          <w:divsChild>
            <w:div w:id="1847204192">
              <w:marLeft w:val="0"/>
              <w:marRight w:val="0"/>
              <w:marTop w:val="0"/>
              <w:marBottom w:val="0"/>
              <w:divBdr>
                <w:top w:val="none" w:sz="0" w:space="0" w:color="auto"/>
                <w:left w:val="none" w:sz="0" w:space="0" w:color="auto"/>
                <w:bottom w:val="none" w:sz="0" w:space="0" w:color="auto"/>
                <w:right w:val="none" w:sz="0" w:space="0" w:color="auto"/>
              </w:divBdr>
              <w:divsChild>
                <w:div w:id="1440759198">
                  <w:marLeft w:val="0"/>
                  <w:marRight w:val="0"/>
                  <w:marTop w:val="0"/>
                  <w:marBottom w:val="0"/>
                  <w:divBdr>
                    <w:top w:val="none" w:sz="0" w:space="0" w:color="auto"/>
                    <w:left w:val="none" w:sz="0" w:space="0" w:color="auto"/>
                    <w:bottom w:val="none" w:sz="0" w:space="0" w:color="auto"/>
                    <w:right w:val="none" w:sz="0" w:space="0" w:color="auto"/>
                  </w:divBdr>
                  <w:divsChild>
                    <w:div w:id="498154716">
                      <w:marLeft w:val="0"/>
                      <w:marRight w:val="0"/>
                      <w:marTop w:val="0"/>
                      <w:marBottom w:val="0"/>
                      <w:divBdr>
                        <w:top w:val="none" w:sz="0" w:space="0" w:color="auto"/>
                        <w:left w:val="none" w:sz="0" w:space="0" w:color="auto"/>
                        <w:bottom w:val="none" w:sz="0" w:space="0" w:color="auto"/>
                        <w:right w:val="none" w:sz="0" w:space="0" w:color="auto"/>
                      </w:divBdr>
                      <w:divsChild>
                        <w:div w:id="46419821">
                          <w:marLeft w:val="0"/>
                          <w:marRight w:val="0"/>
                          <w:marTop w:val="0"/>
                          <w:marBottom w:val="0"/>
                          <w:divBdr>
                            <w:top w:val="none" w:sz="0" w:space="0" w:color="auto"/>
                            <w:left w:val="none" w:sz="0" w:space="0" w:color="auto"/>
                            <w:bottom w:val="none" w:sz="0" w:space="0" w:color="auto"/>
                            <w:right w:val="none" w:sz="0" w:space="0" w:color="auto"/>
                          </w:divBdr>
                          <w:divsChild>
                            <w:div w:id="1752896093">
                              <w:marLeft w:val="0"/>
                              <w:marRight w:val="0"/>
                              <w:marTop w:val="0"/>
                              <w:marBottom w:val="0"/>
                              <w:divBdr>
                                <w:top w:val="none" w:sz="0" w:space="0" w:color="auto"/>
                                <w:left w:val="none" w:sz="0" w:space="0" w:color="auto"/>
                                <w:bottom w:val="none" w:sz="0" w:space="0" w:color="auto"/>
                                <w:right w:val="none" w:sz="0" w:space="0" w:color="auto"/>
                              </w:divBdr>
                              <w:divsChild>
                                <w:div w:id="887228059">
                                  <w:marLeft w:val="0"/>
                                  <w:marRight w:val="0"/>
                                  <w:marTop w:val="0"/>
                                  <w:marBottom w:val="0"/>
                                  <w:divBdr>
                                    <w:top w:val="none" w:sz="0" w:space="0" w:color="auto"/>
                                    <w:left w:val="none" w:sz="0" w:space="0" w:color="auto"/>
                                    <w:bottom w:val="none" w:sz="0" w:space="0" w:color="auto"/>
                                    <w:right w:val="none" w:sz="0" w:space="0" w:color="auto"/>
                                  </w:divBdr>
                                  <w:divsChild>
                                    <w:div w:id="700666320">
                                      <w:marLeft w:val="0"/>
                                      <w:marRight w:val="0"/>
                                      <w:marTop w:val="0"/>
                                      <w:marBottom w:val="0"/>
                                      <w:divBdr>
                                        <w:top w:val="none" w:sz="0" w:space="0" w:color="auto"/>
                                        <w:left w:val="none" w:sz="0" w:space="0" w:color="auto"/>
                                        <w:bottom w:val="none" w:sz="0" w:space="0" w:color="auto"/>
                                        <w:right w:val="none" w:sz="0" w:space="0" w:color="auto"/>
                                      </w:divBdr>
                                      <w:divsChild>
                                        <w:div w:id="17066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690557">
      <w:bodyDiv w:val="1"/>
      <w:marLeft w:val="0"/>
      <w:marRight w:val="0"/>
      <w:marTop w:val="0"/>
      <w:marBottom w:val="0"/>
      <w:divBdr>
        <w:top w:val="none" w:sz="0" w:space="0" w:color="auto"/>
        <w:left w:val="none" w:sz="0" w:space="0" w:color="auto"/>
        <w:bottom w:val="none" w:sz="0" w:space="0" w:color="auto"/>
        <w:right w:val="none" w:sz="0" w:space="0" w:color="auto"/>
      </w:divBdr>
      <w:divsChild>
        <w:div w:id="340352494">
          <w:marLeft w:val="0"/>
          <w:marRight w:val="0"/>
          <w:marTop w:val="0"/>
          <w:marBottom w:val="0"/>
          <w:divBdr>
            <w:top w:val="none" w:sz="0" w:space="0" w:color="auto"/>
            <w:left w:val="none" w:sz="0" w:space="0" w:color="auto"/>
            <w:bottom w:val="none" w:sz="0" w:space="0" w:color="auto"/>
            <w:right w:val="none" w:sz="0" w:space="0" w:color="auto"/>
          </w:divBdr>
        </w:div>
      </w:divsChild>
    </w:div>
    <w:div w:id="686295367">
      <w:bodyDiv w:val="1"/>
      <w:marLeft w:val="0"/>
      <w:marRight w:val="0"/>
      <w:marTop w:val="0"/>
      <w:marBottom w:val="0"/>
      <w:divBdr>
        <w:top w:val="none" w:sz="0" w:space="0" w:color="auto"/>
        <w:left w:val="none" w:sz="0" w:space="0" w:color="auto"/>
        <w:bottom w:val="none" w:sz="0" w:space="0" w:color="auto"/>
        <w:right w:val="none" w:sz="0" w:space="0" w:color="auto"/>
      </w:divBdr>
    </w:div>
    <w:div w:id="779568566">
      <w:bodyDiv w:val="1"/>
      <w:marLeft w:val="0"/>
      <w:marRight w:val="0"/>
      <w:marTop w:val="0"/>
      <w:marBottom w:val="0"/>
      <w:divBdr>
        <w:top w:val="none" w:sz="0" w:space="0" w:color="auto"/>
        <w:left w:val="none" w:sz="0" w:space="0" w:color="auto"/>
        <w:bottom w:val="none" w:sz="0" w:space="0" w:color="auto"/>
        <w:right w:val="none" w:sz="0" w:space="0" w:color="auto"/>
      </w:divBdr>
      <w:divsChild>
        <w:div w:id="1753118336">
          <w:marLeft w:val="0"/>
          <w:marRight w:val="0"/>
          <w:marTop w:val="0"/>
          <w:marBottom w:val="0"/>
          <w:divBdr>
            <w:top w:val="none" w:sz="0" w:space="0" w:color="auto"/>
            <w:left w:val="none" w:sz="0" w:space="0" w:color="auto"/>
            <w:bottom w:val="none" w:sz="0" w:space="0" w:color="auto"/>
            <w:right w:val="none" w:sz="0" w:space="0" w:color="auto"/>
          </w:divBdr>
          <w:divsChild>
            <w:div w:id="944532734">
              <w:marLeft w:val="0"/>
              <w:marRight w:val="0"/>
              <w:marTop w:val="0"/>
              <w:marBottom w:val="0"/>
              <w:divBdr>
                <w:top w:val="none" w:sz="0" w:space="0" w:color="auto"/>
                <w:left w:val="none" w:sz="0" w:space="0" w:color="auto"/>
                <w:bottom w:val="none" w:sz="0" w:space="0" w:color="auto"/>
                <w:right w:val="none" w:sz="0" w:space="0" w:color="auto"/>
              </w:divBdr>
              <w:divsChild>
                <w:div w:id="360978206">
                  <w:marLeft w:val="0"/>
                  <w:marRight w:val="0"/>
                  <w:marTop w:val="120"/>
                  <w:marBottom w:val="0"/>
                  <w:divBdr>
                    <w:top w:val="none" w:sz="0" w:space="0" w:color="auto"/>
                    <w:left w:val="none" w:sz="0" w:space="0" w:color="auto"/>
                    <w:bottom w:val="none" w:sz="0" w:space="0" w:color="auto"/>
                    <w:right w:val="none" w:sz="0" w:space="0" w:color="auto"/>
                  </w:divBdr>
                </w:div>
                <w:div w:id="1806044818">
                  <w:marLeft w:val="0"/>
                  <w:marRight w:val="0"/>
                  <w:marTop w:val="120"/>
                  <w:marBottom w:val="0"/>
                  <w:divBdr>
                    <w:top w:val="none" w:sz="0" w:space="0" w:color="auto"/>
                    <w:left w:val="none" w:sz="0" w:space="0" w:color="auto"/>
                    <w:bottom w:val="none" w:sz="0" w:space="0" w:color="auto"/>
                    <w:right w:val="none" w:sz="0" w:space="0" w:color="auto"/>
                  </w:divBdr>
                </w:div>
                <w:div w:id="51582426">
                  <w:marLeft w:val="0"/>
                  <w:marRight w:val="0"/>
                  <w:marTop w:val="120"/>
                  <w:marBottom w:val="0"/>
                  <w:divBdr>
                    <w:top w:val="none" w:sz="0" w:space="0" w:color="auto"/>
                    <w:left w:val="none" w:sz="0" w:space="0" w:color="auto"/>
                    <w:bottom w:val="none" w:sz="0" w:space="0" w:color="auto"/>
                    <w:right w:val="none" w:sz="0" w:space="0" w:color="auto"/>
                  </w:divBdr>
                </w:div>
                <w:div w:id="1312907746">
                  <w:marLeft w:val="0"/>
                  <w:marRight w:val="0"/>
                  <w:marTop w:val="120"/>
                  <w:marBottom w:val="0"/>
                  <w:divBdr>
                    <w:top w:val="none" w:sz="0" w:space="0" w:color="auto"/>
                    <w:left w:val="none" w:sz="0" w:space="0" w:color="auto"/>
                    <w:bottom w:val="none" w:sz="0" w:space="0" w:color="auto"/>
                    <w:right w:val="none" w:sz="0" w:space="0" w:color="auto"/>
                  </w:divBdr>
                </w:div>
                <w:div w:id="1272974687">
                  <w:marLeft w:val="0"/>
                  <w:marRight w:val="0"/>
                  <w:marTop w:val="120"/>
                  <w:marBottom w:val="0"/>
                  <w:divBdr>
                    <w:top w:val="none" w:sz="0" w:space="0" w:color="auto"/>
                    <w:left w:val="none" w:sz="0" w:space="0" w:color="auto"/>
                    <w:bottom w:val="none" w:sz="0" w:space="0" w:color="auto"/>
                    <w:right w:val="none" w:sz="0" w:space="0" w:color="auto"/>
                  </w:divBdr>
                </w:div>
                <w:div w:id="246118758">
                  <w:marLeft w:val="0"/>
                  <w:marRight w:val="0"/>
                  <w:marTop w:val="120"/>
                  <w:marBottom w:val="0"/>
                  <w:divBdr>
                    <w:top w:val="none" w:sz="0" w:space="0" w:color="auto"/>
                    <w:left w:val="none" w:sz="0" w:space="0" w:color="auto"/>
                    <w:bottom w:val="none" w:sz="0" w:space="0" w:color="auto"/>
                    <w:right w:val="none" w:sz="0" w:space="0" w:color="auto"/>
                  </w:divBdr>
                </w:div>
                <w:div w:id="2000569674">
                  <w:marLeft w:val="0"/>
                  <w:marRight w:val="0"/>
                  <w:marTop w:val="120"/>
                  <w:marBottom w:val="0"/>
                  <w:divBdr>
                    <w:top w:val="none" w:sz="0" w:space="0" w:color="auto"/>
                    <w:left w:val="none" w:sz="0" w:space="0" w:color="auto"/>
                    <w:bottom w:val="none" w:sz="0" w:space="0" w:color="auto"/>
                    <w:right w:val="none" w:sz="0" w:space="0" w:color="auto"/>
                  </w:divBdr>
                </w:div>
                <w:div w:id="1465737684">
                  <w:marLeft w:val="0"/>
                  <w:marRight w:val="0"/>
                  <w:marTop w:val="120"/>
                  <w:marBottom w:val="0"/>
                  <w:divBdr>
                    <w:top w:val="none" w:sz="0" w:space="0" w:color="auto"/>
                    <w:left w:val="none" w:sz="0" w:space="0" w:color="auto"/>
                    <w:bottom w:val="none" w:sz="0" w:space="0" w:color="auto"/>
                    <w:right w:val="none" w:sz="0" w:space="0" w:color="auto"/>
                  </w:divBdr>
                </w:div>
                <w:div w:id="460804469">
                  <w:marLeft w:val="0"/>
                  <w:marRight w:val="0"/>
                  <w:marTop w:val="120"/>
                  <w:marBottom w:val="0"/>
                  <w:divBdr>
                    <w:top w:val="none" w:sz="0" w:space="0" w:color="auto"/>
                    <w:left w:val="none" w:sz="0" w:space="0" w:color="auto"/>
                    <w:bottom w:val="none" w:sz="0" w:space="0" w:color="auto"/>
                    <w:right w:val="none" w:sz="0" w:space="0" w:color="auto"/>
                  </w:divBdr>
                </w:div>
                <w:div w:id="408502188">
                  <w:marLeft w:val="0"/>
                  <w:marRight w:val="0"/>
                  <w:marTop w:val="120"/>
                  <w:marBottom w:val="0"/>
                  <w:divBdr>
                    <w:top w:val="none" w:sz="0" w:space="0" w:color="auto"/>
                    <w:left w:val="none" w:sz="0" w:space="0" w:color="auto"/>
                    <w:bottom w:val="none" w:sz="0" w:space="0" w:color="auto"/>
                    <w:right w:val="none" w:sz="0" w:space="0" w:color="auto"/>
                  </w:divBdr>
                </w:div>
                <w:div w:id="988554081">
                  <w:marLeft w:val="0"/>
                  <w:marRight w:val="0"/>
                  <w:marTop w:val="120"/>
                  <w:marBottom w:val="0"/>
                  <w:divBdr>
                    <w:top w:val="none" w:sz="0" w:space="0" w:color="auto"/>
                    <w:left w:val="none" w:sz="0" w:space="0" w:color="auto"/>
                    <w:bottom w:val="none" w:sz="0" w:space="0" w:color="auto"/>
                    <w:right w:val="none" w:sz="0" w:space="0" w:color="auto"/>
                  </w:divBdr>
                </w:div>
                <w:div w:id="1165314997">
                  <w:marLeft w:val="0"/>
                  <w:marRight w:val="0"/>
                  <w:marTop w:val="120"/>
                  <w:marBottom w:val="0"/>
                  <w:divBdr>
                    <w:top w:val="none" w:sz="0" w:space="0" w:color="auto"/>
                    <w:left w:val="none" w:sz="0" w:space="0" w:color="auto"/>
                    <w:bottom w:val="none" w:sz="0" w:space="0" w:color="auto"/>
                    <w:right w:val="none" w:sz="0" w:space="0" w:color="auto"/>
                  </w:divBdr>
                </w:div>
                <w:div w:id="2145780203">
                  <w:marLeft w:val="0"/>
                  <w:marRight w:val="0"/>
                  <w:marTop w:val="120"/>
                  <w:marBottom w:val="0"/>
                  <w:divBdr>
                    <w:top w:val="none" w:sz="0" w:space="0" w:color="auto"/>
                    <w:left w:val="none" w:sz="0" w:space="0" w:color="auto"/>
                    <w:bottom w:val="none" w:sz="0" w:space="0" w:color="auto"/>
                    <w:right w:val="none" w:sz="0" w:space="0" w:color="auto"/>
                  </w:divBdr>
                </w:div>
                <w:div w:id="394552598">
                  <w:marLeft w:val="0"/>
                  <w:marRight w:val="0"/>
                  <w:marTop w:val="120"/>
                  <w:marBottom w:val="0"/>
                  <w:divBdr>
                    <w:top w:val="none" w:sz="0" w:space="0" w:color="auto"/>
                    <w:left w:val="none" w:sz="0" w:space="0" w:color="auto"/>
                    <w:bottom w:val="none" w:sz="0" w:space="0" w:color="auto"/>
                    <w:right w:val="none" w:sz="0" w:space="0" w:color="auto"/>
                  </w:divBdr>
                </w:div>
                <w:div w:id="690298297">
                  <w:marLeft w:val="0"/>
                  <w:marRight w:val="0"/>
                  <w:marTop w:val="120"/>
                  <w:marBottom w:val="96"/>
                  <w:divBdr>
                    <w:top w:val="none" w:sz="0" w:space="0" w:color="auto"/>
                    <w:left w:val="single" w:sz="24" w:space="0" w:color="CED3F1"/>
                    <w:bottom w:val="none" w:sz="0" w:space="0" w:color="auto"/>
                    <w:right w:val="none" w:sz="0" w:space="0" w:color="auto"/>
                  </w:divBdr>
                </w:div>
                <w:div w:id="1088498809">
                  <w:marLeft w:val="0"/>
                  <w:marRight w:val="0"/>
                  <w:marTop w:val="120"/>
                  <w:marBottom w:val="0"/>
                  <w:divBdr>
                    <w:top w:val="none" w:sz="0" w:space="0" w:color="auto"/>
                    <w:left w:val="none" w:sz="0" w:space="0" w:color="auto"/>
                    <w:bottom w:val="none" w:sz="0" w:space="0" w:color="auto"/>
                    <w:right w:val="none" w:sz="0" w:space="0" w:color="auto"/>
                  </w:divBdr>
                </w:div>
                <w:div w:id="594945009">
                  <w:marLeft w:val="0"/>
                  <w:marRight w:val="0"/>
                  <w:marTop w:val="120"/>
                  <w:marBottom w:val="96"/>
                  <w:divBdr>
                    <w:top w:val="none" w:sz="0" w:space="0" w:color="auto"/>
                    <w:left w:val="single" w:sz="24" w:space="0" w:color="CED3F1"/>
                    <w:bottom w:val="none" w:sz="0" w:space="0" w:color="auto"/>
                    <w:right w:val="none" w:sz="0" w:space="0" w:color="auto"/>
                  </w:divBdr>
                </w:div>
                <w:div w:id="1873767940">
                  <w:marLeft w:val="0"/>
                  <w:marRight w:val="0"/>
                  <w:marTop w:val="120"/>
                  <w:marBottom w:val="0"/>
                  <w:divBdr>
                    <w:top w:val="none" w:sz="0" w:space="0" w:color="auto"/>
                    <w:left w:val="none" w:sz="0" w:space="0" w:color="auto"/>
                    <w:bottom w:val="none" w:sz="0" w:space="0" w:color="auto"/>
                    <w:right w:val="none" w:sz="0" w:space="0" w:color="auto"/>
                  </w:divBdr>
                </w:div>
                <w:div w:id="922223717">
                  <w:marLeft w:val="0"/>
                  <w:marRight w:val="0"/>
                  <w:marTop w:val="120"/>
                  <w:marBottom w:val="0"/>
                  <w:divBdr>
                    <w:top w:val="none" w:sz="0" w:space="0" w:color="auto"/>
                    <w:left w:val="none" w:sz="0" w:space="0" w:color="auto"/>
                    <w:bottom w:val="none" w:sz="0" w:space="0" w:color="auto"/>
                    <w:right w:val="none" w:sz="0" w:space="0" w:color="auto"/>
                  </w:divBdr>
                </w:div>
                <w:div w:id="330105791">
                  <w:marLeft w:val="0"/>
                  <w:marRight w:val="0"/>
                  <w:marTop w:val="120"/>
                  <w:marBottom w:val="0"/>
                  <w:divBdr>
                    <w:top w:val="none" w:sz="0" w:space="0" w:color="auto"/>
                    <w:left w:val="none" w:sz="0" w:space="0" w:color="auto"/>
                    <w:bottom w:val="none" w:sz="0" w:space="0" w:color="auto"/>
                    <w:right w:val="none" w:sz="0" w:space="0" w:color="auto"/>
                  </w:divBdr>
                </w:div>
                <w:div w:id="1067606708">
                  <w:marLeft w:val="0"/>
                  <w:marRight w:val="0"/>
                  <w:marTop w:val="120"/>
                  <w:marBottom w:val="0"/>
                  <w:divBdr>
                    <w:top w:val="none" w:sz="0" w:space="0" w:color="auto"/>
                    <w:left w:val="none" w:sz="0" w:space="0" w:color="auto"/>
                    <w:bottom w:val="none" w:sz="0" w:space="0" w:color="auto"/>
                    <w:right w:val="none" w:sz="0" w:space="0" w:color="auto"/>
                  </w:divBdr>
                </w:div>
                <w:div w:id="7686972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0191709">
      <w:bodyDiv w:val="1"/>
      <w:marLeft w:val="0"/>
      <w:marRight w:val="0"/>
      <w:marTop w:val="0"/>
      <w:marBottom w:val="0"/>
      <w:divBdr>
        <w:top w:val="none" w:sz="0" w:space="0" w:color="auto"/>
        <w:left w:val="none" w:sz="0" w:space="0" w:color="auto"/>
        <w:bottom w:val="none" w:sz="0" w:space="0" w:color="auto"/>
        <w:right w:val="none" w:sz="0" w:space="0" w:color="auto"/>
      </w:divBdr>
      <w:divsChild>
        <w:div w:id="923759298">
          <w:marLeft w:val="0"/>
          <w:marRight w:val="0"/>
          <w:marTop w:val="0"/>
          <w:marBottom w:val="0"/>
          <w:divBdr>
            <w:top w:val="none" w:sz="0" w:space="0" w:color="auto"/>
            <w:left w:val="none" w:sz="0" w:space="0" w:color="auto"/>
            <w:bottom w:val="none" w:sz="0" w:space="0" w:color="auto"/>
            <w:right w:val="none" w:sz="0" w:space="0" w:color="auto"/>
          </w:divBdr>
        </w:div>
      </w:divsChild>
    </w:div>
    <w:div w:id="961767870">
      <w:bodyDiv w:val="1"/>
      <w:marLeft w:val="0"/>
      <w:marRight w:val="0"/>
      <w:marTop w:val="0"/>
      <w:marBottom w:val="0"/>
      <w:divBdr>
        <w:top w:val="none" w:sz="0" w:space="0" w:color="auto"/>
        <w:left w:val="none" w:sz="0" w:space="0" w:color="auto"/>
        <w:bottom w:val="none" w:sz="0" w:space="0" w:color="auto"/>
        <w:right w:val="none" w:sz="0" w:space="0" w:color="auto"/>
      </w:divBdr>
      <w:divsChild>
        <w:div w:id="186405942">
          <w:marLeft w:val="0"/>
          <w:marRight w:val="150"/>
          <w:marTop w:val="0"/>
          <w:marBottom w:val="0"/>
          <w:divBdr>
            <w:top w:val="none" w:sz="0" w:space="0" w:color="auto"/>
            <w:left w:val="none" w:sz="0" w:space="0" w:color="auto"/>
            <w:bottom w:val="none" w:sz="0" w:space="0" w:color="auto"/>
            <w:right w:val="none" w:sz="0" w:space="0" w:color="auto"/>
          </w:divBdr>
          <w:divsChild>
            <w:div w:id="1575507567">
              <w:marLeft w:val="0"/>
              <w:marRight w:val="0"/>
              <w:marTop w:val="0"/>
              <w:marBottom w:val="0"/>
              <w:divBdr>
                <w:top w:val="none" w:sz="0" w:space="0" w:color="auto"/>
                <w:left w:val="none" w:sz="0" w:space="0" w:color="auto"/>
                <w:bottom w:val="none" w:sz="0" w:space="0" w:color="auto"/>
                <w:right w:val="none" w:sz="0" w:space="0" w:color="auto"/>
              </w:divBdr>
              <w:divsChild>
                <w:div w:id="684019293">
                  <w:marLeft w:val="150"/>
                  <w:marRight w:val="225"/>
                  <w:marTop w:val="0"/>
                  <w:marBottom w:val="0"/>
                  <w:divBdr>
                    <w:top w:val="none" w:sz="0" w:space="0" w:color="auto"/>
                    <w:left w:val="none" w:sz="0" w:space="0" w:color="auto"/>
                    <w:bottom w:val="none" w:sz="0" w:space="0" w:color="auto"/>
                    <w:right w:val="none" w:sz="0" w:space="0" w:color="auto"/>
                  </w:divBdr>
                  <w:divsChild>
                    <w:div w:id="1397780749">
                      <w:marLeft w:val="270"/>
                      <w:marRight w:val="120"/>
                      <w:marTop w:val="0"/>
                      <w:marBottom w:val="540"/>
                      <w:divBdr>
                        <w:top w:val="none" w:sz="0" w:space="0" w:color="auto"/>
                        <w:left w:val="none" w:sz="0" w:space="0" w:color="auto"/>
                        <w:bottom w:val="none" w:sz="0" w:space="0" w:color="auto"/>
                        <w:right w:val="none" w:sz="0" w:space="0" w:color="auto"/>
                      </w:divBdr>
                      <w:divsChild>
                        <w:div w:id="631057817">
                          <w:marLeft w:val="0"/>
                          <w:marRight w:val="0"/>
                          <w:marTop w:val="0"/>
                          <w:marBottom w:val="720"/>
                          <w:divBdr>
                            <w:top w:val="none" w:sz="0" w:space="0" w:color="auto"/>
                            <w:left w:val="none" w:sz="0" w:space="0" w:color="auto"/>
                            <w:bottom w:val="none" w:sz="0" w:space="0" w:color="auto"/>
                            <w:right w:val="none" w:sz="0" w:space="0" w:color="auto"/>
                          </w:divBdr>
                          <w:divsChild>
                            <w:div w:id="530992952">
                              <w:marLeft w:val="0"/>
                              <w:marRight w:val="0"/>
                              <w:marTop w:val="0"/>
                              <w:marBottom w:val="0"/>
                              <w:divBdr>
                                <w:top w:val="none" w:sz="0" w:space="0" w:color="auto"/>
                                <w:left w:val="none" w:sz="0" w:space="0" w:color="auto"/>
                                <w:bottom w:val="none" w:sz="0" w:space="0" w:color="auto"/>
                                <w:right w:val="none" w:sz="0" w:space="0" w:color="auto"/>
                              </w:divBdr>
                              <w:divsChild>
                                <w:div w:id="1452672882">
                                  <w:marLeft w:val="0"/>
                                  <w:marRight w:val="4875"/>
                                  <w:marTop w:val="0"/>
                                  <w:marBottom w:val="0"/>
                                  <w:divBdr>
                                    <w:top w:val="none" w:sz="0" w:space="0" w:color="auto"/>
                                    <w:left w:val="none" w:sz="0" w:space="0" w:color="auto"/>
                                    <w:bottom w:val="none" w:sz="0" w:space="0" w:color="auto"/>
                                    <w:right w:val="none" w:sz="0" w:space="0" w:color="auto"/>
                                  </w:divBdr>
                                  <w:divsChild>
                                    <w:div w:id="18692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96991">
      <w:bodyDiv w:val="1"/>
      <w:marLeft w:val="0"/>
      <w:marRight w:val="0"/>
      <w:marTop w:val="0"/>
      <w:marBottom w:val="0"/>
      <w:divBdr>
        <w:top w:val="none" w:sz="0" w:space="0" w:color="auto"/>
        <w:left w:val="none" w:sz="0" w:space="0" w:color="auto"/>
        <w:bottom w:val="none" w:sz="0" w:space="0" w:color="auto"/>
        <w:right w:val="none" w:sz="0" w:space="0" w:color="auto"/>
      </w:divBdr>
    </w:div>
    <w:div w:id="1083068326">
      <w:bodyDiv w:val="1"/>
      <w:marLeft w:val="0"/>
      <w:marRight w:val="0"/>
      <w:marTop w:val="0"/>
      <w:marBottom w:val="0"/>
      <w:divBdr>
        <w:top w:val="none" w:sz="0" w:space="0" w:color="auto"/>
        <w:left w:val="none" w:sz="0" w:space="0" w:color="auto"/>
        <w:bottom w:val="none" w:sz="0" w:space="0" w:color="auto"/>
        <w:right w:val="none" w:sz="0" w:space="0" w:color="auto"/>
      </w:divBdr>
      <w:divsChild>
        <w:div w:id="982349811">
          <w:marLeft w:val="0"/>
          <w:marRight w:val="0"/>
          <w:marTop w:val="0"/>
          <w:marBottom w:val="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277225632">
                  <w:marLeft w:val="0"/>
                  <w:marRight w:val="0"/>
                  <w:marTop w:val="0"/>
                  <w:marBottom w:val="0"/>
                  <w:divBdr>
                    <w:top w:val="none" w:sz="0" w:space="0" w:color="auto"/>
                    <w:left w:val="none" w:sz="0" w:space="0" w:color="auto"/>
                    <w:bottom w:val="none" w:sz="0" w:space="0" w:color="auto"/>
                    <w:right w:val="none" w:sz="0" w:space="0" w:color="auto"/>
                  </w:divBdr>
                  <w:divsChild>
                    <w:div w:id="18168269">
                      <w:marLeft w:val="0"/>
                      <w:marRight w:val="0"/>
                      <w:marTop w:val="0"/>
                      <w:marBottom w:val="0"/>
                      <w:divBdr>
                        <w:top w:val="none" w:sz="0" w:space="0" w:color="auto"/>
                        <w:left w:val="none" w:sz="0" w:space="0" w:color="auto"/>
                        <w:bottom w:val="none" w:sz="0" w:space="0" w:color="auto"/>
                        <w:right w:val="none" w:sz="0" w:space="0" w:color="auto"/>
                      </w:divBdr>
                      <w:divsChild>
                        <w:div w:id="1330249965">
                          <w:marLeft w:val="0"/>
                          <w:marRight w:val="0"/>
                          <w:marTop w:val="0"/>
                          <w:marBottom w:val="0"/>
                          <w:divBdr>
                            <w:top w:val="none" w:sz="0" w:space="0" w:color="auto"/>
                            <w:left w:val="none" w:sz="0" w:space="0" w:color="auto"/>
                            <w:bottom w:val="none" w:sz="0" w:space="0" w:color="auto"/>
                            <w:right w:val="none" w:sz="0" w:space="0" w:color="auto"/>
                          </w:divBdr>
                          <w:divsChild>
                            <w:div w:id="1189677429">
                              <w:marLeft w:val="0"/>
                              <w:marRight w:val="0"/>
                              <w:marTop w:val="0"/>
                              <w:marBottom w:val="0"/>
                              <w:divBdr>
                                <w:top w:val="none" w:sz="0" w:space="0" w:color="auto"/>
                                <w:left w:val="none" w:sz="0" w:space="0" w:color="auto"/>
                                <w:bottom w:val="none" w:sz="0" w:space="0" w:color="auto"/>
                                <w:right w:val="none" w:sz="0" w:space="0" w:color="auto"/>
                              </w:divBdr>
                              <w:divsChild>
                                <w:div w:id="1619097407">
                                  <w:marLeft w:val="0"/>
                                  <w:marRight w:val="0"/>
                                  <w:marTop w:val="0"/>
                                  <w:marBottom w:val="0"/>
                                  <w:divBdr>
                                    <w:top w:val="none" w:sz="0" w:space="0" w:color="auto"/>
                                    <w:left w:val="none" w:sz="0" w:space="0" w:color="auto"/>
                                    <w:bottom w:val="none" w:sz="0" w:space="0" w:color="auto"/>
                                    <w:right w:val="none" w:sz="0" w:space="0" w:color="auto"/>
                                  </w:divBdr>
                                  <w:divsChild>
                                    <w:div w:id="723676714">
                                      <w:marLeft w:val="0"/>
                                      <w:marRight w:val="0"/>
                                      <w:marTop w:val="0"/>
                                      <w:marBottom w:val="0"/>
                                      <w:divBdr>
                                        <w:top w:val="none" w:sz="0" w:space="0" w:color="auto"/>
                                        <w:left w:val="none" w:sz="0" w:space="0" w:color="auto"/>
                                        <w:bottom w:val="none" w:sz="0" w:space="0" w:color="auto"/>
                                        <w:right w:val="none" w:sz="0" w:space="0" w:color="auto"/>
                                      </w:divBdr>
                                      <w:divsChild>
                                        <w:div w:id="10229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991368">
      <w:bodyDiv w:val="1"/>
      <w:marLeft w:val="0"/>
      <w:marRight w:val="0"/>
      <w:marTop w:val="0"/>
      <w:marBottom w:val="0"/>
      <w:divBdr>
        <w:top w:val="none" w:sz="0" w:space="0" w:color="auto"/>
        <w:left w:val="none" w:sz="0" w:space="0" w:color="auto"/>
        <w:bottom w:val="none" w:sz="0" w:space="0" w:color="auto"/>
        <w:right w:val="none" w:sz="0" w:space="0" w:color="auto"/>
      </w:divBdr>
    </w:div>
    <w:div w:id="1687361056">
      <w:bodyDiv w:val="1"/>
      <w:marLeft w:val="0"/>
      <w:marRight w:val="0"/>
      <w:marTop w:val="0"/>
      <w:marBottom w:val="0"/>
      <w:divBdr>
        <w:top w:val="none" w:sz="0" w:space="0" w:color="auto"/>
        <w:left w:val="none" w:sz="0" w:space="0" w:color="auto"/>
        <w:bottom w:val="none" w:sz="0" w:space="0" w:color="auto"/>
        <w:right w:val="none" w:sz="0" w:space="0" w:color="auto"/>
      </w:divBdr>
      <w:divsChild>
        <w:div w:id="1941597224">
          <w:marLeft w:val="0"/>
          <w:marRight w:val="0"/>
          <w:marTop w:val="0"/>
          <w:marBottom w:val="0"/>
          <w:divBdr>
            <w:top w:val="none" w:sz="0" w:space="0" w:color="auto"/>
            <w:left w:val="none" w:sz="0" w:space="0" w:color="auto"/>
            <w:bottom w:val="none" w:sz="0" w:space="0" w:color="auto"/>
            <w:right w:val="none" w:sz="0" w:space="0" w:color="auto"/>
          </w:divBdr>
        </w:div>
      </w:divsChild>
    </w:div>
    <w:div w:id="1893076148">
      <w:bodyDiv w:val="1"/>
      <w:marLeft w:val="0"/>
      <w:marRight w:val="0"/>
      <w:marTop w:val="0"/>
      <w:marBottom w:val="0"/>
      <w:divBdr>
        <w:top w:val="none" w:sz="0" w:space="0" w:color="auto"/>
        <w:left w:val="none" w:sz="0" w:space="0" w:color="auto"/>
        <w:bottom w:val="none" w:sz="0" w:space="0" w:color="auto"/>
        <w:right w:val="none" w:sz="0" w:space="0" w:color="auto"/>
      </w:divBdr>
      <w:divsChild>
        <w:div w:id="593363330">
          <w:marLeft w:val="0"/>
          <w:marRight w:val="0"/>
          <w:marTop w:val="0"/>
          <w:marBottom w:val="0"/>
          <w:divBdr>
            <w:top w:val="none" w:sz="0" w:space="0" w:color="auto"/>
            <w:left w:val="none" w:sz="0" w:space="0" w:color="auto"/>
            <w:bottom w:val="none" w:sz="0" w:space="0" w:color="auto"/>
            <w:right w:val="none" w:sz="0" w:space="0" w:color="auto"/>
          </w:divBdr>
          <w:divsChild>
            <w:div w:id="1789737749">
              <w:marLeft w:val="0"/>
              <w:marRight w:val="0"/>
              <w:marTop w:val="0"/>
              <w:marBottom w:val="0"/>
              <w:divBdr>
                <w:top w:val="none" w:sz="0" w:space="0" w:color="auto"/>
                <w:left w:val="none" w:sz="0" w:space="0" w:color="auto"/>
                <w:bottom w:val="none" w:sz="0" w:space="0" w:color="auto"/>
                <w:right w:val="none" w:sz="0" w:space="0" w:color="auto"/>
              </w:divBdr>
              <w:divsChild>
                <w:div w:id="1781602782">
                  <w:marLeft w:val="0"/>
                  <w:marRight w:val="0"/>
                  <w:marTop w:val="0"/>
                  <w:marBottom w:val="0"/>
                  <w:divBdr>
                    <w:top w:val="none" w:sz="0" w:space="0" w:color="auto"/>
                    <w:left w:val="none" w:sz="0" w:space="0" w:color="auto"/>
                    <w:bottom w:val="none" w:sz="0" w:space="0" w:color="auto"/>
                    <w:right w:val="none" w:sz="0" w:space="0" w:color="auto"/>
                  </w:divBdr>
                  <w:divsChild>
                    <w:div w:id="1381396624">
                      <w:marLeft w:val="0"/>
                      <w:marRight w:val="0"/>
                      <w:marTop w:val="0"/>
                      <w:marBottom w:val="0"/>
                      <w:divBdr>
                        <w:top w:val="none" w:sz="0" w:space="0" w:color="auto"/>
                        <w:left w:val="none" w:sz="0" w:space="0" w:color="auto"/>
                        <w:bottom w:val="none" w:sz="0" w:space="0" w:color="auto"/>
                        <w:right w:val="none" w:sz="0" w:space="0" w:color="auto"/>
                      </w:divBdr>
                      <w:divsChild>
                        <w:div w:id="1792477070">
                          <w:marLeft w:val="0"/>
                          <w:marRight w:val="0"/>
                          <w:marTop w:val="0"/>
                          <w:marBottom w:val="0"/>
                          <w:divBdr>
                            <w:top w:val="none" w:sz="0" w:space="0" w:color="auto"/>
                            <w:left w:val="none" w:sz="0" w:space="0" w:color="auto"/>
                            <w:bottom w:val="none" w:sz="0" w:space="0" w:color="auto"/>
                            <w:right w:val="none" w:sz="0" w:space="0" w:color="auto"/>
                          </w:divBdr>
                          <w:divsChild>
                            <w:div w:id="1703047118">
                              <w:marLeft w:val="0"/>
                              <w:marRight w:val="0"/>
                              <w:marTop w:val="0"/>
                              <w:marBottom w:val="0"/>
                              <w:divBdr>
                                <w:top w:val="none" w:sz="0" w:space="0" w:color="auto"/>
                                <w:left w:val="none" w:sz="0" w:space="0" w:color="auto"/>
                                <w:bottom w:val="none" w:sz="0" w:space="0" w:color="auto"/>
                                <w:right w:val="none" w:sz="0" w:space="0" w:color="auto"/>
                              </w:divBdr>
                              <w:divsChild>
                                <w:div w:id="2059894041">
                                  <w:marLeft w:val="0"/>
                                  <w:marRight w:val="0"/>
                                  <w:marTop w:val="0"/>
                                  <w:marBottom w:val="0"/>
                                  <w:divBdr>
                                    <w:top w:val="none" w:sz="0" w:space="0" w:color="auto"/>
                                    <w:left w:val="none" w:sz="0" w:space="0" w:color="auto"/>
                                    <w:bottom w:val="none" w:sz="0" w:space="0" w:color="auto"/>
                                    <w:right w:val="none" w:sz="0" w:space="0" w:color="auto"/>
                                  </w:divBdr>
                                  <w:divsChild>
                                    <w:div w:id="627902768">
                                      <w:marLeft w:val="0"/>
                                      <w:marRight w:val="0"/>
                                      <w:marTop w:val="0"/>
                                      <w:marBottom w:val="0"/>
                                      <w:divBdr>
                                        <w:top w:val="none" w:sz="0" w:space="0" w:color="auto"/>
                                        <w:left w:val="none" w:sz="0" w:space="0" w:color="auto"/>
                                        <w:bottom w:val="none" w:sz="0" w:space="0" w:color="auto"/>
                                        <w:right w:val="none" w:sz="0" w:space="0" w:color="auto"/>
                                      </w:divBdr>
                                      <w:divsChild>
                                        <w:div w:id="19376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B8EBE-F9AD-4E9F-B3D8-A1504D5A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tgz</cp:lastModifiedBy>
  <cp:revision>38</cp:revision>
  <cp:lastPrinted>2021-02-18T08:57:00Z</cp:lastPrinted>
  <dcterms:created xsi:type="dcterms:W3CDTF">2021-01-19T06:44:00Z</dcterms:created>
  <dcterms:modified xsi:type="dcterms:W3CDTF">2021-02-18T08:58:00Z</dcterms:modified>
</cp:coreProperties>
</file>