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F9419E" w:rsidP="00C54C23">
      <w:pPr>
        <w:autoSpaceDE w:val="0"/>
        <w:autoSpaceDN w:val="0"/>
        <w:adjustRightInd w:val="0"/>
        <w:outlineLvl w:val="0"/>
        <w:rPr>
          <w:sz w:val="20"/>
          <w:szCs w:val="20"/>
        </w:rPr>
      </w:pPr>
      <w:r w:rsidRPr="00F9419E">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9.15pt;margin-top:67.25pt;width:68.2pt;height:51.95pt;z-index:251661312" strokecolor="white">
            <v:textbox style="mso-next-textbox:#_x0000_s2050">
              <w:txbxContent>
                <w:p w:rsidR="00C54C23" w:rsidRPr="00246B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A1034B">
                    <w:rPr>
                      <w:rFonts w:asciiTheme="minorHAnsi" w:hAnsiTheme="minorHAnsi" w:cstheme="minorHAnsi"/>
                      <w:b/>
                      <w:sz w:val="36"/>
                      <w:szCs w:val="36"/>
                    </w:rPr>
                    <w:t xml:space="preserve"> 30</w:t>
                  </w:r>
                </w:p>
                <w:p w:rsidR="00C54C23" w:rsidRPr="006227DA" w:rsidRDefault="00A1034B" w:rsidP="00C54C23">
                  <w:pPr>
                    <w:pStyle w:val="a9"/>
                    <w:jc w:val="center"/>
                    <w:rPr>
                      <w:b/>
                      <w:i/>
                    </w:rPr>
                  </w:pPr>
                  <w:r>
                    <w:rPr>
                      <w:b/>
                      <w:i/>
                    </w:rPr>
                    <w:t xml:space="preserve">  08</w:t>
                  </w:r>
                  <w:r w:rsidR="007521E1">
                    <w:rPr>
                      <w:b/>
                      <w:i/>
                    </w:rPr>
                    <w:t xml:space="preserve"> июня</w:t>
                  </w:r>
                </w:p>
                <w:p w:rsidR="00C54C23" w:rsidRPr="00433479" w:rsidRDefault="00C54C23"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C54C23" w:rsidRPr="006F4824" w:rsidTr="006B1B9F">
        <w:trPr>
          <w:trHeight w:val="301"/>
        </w:trPr>
        <w:tc>
          <w:tcPr>
            <w:tcW w:w="927" w:type="dxa"/>
          </w:tcPr>
          <w:p w:rsidR="00C54C23" w:rsidRPr="00EB276D" w:rsidRDefault="00C54C23" w:rsidP="006B1B9F">
            <w:pPr>
              <w:pStyle w:val="a9"/>
              <w:rPr>
                <w:sz w:val="18"/>
                <w:szCs w:val="18"/>
              </w:rPr>
            </w:pPr>
            <w:r w:rsidRPr="00EB276D">
              <w:rPr>
                <w:sz w:val="18"/>
                <w:szCs w:val="18"/>
              </w:rPr>
              <w:t>1</w:t>
            </w:r>
          </w:p>
        </w:tc>
        <w:tc>
          <w:tcPr>
            <w:tcW w:w="7223" w:type="dxa"/>
          </w:tcPr>
          <w:p w:rsidR="00E009A0" w:rsidRPr="001E3441" w:rsidRDefault="001E3441" w:rsidP="006E274C">
            <w:pPr>
              <w:rPr>
                <w:bCs/>
                <w:i/>
                <w:smallCaps/>
                <w:color w:val="000000"/>
                <w:sz w:val="20"/>
                <w:szCs w:val="20"/>
              </w:rPr>
            </w:pPr>
            <w:r w:rsidRPr="001E3441">
              <w:rPr>
                <w:bCs/>
                <w:i/>
                <w:kern w:val="36"/>
                <w:sz w:val="20"/>
                <w:szCs w:val="20"/>
              </w:rPr>
              <w:t xml:space="preserve">Постановление от 07.06.2023г. № 139 </w:t>
            </w:r>
            <w:r w:rsidRPr="001E3441">
              <w:rPr>
                <w:i/>
                <w:color w:val="000000"/>
                <w:sz w:val="20"/>
                <w:szCs w:val="20"/>
              </w:rPr>
              <w:t>«О запрете купания в открытых водоемах на территории Муниципального образования поселок Нижний Ингаш  в период купального сезона 2023 года»</w:t>
            </w:r>
          </w:p>
        </w:tc>
        <w:tc>
          <w:tcPr>
            <w:tcW w:w="1609" w:type="dxa"/>
          </w:tcPr>
          <w:p w:rsidR="00C54C23" w:rsidRPr="00EB276D" w:rsidRDefault="00C54C23" w:rsidP="006B1B9F">
            <w:pPr>
              <w:pStyle w:val="a9"/>
              <w:rPr>
                <w:i/>
                <w:sz w:val="18"/>
                <w:szCs w:val="18"/>
              </w:rPr>
            </w:pPr>
            <w:r w:rsidRPr="00EB276D">
              <w:rPr>
                <w:i/>
                <w:sz w:val="18"/>
                <w:szCs w:val="18"/>
              </w:rPr>
              <w:t xml:space="preserve">стр. </w:t>
            </w:r>
            <w:r w:rsidR="00FD701F" w:rsidRPr="00EB276D">
              <w:rPr>
                <w:i/>
                <w:sz w:val="18"/>
                <w:szCs w:val="18"/>
              </w:rPr>
              <w:t>1</w:t>
            </w:r>
            <w:r w:rsidR="001E3441">
              <w:rPr>
                <w:i/>
                <w:sz w:val="18"/>
                <w:szCs w:val="18"/>
              </w:rPr>
              <w:t>-2</w:t>
            </w:r>
          </w:p>
        </w:tc>
      </w:tr>
      <w:tr w:rsidR="006E274C" w:rsidRPr="006F4824" w:rsidTr="006B1B9F">
        <w:trPr>
          <w:trHeight w:val="301"/>
        </w:trPr>
        <w:tc>
          <w:tcPr>
            <w:tcW w:w="927" w:type="dxa"/>
          </w:tcPr>
          <w:p w:rsidR="006E274C" w:rsidRPr="00EB276D" w:rsidRDefault="006E274C" w:rsidP="006B1B9F">
            <w:pPr>
              <w:pStyle w:val="a9"/>
              <w:rPr>
                <w:sz w:val="18"/>
                <w:szCs w:val="18"/>
              </w:rPr>
            </w:pPr>
            <w:r>
              <w:rPr>
                <w:sz w:val="18"/>
                <w:szCs w:val="18"/>
              </w:rPr>
              <w:t>2</w:t>
            </w:r>
          </w:p>
        </w:tc>
        <w:tc>
          <w:tcPr>
            <w:tcW w:w="7223" w:type="dxa"/>
          </w:tcPr>
          <w:p w:rsidR="00E053AB" w:rsidRPr="00D05E5A" w:rsidRDefault="00D05E5A" w:rsidP="00E053AB">
            <w:pPr>
              <w:pStyle w:val="af1"/>
              <w:jc w:val="both"/>
              <w:rPr>
                <w:bCs/>
                <w:i/>
                <w:color w:val="000000" w:themeColor="text1"/>
                <w:sz w:val="20"/>
                <w:szCs w:val="20"/>
              </w:rPr>
            </w:pPr>
            <w:r w:rsidRPr="00D05E5A">
              <w:rPr>
                <w:bCs/>
                <w:i/>
                <w:color w:val="000000" w:themeColor="text1"/>
                <w:sz w:val="20"/>
                <w:szCs w:val="20"/>
              </w:rPr>
              <w:t xml:space="preserve">Извещение о проведении </w:t>
            </w:r>
            <w:r w:rsidR="00E053AB">
              <w:rPr>
                <w:bCs/>
                <w:i/>
                <w:color w:val="000000" w:themeColor="text1"/>
                <w:sz w:val="20"/>
                <w:szCs w:val="20"/>
              </w:rPr>
              <w:t xml:space="preserve">электронного </w:t>
            </w:r>
            <w:r w:rsidRPr="00D05E5A">
              <w:rPr>
                <w:bCs/>
                <w:i/>
                <w:color w:val="000000" w:themeColor="text1"/>
                <w:sz w:val="20"/>
                <w:szCs w:val="20"/>
              </w:rPr>
              <w:t>аукциона на право заключения договора аренды земельного участка, государственная собственность на который не разграничена</w:t>
            </w:r>
          </w:p>
        </w:tc>
        <w:tc>
          <w:tcPr>
            <w:tcW w:w="1609" w:type="dxa"/>
          </w:tcPr>
          <w:p w:rsidR="006E274C" w:rsidRPr="00EB276D" w:rsidRDefault="006E274C" w:rsidP="006B1B9F">
            <w:pPr>
              <w:pStyle w:val="a9"/>
              <w:rPr>
                <w:i/>
                <w:sz w:val="18"/>
                <w:szCs w:val="18"/>
              </w:rPr>
            </w:pPr>
            <w:r>
              <w:rPr>
                <w:i/>
                <w:sz w:val="18"/>
                <w:szCs w:val="18"/>
              </w:rPr>
              <w:t>ст</w:t>
            </w:r>
            <w:r w:rsidR="007521E1">
              <w:rPr>
                <w:i/>
                <w:sz w:val="18"/>
                <w:szCs w:val="18"/>
              </w:rPr>
              <w:t>р.</w:t>
            </w:r>
            <w:r w:rsidR="001E3441">
              <w:rPr>
                <w:i/>
                <w:sz w:val="18"/>
                <w:szCs w:val="18"/>
              </w:rPr>
              <w:t xml:space="preserve"> 3</w:t>
            </w:r>
            <w:r w:rsidR="00D05E5A">
              <w:rPr>
                <w:i/>
                <w:sz w:val="18"/>
                <w:szCs w:val="18"/>
              </w:rPr>
              <w:t>-1</w:t>
            </w:r>
            <w:r w:rsidR="00E053AB">
              <w:rPr>
                <w:i/>
                <w:sz w:val="18"/>
                <w:szCs w:val="18"/>
              </w:rPr>
              <w:t>2</w:t>
            </w:r>
          </w:p>
        </w:tc>
      </w:tr>
    </w:tbl>
    <w:p w:rsidR="00F972C7" w:rsidRDefault="00F972C7" w:rsidP="00F972C7">
      <w:pPr>
        <w:jc w:val="center"/>
        <w:rPr>
          <w:b/>
          <w:sz w:val="28"/>
          <w:szCs w:val="28"/>
        </w:rPr>
      </w:pPr>
    </w:p>
    <w:p w:rsidR="00A1034B" w:rsidRDefault="00A1034B" w:rsidP="00A1034B">
      <w:pPr>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A1034B" w:rsidRDefault="00A1034B" w:rsidP="00A1034B">
      <w:pPr>
        <w:jc w:val="center"/>
        <w:rPr>
          <w:sz w:val="28"/>
          <w:szCs w:val="28"/>
        </w:rPr>
      </w:pPr>
    </w:p>
    <w:p w:rsidR="00A1034B" w:rsidRDefault="00A1034B" w:rsidP="00A1034B">
      <w:pPr>
        <w:jc w:val="center"/>
        <w:rPr>
          <w:sz w:val="28"/>
          <w:szCs w:val="28"/>
        </w:rPr>
      </w:pPr>
      <w:r>
        <w:rPr>
          <w:sz w:val="28"/>
          <w:szCs w:val="28"/>
        </w:rPr>
        <w:t>АДМИНИСТРАЦИЯ ПОСЕЛКА НИЖНИЙ ИНГАШ</w:t>
      </w:r>
    </w:p>
    <w:p w:rsidR="00A1034B" w:rsidRDefault="00A1034B" w:rsidP="00A1034B">
      <w:pPr>
        <w:jc w:val="center"/>
        <w:rPr>
          <w:sz w:val="28"/>
          <w:szCs w:val="28"/>
        </w:rPr>
      </w:pPr>
      <w:r>
        <w:rPr>
          <w:sz w:val="28"/>
          <w:szCs w:val="28"/>
        </w:rPr>
        <w:t xml:space="preserve">НИЖНЕИНГАШСКОГО РАЙОНА </w:t>
      </w:r>
    </w:p>
    <w:p w:rsidR="00A1034B" w:rsidRDefault="00A1034B" w:rsidP="00A1034B">
      <w:pPr>
        <w:jc w:val="center"/>
        <w:rPr>
          <w:sz w:val="28"/>
          <w:szCs w:val="28"/>
        </w:rPr>
      </w:pPr>
      <w:r>
        <w:rPr>
          <w:sz w:val="28"/>
          <w:szCs w:val="28"/>
        </w:rPr>
        <w:t>КРАСНОЯРСКОГО КРАЯ</w:t>
      </w:r>
    </w:p>
    <w:p w:rsidR="00A1034B" w:rsidRDefault="00A1034B" w:rsidP="00A1034B">
      <w:pPr>
        <w:jc w:val="center"/>
        <w:rPr>
          <w:sz w:val="28"/>
          <w:szCs w:val="28"/>
        </w:rPr>
      </w:pPr>
    </w:p>
    <w:p w:rsidR="00A1034B" w:rsidRPr="00721235" w:rsidRDefault="00A1034B" w:rsidP="00A1034B">
      <w:pPr>
        <w:jc w:val="center"/>
        <w:rPr>
          <w:b/>
          <w:sz w:val="28"/>
          <w:szCs w:val="28"/>
        </w:rPr>
      </w:pPr>
      <w:r w:rsidRPr="00721235">
        <w:rPr>
          <w:b/>
          <w:sz w:val="28"/>
          <w:szCs w:val="28"/>
        </w:rPr>
        <w:t>ПОСТАНОВЛЕНИЕ</w:t>
      </w:r>
    </w:p>
    <w:p w:rsidR="00A1034B" w:rsidRDefault="00A1034B" w:rsidP="00A1034B">
      <w:pPr>
        <w:jc w:val="center"/>
        <w:rPr>
          <w:sz w:val="28"/>
          <w:szCs w:val="28"/>
        </w:rPr>
      </w:pPr>
    </w:p>
    <w:p w:rsidR="00A1034B" w:rsidRPr="002A5D4E" w:rsidRDefault="00A1034B" w:rsidP="00A1034B">
      <w:pPr>
        <w:jc w:val="both"/>
        <w:rPr>
          <w:b/>
        </w:rPr>
      </w:pPr>
      <w:r>
        <w:rPr>
          <w:b/>
        </w:rPr>
        <w:t xml:space="preserve">    </w:t>
      </w:r>
      <w:r w:rsidRPr="002A5D4E">
        <w:rPr>
          <w:b/>
        </w:rPr>
        <w:t xml:space="preserve">07.06.2023г.           </w:t>
      </w:r>
      <w:r>
        <w:rPr>
          <w:b/>
        </w:rPr>
        <w:t xml:space="preserve">                </w:t>
      </w:r>
      <w:r w:rsidRPr="002A5D4E">
        <w:rPr>
          <w:b/>
        </w:rPr>
        <w:t xml:space="preserve">      пгт Нижний Ингаш          </w:t>
      </w:r>
      <w:r>
        <w:rPr>
          <w:b/>
        </w:rPr>
        <w:t xml:space="preserve">      </w:t>
      </w:r>
      <w:r w:rsidRPr="002A5D4E">
        <w:rPr>
          <w:b/>
        </w:rPr>
        <w:t xml:space="preserve">                           №  139</w:t>
      </w:r>
    </w:p>
    <w:p w:rsidR="00A1034B" w:rsidRPr="00E5336A" w:rsidRDefault="00A1034B" w:rsidP="00A1034B">
      <w:pPr>
        <w:jc w:val="both"/>
        <w:rPr>
          <w:sz w:val="18"/>
          <w:szCs w:val="18"/>
        </w:rPr>
      </w:pPr>
    </w:p>
    <w:p w:rsidR="00A1034B" w:rsidRPr="00721235" w:rsidRDefault="00A1034B" w:rsidP="00A1034B">
      <w:pPr>
        <w:rPr>
          <w:bCs/>
          <w:smallCaps/>
          <w:color w:val="000000"/>
        </w:rPr>
      </w:pPr>
      <w:r w:rsidRPr="00721235">
        <w:rPr>
          <w:b/>
          <w:color w:val="000000"/>
        </w:rPr>
        <w:t>«О запрете купания в открытых водоемах на территории Муниципального образования поселок Нижний Ингаш  в период купального сезона 202</w:t>
      </w:r>
      <w:r>
        <w:rPr>
          <w:b/>
          <w:color w:val="000000"/>
        </w:rPr>
        <w:t>3</w:t>
      </w:r>
      <w:r w:rsidRPr="00721235">
        <w:rPr>
          <w:b/>
          <w:color w:val="000000"/>
        </w:rPr>
        <w:t xml:space="preserve"> года</w:t>
      </w:r>
      <w:r w:rsidRPr="00721235">
        <w:rPr>
          <w:color w:val="000000"/>
        </w:rPr>
        <w:t>»</w:t>
      </w:r>
    </w:p>
    <w:p w:rsidR="00A1034B" w:rsidRPr="001A2A73" w:rsidRDefault="00A1034B" w:rsidP="00A1034B">
      <w:pPr>
        <w:jc w:val="both"/>
        <w:rPr>
          <w:sz w:val="26"/>
          <w:szCs w:val="26"/>
        </w:rPr>
      </w:pPr>
    </w:p>
    <w:p w:rsidR="00A1034B" w:rsidRPr="00721235" w:rsidRDefault="00A1034B" w:rsidP="00A1034B">
      <w:pPr>
        <w:jc w:val="both"/>
      </w:pPr>
      <w:r w:rsidRPr="001A2A73">
        <w:rPr>
          <w:sz w:val="26"/>
          <w:szCs w:val="26"/>
        </w:rPr>
        <w:tab/>
      </w:r>
      <w:r w:rsidRPr="00721235">
        <w:rPr>
          <w:color w:val="000000"/>
        </w:rPr>
        <w:t>В соответствии с Федеральным законом от 06.10.2003 №131-ФЗ «Об общих принципах организации местного самоуправления в Российской Федерации», Уставом поселка Нижний Ингаш,</w:t>
      </w:r>
      <w:r>
        <w:rPr>
          <w:color w:val="000000"/>
        </w:rPr>
        <w:t xml:space="preserve"> Уставом поселка  Нижний  Ингаш Нижнеингашского  района Красноярского  края,  </w:t>
      </w:r>
      <w:r w:rsidRPr="00721235">
        <w:rPr>
          <w:color w:val="000000"/>
        </w:rPr>
        <w:t xml:space="preserve"> в связи с отсутствием на территории  Муниципального образования поселок Нижний Ингаш пляжей и других организованных мест массового отдыха на воде, позволяющих обеспечить безопасность граждан на водоемах, в целях охраны жизни и здоровья граждан, </w:t>
      </w:r>
      <w:r w:rsidRPr="00721235">
        <w:t>ПОСТАНОВЛЯЮ:</w:t>
      </w:r>
    </w:p>
    <w:p w:rsidR="00A1034B" w:rsidRPr="00721235" w:rsidRDefault="00A1034B" w:rsidP="00A1034B">
      <w:pPr>
        <w:jc w:val="both"/>
        <w:rPr>
          <w:bCs/>
          <w:smallCaps/>
          <w:color w:val="000000"/>
        </w:rPr>
      </w:pPr>
      <w:r w:rsidRPr="00721235">
        <w:rPr>
          <w:color w:val="000000"/>
        </w:rPr>
        <w:t>1. Запретить купание граждан в открытых водоемах, расположенных на территории Муниципального образования поселок Нижний Ингаш в период купального сезона 202</w:t>
      </w:r>
      <w:r>
        <w:rPr>
          <w:color w:val="000000"/>
        </w:rPr>
        <w:t>3</w:t>
      </w:r>
      <w:r w:rsidRPr="00721235">
        <w:rPr>
          <w:color w:val="000000"/>
        </w:rPr>
        <w:t xml:space="preserve"> года.</w:t>
      </w:r>
    </w:p>
    <w:p w:rsidR="00A1034B" w:rsidRPr="00721235" w:rsidRDefault="00A1034B" w:rsidP="00A1034B">
      <w:pPr>
        <w:jc w:val="both"/>
        <w:rPr>
          <w:bCs/>
          <w:smallCaps/>
          <w:color w:val="000000"/>
        </w:rPr>
      </w:pPr>
      <w:r w:rsidRPr="00721235">
        <w:rPr>
          <w:color w:val="000000"/>
        </w:rPr>
        <w:t xml:space="preserve">2. </w:t>
      </w:r>
      <w:r>
        <w:rPr>
          <w:color w:val="000000"/>
        </w:rPr>
        <w:t xml:space="preserve">Рекомендовать  сотрудникам  полиции ОМВД </w:t>
      </w:r>
      <w:r w:rsidRPr="00721235">
        <w:rPr>
          <w:color w:val="000000"/>
        </w:rPr>
        <w:t xml:space="preserve"> Нижнеингашского района, Красноярского края:</w:t>
      </w:r>
    </w:p>
    <w:p w:rsidR="00A1034B" w:rsidRPr="00721235" w:rsidRDefault="00A1034B" w:rsidP="00A1034B">
      <w:pPr>
        <w:jc w:val="both"/>
        <w:rPr>
          <w:bCs/>
          <w:smallCaps/>
          <w:color w:val="000000"/>
        </w:rPr>
      </w:pPr>
      <w:r>
        <w:rPr>
          <w:color w:val="000000"/>
        </w:rPr>
        <w:t>- в течение</w:t>
      </w:r>
      <w:r w:rsidRPr="00721235">
        <w:rPr>
          <w:color w:val="000000"/>
        </w:rPr>
        <w:t xml:space="preserve">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w:t>
      </w:r>
    </w:p>
    <w:p w:rsidR="00A1034B" w:rsidRPr="00A1034B" w:rsidRDefault="00A1034B" w:rsidP="00A1034B">
      <w:pPr>
        <w:jc w:val="both"/>
        <w:rPr>
          <w:color w:val="000000"/>
        </w:rPr>
      </w:pPr>
      <w:r w:rsidRPr="00721235">
        <w:rPr>
          <w:color w:val="000000"/>
        </w:rPr>
        <w:lastRenderedPageBreak/>
        <w:t>- взять на особый контроль семьи, в которых допускается  нахождение детей без присмотра и контроля со стороны взрослых, проводить с такими семьями индивидуальную профилактическую работу, вручить родителям памятки о запрете купания под роспись;</w:t>
      </w:r>
    </w:p>
    <w:p w:rsidR="00A1034B" w:rsidRPr="00A1034B" w:rsidRDefault="00A1034B" w:rsidP="00A1034B">
      <w:pPr>
        <w:jc w:val="both"/>
        <w:rPr>
          <w:color w:val="000000"/>
        </w:rPr>
      </w:pPr>
      <w:r>
        <w:rPr>
          <w:color w:val="000000"/>
        </w:rPr>
        <w:t xml:space="preserve">3. Администрации пгт. Нижний  Ингаш  </w:t>
      </w:r>
      <w:r w:rsidRPr="00721235">
        <w:rPr>
          <w:color w:val="000000"/>
        </w:rPr>
        <w:t>у</w:t>
      </w:r>
      <w:r>
        <w:rPr>
          <w:color w:val="000000"/>
        </w:rPr>
        <w:t>становить у</w:t>
      </w:r>
      <w:r w:rsidRPr="00721235">
        <w:rPr>
          <w:color w:val="000000"/>
        </w:rPr>
        <w:t xml:space="preserve"> открытых водоемов</w:t>
      </w:r>
      <w:r>
        <w:rPr>
          <w:color w:val="000000"/>
        </w:rPr>
        <w:t xml:space="preserve"> знаки  о запрете купания.</w:t>
      </w:r>
    </w:p>
    <w:p w:rsidR="00A1034B" w:rsidRPr="00A1034B" w:rsidRDefault="00A1034B" w:rsidP="00A1034B">
      <w:pPr>
        <w:jc w:val="both"/>
        <w:rPr>
          <w:color w:val="000000"/>
        </w:rPr>
      </w:pPr>
      <w:r>
        <w:rPr>
          <w:color w:val="000000"/>
        </w:rPr>
        <w:t>4</w:t>
      </w:r>
      <w:r w:rsidRPr="00721235">
        <w:rPr>
          <w:color w:val="000000"/>
        </w:rPr>
        <w:t xml:space="preserve">. Патрулирование мест отдыха у воды осуществлять на автотранспорте </w:t>
      </w:r>
      <w:r>
        <w:rPr>
          <w:color w:val="000000"/>
        </w:rPr>
        <w:t>а</w:t>
      </w:r>
      <w:r w:rsidRPr="00721235">
        <w:rPr>
          <w:color w:val="000000"/>
        </w:rPr>
        <w:t>дминистрации поселка Нижний Ингаш</w:t>
      </w:r>
      <w:r>
        <w:rPr>
          <w:color w:val="000000"/>
        </w:rPr>
        <w:t>,  совместно  с ОМВД по  Нижнеингашскому  району  и МЧС.</w:t>
      </w:r>
    </w:p>
    <w:p w:rsidR="00A1034B" w:rsidRDefault="00A1034B" w:rsidP="00A1034B">
      <w:pPr>
        <w:jc w:val="both"/>
        <w:rPr>
          <w:color w:val="000000"/>
        </w:rPr>
      </w:pPr>
      <w:r>
        <w:rPr>
          <w:color w:val="000000"/>
        </w:rPr>
        <w:t>5. Запретить  использование  плавучих  средств  без  спасательных  жилетов.</w:t>
      </w:r>
    </w:p>
    <w:p w:rsidR="00A1034B" w:rsidRPr="00A1034B" w:rsidRDefault="00A1034B" w:rsidP="00A1034B">
      <w:pPr>
        <w:jc w:val="both"/>
        <w:rPr>
          <w:color w:val="000000"/>
        </w:rPr>
      </w:pPr>
      <w:r>
        <w:t>6. П</w:t>
      </w:r>
      <w:r w:rsidRPr="00721235">
        <w:t>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A1034B" w:rsidRPr="00721235" w:rsidRDefault="00A1034B" w:rsidP="00A1034B">
      <w:pPr>
        <w:pStyle w:val="af1"/>
        <w:tabs>
          <w:tab w:val="left" w:pos="142"/>
        </w:tabs>
        <w:spacing w:after="0" w:line="317" w:lineRule="exact"/>
        <w:jc w:val="both"/>
      </w:pPr>
      <w:r>
        <w:t>7 .</w:t>
      </w:r>
      <w:r w:rsidRPr="00721235">
        <w:t xml:space="preserve">Контроль за исполнением данного постановления </w:t>
      </w:r>
      <w:r>
        <w:t>оставляю  за  собой.</w:t>
      </w:r>
    </w:p>
    <w:p w:rsidR="00A1034B" w:rsidRPr="00721235" w:rsidRDefault="00A1034B" w:rsidP="00A1034B">
      <w:pPr>
        <w:jc w:val="both"/>
        <w:rPr>
          <w:bCs/>
          <w:smallCaps/>
          <w:color w:val="000000"/>
        </w:rPr>
      </w:pPr>
    </w:p>
    <w:p w:rsidR="00A1034B" w:rsidRDefault="00A1034B" w:rsidP="00A1034B">
      <w:pPr>
        <w:rPr>
          <w:bCs/>
          <w:smallCaps/>
          <w:color w:val="000000"/>
          <w:sz w:val="26"/>
          <w:szCs w:val="26"/>
        </w:rPr>
      </w:pPr>
    </w:p>
    <w:p w:rsidR="00A1034B" w:rsidRPr="00721235" w:rsidRDefault="00A1034B" w:rsidP="00A1034B">
      <w:pPr>
        <w:jc w:val="both"/>
      </w:pPr>
      <w:r>
        <w:t xml:space="preserve"> </w:t>
      </w:r>
      <w:r w:rsidRPr="00721235">
        <w:t>Глав</w:t>
      </w:r>
      <w:r>
        <w:t xml:space="preserve">а </w:t>
      </w:r>
      <w:r w:rsidRPr="00721235">
        <w:t xml:space="preserve">поселка Нижний Ингаш                                                             </w:t>
      </w:r>
      <w:r>
        <w:t>Б.И.Гузей</w:t>
      </w:r>
    </w:p>
    <w:p w:rsidR="00904288" w:rsidRDefault="00904288" w:rsidP="00C54C23">
      <w:pPr>
        <w:pStyle w:val="a9"/>
        <w:jc w:val="center"/>
        <w:rPr>
          <w:sz w:val="24"/>
          <w:szCs w:val="24"/>
        </w:rPr>
      </w:pPr>
    </w:p>
    <w:p w:rsidR="00904288" w:rsidRDefault="00904288" w:rsidP="00C54C23">
      <w:pPr>
        <w:pStyle w:val="a9"/>
        <w:jc w:val="center"/>
        <w:rPr>
          <w:sz w:val="24"/>
          <w:szCs w:val="24"/>
        </w:rPr>
      </w:pPr>
    </w:p>
    <w:p w:rsidR="00F862C3" w:rsidRDefault="00F862C3"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Pr="007F7C80" w:rsidRDefault="008D000D" w:rsidP="008D000D">
      <w:pPr>
        <w:pStyle w:val="af1"/>
        <w:ind w:firstLine="709"/>
        <w:rPr>
          <w:b/>
          <w:color w:val="000000" w:themeColor="text1"/>
        </w:rPr>
      </w:pPr>
      <w:r w:rsidRPr="007F7C80">
        <w:rPr>
          <w:b/>
          <w:bCs/>
          <w:color w:val="000000" w:themeColor="text1"/>
        </w:rPr>
        <w:t xml:space="preserve">ИЗВЕЩЕНИЕ О ПРОВЕДЕНИИ </w:t>
      </w:r>
      <w:r>
        <w:rPr>
          <w:b/>
          <w:bCs/>
          <w:color w:val="000000" w:themeColor="text1"/>
        </w:rPr>
        <w:t xml:space="preserve">ЭЛЕКТРОННОГО </w:t>
      </w:r>
      <w:r w:rsidRPr="007F7C80">
        <w:rPr>
          <w:b/>
          <w:color w:val="000000" w:themeColor="text1"/>
        </w:rPr>
        <w:t>АУКЦИОНА НА ПРАВО ЗАКЛЮЧЕНИЯ ДОГОВОР</w:t>
      </w:r>
      <w:r>
        <w:rPr>
          <w:b/>
          <w:color w:val="000000" w:themeColor="text1"/>
        </w:rPr>
        <w:t>А АРЕНДЫ ЗЕМЕЛЬНЫХ УЧАСТКОВ</w:t>
      </w:r>
      <w:r w:rsidRPr="007F7C80">
        <w:rPr>
          <w:b/>
          <w:color w:val="000000" w:themeColor="text1"/>
        </w:rPr>
        <w:t>, ГОСУДАРСТВЕННАЯ СОБСТВЕННОСТЬ НА КОТОРЫ</w:t>
      </w:r>
      <w:r>
        <w:rPr>
          <w:b/>
          <w:color w:val="000000" w:themeColor="text1"/>
        </w:rPr>
        <w:t>Е</w:t>
      </w:r>
      <w:r w:rsidRPr="007F7C80">
        <w:rPr>
          <w:b/>
          <w:color w:val="000000" w:themeColor="text1"/>
        </w:rPr>
        <w:t xml:space="preserve"> НЕ РАЗГРАНИЧЕНА</w:t>
      </w:r>
    </w:p>
    <w:p w:rsidR="008D000D" w:rsidRPr="007F7C80" w:rsidRDefault="008D000D" w:rsidP="008D000D">
      <w:pPr>
        <w:rPr>
          <w:b/>
          <w:bCs/>
          <w:color w:val="000000" w:themeColor="text1"/>
        </w:rPr>
      </w:pPr>
    </w:p>
    <w:p w:rsidR="008D000D" w:rsidRPr="00181345" w:rsidRDefault="008D000D" w:rsidP="008D000D">
      <w:pPr>
        <w:ind w:firstLine="567"/>
      </w:pPr>
      <w:r w:rsidRPr="00181345">
        <w:rPr>
          <w:b/>
        </w:rPr>
        <w:t>Форма торгов:</w:t>
      </w:r>
      <w:r w:rsidRPr="00181345">
        <w:t xml:space="preserve"> </w:t>
      </w:r>
      <w:r w:rsidRPr="007F7C80">
        <w:rPr>
          <w:color w:val="000000" w:themeColor="text1"/>
        </w:rPr>
        <w:t>открытый аукцион в электронной форме</w:t>
      </w:r>
      <w:r w:rsidRPr="00181345">
        <w:t>.</w:t>
      </w:r>
    </w:p>
    <w:p w:rsidR="008D000D" w:rsidRPr="00181345" w:rsidRDefault="008D000D" w:rsidP="008D000D">
      <w:pPr>
        <w:ind w:firstLine="567"/>
      </w:pPr>
      <w:r w:rsidRPr="00181345">
        <w:rPr>
          <w:b/>
        </w:rPr>
        <w:t>Организатор  аукциона</w:t>
      </w:r>
      <w:r w:rsidRPr="00181345">
        <w:t xml:space="preserve"> – Администрация поселка Нижний Ингаш Нижнеингашского района Красноярского края.</w:t>
      </w:r>
    </w:p>
    <w:p w:rsidR="008D000D" w:rsidRPr="00181345" w:rsidRDefault="008D000D" w:rsidP="008D000D">
      <w:pPr>
        <w:ind w:firstLine="567"/>
      </w:pPr>
      <w:r w:rsidRPr="00181345">
        <w:t xml:space="preserve">Место нахождения и почтовый адрес: 663850, Россия,  Красноярский край, Нижнеингашский район, пгт Нижний Ингаш, ул. Ленина, 160. </w:t>
      </w:r>
    </w:p>
    <w:p w:rsidR="008D000D" w:rsidRPr="00181345" w:rsidRDefault="008D000D" w:rsidP="008D000D">
      <w:pPr>
        <w:ind w:firstLine="567"/>
      </w:pPr>
      <w:r w:rsidRPr="00181345">
        <w:t xml:space="preserve">Адрес электронной почты: nizhni_ingash@mail.ru, </w:t>
      </w:r>
    </w:p>
    <w:p w:rsidR="008D000D" w:rsidRPr="00181345" w:rsidRDefault="008D000D" w:rsidP="008D000D">
      <w:pPr>
        <w:ind w:firstLine="567"/>
      </w:pPr>
      <w:r w:rsidRPr="00181345">
        <w:t>Официальный сайт:   https://nizhny-ingash.ru/</w:t>
      </w:r>
    </w:p>
    <w:p w:rsidR="008D000D" w:rsidRPr="00181345" w:rsidRDefault="008D000D" w:rsidP="008D000D">
      <w:pPr>
        <w:ind w:firstLine="567"/>
      </w:pPr>
      <w:r w:rsidRPr="00181345">
        <w:t>Телефон: 8(39171)21-2-72</w:t>
      </w:r>
    </w:p>
    <w:p w:rsidR="008D000D" w:rsidRPr="00181345" w:rsidRDefault="008D000D" w:rsidP="008D000D">
      <w:pPr>
        <w:ind w:firstLine="567"/>
        <w:jc w:val="both"/>
        <w:rPr>
          <w:color w:val="000000" w:themeColor="text1"/>
        </w:rPr>
      </w:pPr>
      <w:r w:rsidRPr="00181345">
        <w:t xml:space="preserve">Организатор  аукциона проводит торги в форме </w:t>
      </w:r>
      <w:r>
        <w:t xml:space="preserve">электронного </w:t>
      </w:r>
      <w:r w:rsidRPr="00181345">
        <w:t>аукциона на право заключения договора аренды земельного участка, государственная</w:t>
      </w:r>
      <w:r w:rsidRPr="00181345">
        <w:rPr>
          <w:color w:val="000000" w:themeColor="text1"/>
        </w:rPr>
        <w:t xml:space="preserve">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 </w:t>
      </w:r>
      <w:r w:rsidRPr="00181345">
        <w:t xml:space="preserve">с распоряжения Администрации поселка Нижний Ингаш </w:t>
      </w:r>
      <w:r w:rsidRPr="00952D9F">
        <w:t>от 08.06.2023 № 9</w:t>
      </w:r>
      <w:r>
        <w:t xml:space="preserve">6  </w:t>
      </w:r>
      <w:r w:rsidRPr="00181345">
        <w:t>«О проведении  аукциона на право заключения договор</w:t>
      </w:r>
      <w:r>
        <w:t>а</w:t>
      </w:r>
      <w:r w:rsidRPr="00181345">
        <w:t xml:space="preserve"> аренды земельн</w:t>
      </w:r>
      <w:r>
        <w:t xml:space="preserve">ого </w:t>
      </w:r>
      <w:r w:rsidRPr="00181345">
        <w:t>участк</w:t>
      </w:r>
      <w:r>
        <w:t>а</w:t>
      </w:r>
      <w:r w:rsidRPr="00181345">
        <w:t>, государственная собственность на которы</w:t>
      </w:r>
      <w:r>
        <w:t>й</w:t>
      </w:r>
      <w:r w:rsidRPr="00181345">
        <w:t xml:space="preserve"> не разграничена».</w:t>
      </w:r>
    </w:p>
    <w:p w:rsidR="008D000D" w:rsidRPr="007F7C80" w:rsidRDefault="008D000D" w:rsidP="008D000D">
      <w:pPr>
        <w:ind w:firstLine="567"/>
        <w:jc w:val="both"/>
        <w:rPr>
          <w:color w:val="000000" w:themeColor="text1"/>
        </w:rPr>
      </w:pPr>
      <w:r w:rsidRPr="007F7C80">
        <w:rPr>
          <w:b/>
          <w:color w:val="000000" w:themeColor="text1"/>
        </w:rPr>
        <w:t>Оператор электронной площадки</w:t>
      </w:r>
      <w:r w:rsidRPr="007F7C80">
        <w:rPr>
          <w:color w:val="000000" w:themeColor="text1"/>
        </w:rPr>
        <w:t xml:space="preserve"> – </w:t>
      </w:r>
      <w:r w:rsidRPr="007F7C80">
        <w:rPr>
          <w:bCs/>
          <w:color w:val="000000" w:themeColor="text1"/>
          <w:shd w:val="clear" w:color="auto" w:fill="FFFFFF"/>
        </w:rPr>
        <w:t>Электронная</w:t>
      </w:r>
      <w:r w:rsidRPr="007F7C80">
        <w:rPr>
          <w:color w:val="000000" w:themeColor="text1"/>
          <w:shd w:val="clear" w:color="auto" w:fill="FFFFFF"/>
        </w:rPr>
        <w:t> </w:t>
      </w:r>
      <w:r w:rsidRPr="007F7C80">
        <w:rPr>
          <w:bCs/>
          <w:color w:val="000000" w:themeColor="text1"/>
          <w:shd w:val="clear" w:color="auto" w:fill="FFFFFF"/>
        </w:rPr>
        <w:t>торговая</w:t>
      </w:r>
      <w:r w:rsidRPr="007F7C80">
        <w:rPr>
          <w:color w:val="000000" w:themeColor="text1"/>
          <w:shd w:val="clear" w:color="auto" w:fill="FFFFFF"/>
        </w:rPr>
        <w:t> </w:t>
      </w:r>
      <w:r w:rsidRPr="007F7C80">
        <w:rPr>
          <w:bCs/>
          <w:color w:val="000000" w:themeColor="text1"/>
          <w:shd w:val="clear" w:color="auto" w:fill="FFFFFF"/>
        </w:rPr>
        <w:t>площадка</w:t>
      </w:r>
      <w:r w:rsidRPr="007F7C80">
        <w:rPr>
          <w:color w:val="000000" w:themeColor="text1"/>
          <w:shd w:val="clear" w:color="auto" w:fill="FFFFFF"/>
        </w:rPr>
        <w:t> «</w:t>
      </w:r>
      <w:r w:rsidRPr="007F7C80">
        <w:rPr>
          <w:bCs/>
          <w:color w:val="000000" w:themeColor="text1"/>
          <w:shd w:val="clear" w:color="auto" w:fill="FFFFFF"/>
        </w:rPr>
        <w:t>Фабрикант</w:t>
      </w:r>
      <w:r w:rsidRPr="007F7C80">
        <w:rPr>
          <w:color w:val="000000" w:themeColor="text1"/>
          <w:shd w:val="clear" w:color="auto" w:fill="FFFFFF"/>
        </w:rPr>
        <w:t>»</w:t>
      </w:r>
      <w:r w:rsidRPr="007F7C80">
        <w:rPr>
          <w:color w:val="000000" w:themeColor="text1"/>
        </w:rPr>
        <w:t xml:space="preserve">. Сайт оператора электронной площадки в сети Интернет: </w:t>
      </w:r>
      <w:hyperlink r:id="rId9" w:history="1">
        <w:r w:rsidRPr="007F7C80">
          <w:rPr>
            <w:rStyle w:val="ad"/>
            <w:color w:val="000000" w:themeColor="text1"/>
          </w:rPr>
          <w:t>https://www.fabrikant.ru/</w:t>
        </w:r>
      </w:hyperlink>
      <w:r w:rsidRPr="007F7C80">
        <w:rPr>
          <w:color w:val="000000" w:themeColor="text1"/>
        </w:rPr>
        <w:t>.</w:t>
      </w:r>
    </w:p>
    <w:p w:rsidR="008D000D" w:rsidRPr="007F7C80" w:rsidRDefault="008D000D" w:rsidP="008D000D">
      <w:pPr>
        <w:spacing w:line="257" w:lineRule="auto"/>
        <w:ind w:firstLine="567"/>
        <w:jc w:val="both"/>
        <w:rPr>
          <w:color w:val="000000" w:themeColor="text1"/>
          <w:lang w:eastAsia="en-US"/>
        </w:rPr>
      </w:pPr>
      <w:r w:rsidRPr="007F7C80">
        <w:rPr>
          <w:color w:val="000000" w:themeColor="text1"/>
          <w:lang w:eastAsia="en-US"/>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1447 - 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8D000D" w:rsidRPr="007F7C80" w:rsidRDefault="008D000D" w:rsidP="008D000D">
      <w:pPr>
        <w:spacing w:line="257" w:lineRule="auto"/>
        <w:ind w:firstLine="567"/>
        <w:jc w:val="both"/>
        <w:rPr>
          <w:color w:val="000000" w:themeColor="text1"/>
          <w:lang w:eastAsia="en-US"/>
        </w:rPr>
      </w:pPr>
      <w:r w:rsidRPr="007F7C80">
        <w:rPr>
          <w:color w:val="000000" w:themeColor="text1"/>
          <w:lang w:eastAsia="en-US"/>
        </w:rPr>
        <w:t>А</w:t>
      </w:r>
      <w:r w:rsidRPr="007F7C80">
        <w:rPr>
          <w:rFonts w:eastAsia="Calibri"/>
          <w:color w:val="000000" w:themeColor="text1"/>
          <w:lang w:eastAsia="en-US"/>
        </w:rPr>
        <w:t xml:space="preserve">дрес: АО «ЭТС» </w:t>
      </w:r>
      <w:r w:rsidRPr="007F7C80">
        <w:rPr>
          <w:color w:val="000000" w:themeColor="text1"/>
          <w:shd w:val="clear" w:color="auto" w:fill="FFFFFF"/>
        </w:rPr>
        <w:t> 123317, Москва, Тестовская улица, 10, Комплекс «Москва-Сити», Северная башня, 1 подъезд, 25 этаж.</w:t>
      </w:r>
    </w:p>
    <w:p w:rsidR="008D000D" w:rsidRPr="007F7C80" w:rsidRDefault="008D000D" w:rsidP="008D000D">
      <w:pPr>
        <w:ind w:firstLine="567"/>
        <w:jc w:val="both"/>
        <w:rPr>
          <w:bCs/>
          <w:color w:val="000000" w:themeColor="text1"/>
        </w:rPr>
      </w:pPr>
      <w:r w:rsidRPr="007F7C80">
        <w:rPr>
          <w:b/>
          <w:bCs/>
          <w:color w:val="000000" w:themeColor="text1"/>
        </w:rPr>
        <w:t>Участники аукциона</w:t>
      </w:r>
      <w:r w:rsidRPr="007F7C80">
        <w:rPr>
          <w:bCs/>
          <w:color w:val="000000" w:themeColor="text1"/>
        </w:rPr>
        <w:t>- участниками аукциона могут являться граждане и юридические лица.</w:t>
      </w:r>
    </w:p>
    <w:p w:rsidR="008D000D" w:rsidRPr="007F7C80" w:rsidRDefault="008D000D" w:rsidP="008D000D">
      <w:pPr>
        <w:ind w:firstLine="567"/>
        <w:jc w:val="both"/>
        <w:rPr>
          <w:b/>
          <w:color w:val="000000" w:themeColor="text1"/>
        </w:rPr>
      </w:pPr>
      <w:r w:rsidRPr="007F7C80">
        <w:rPr>
          <w:b/>
          <w:color w:val="000000" w:themeColor="text1"/>
        </w:rPr>
        <w:t xml:space="preserve">Предмет аукциона - </w:t>
      </w:r>
      <w:r w:rsidRPr="007F7C80">
        <w:rPr>
          <w:color w:val="000000" w:themeColor="text1"/>
        </w:rPr>
        <w:t>право на заключение договора аренды земельного участка, государственная собственность на который не разграничена.</w:t>
      </w:r>
    </w:p>
    <w:p w:rsidR="008D000D" w:rsidRDefault="008D000D" w:rsidP="008D000D">
      <w:pPr>
        <w:pStyle w:val="af5"/>
        <w:spacing w:before="0" w:beforeAutospacing="0" w:after="0" w:afterAutospacing="0"/>
        <w:rPr>
          <w:b/>
          <w:bCs/>
          <w:color w:val="000000" w:themeColor="text1"/>
          <w:sz w:val="14"/>
        </w:rPr>
      </w:pPr>
    </w:p>
    <w:p w:rsidR="008D000D" w:rsidRDefault="008D000D" w:rsidP="008D000D">
      <w:pPr>
        <w:pStyle w:val="af5"/>
        <w:spacing w:before="0" w:beforeAutospacing="0" w:after="0" w:afterAutospacing="0"/>
        <w:rPr>
          <w:b/>
          <w:bCs/>
          <w:color w:val="000000" w:themeColor="text1"/>
        </w:rPr>
      </w:pPr>
      <w:r w:rsidRPr="007F7C80">
        <w:rPr>
          <w:b/>
          <w:bCs/>
          <w:color w:val="000000" w:themeColor="text1"/>
        </w:rPr>
        <w:t>Место, дата, время и порядок проведения аукциона:</w:t>
      </w:r>
    </w:p>
    <w:p w:rsidR="008D000D" w:rsidRPr="00592755" w:rsidRDefault="008D000D" w:rsidP="008D000D">
      <w:pPr>
        <w:pStyle w:val="af5"/>
        <w:spacing w:before="0" w:beforeAutospacing="0" w:after="0" w:afterAutospacing="0"/>
        <w:rPr>
          <w:b/>
          <w:bCs/>
          <w:color w:val="000000" w:themeColor="text1"/>
          <w:sz w:val="20"/>
        </w:rPr>
      </w:pPr>
    </w:p>
    <w:p w:rsidR="008D000D" w:rsidRPr="007F7C80" w:rsidRDefault="008D000D" w:rsidP="008D000D">
      <w:pPr>
        <w:pStyle w:val="af5"/>
        <w:spacing w:before="0" w:beforeAutospacing="0" w:after="0"/>
        <w:ind w:firstLine="567"/>
        <w:jc w:val="both"/>
        <w:rPr>
          <w:color w:val="000000" w:themeColor="text1"/>
        </w:rPr>
      </w:pPr>
      <w:r w:rsidRPr="00181345">
        <w:rPr>
          <w:b/>
          <w:bCs/>
          <w:color w:val="000000" w:themeColor="text1"/>
        </w:rPr>
        <w:t xml:space="preserve">Аукцион состоится </w:t>
      </w:r>
      <w:r w:rsidRPr="00952D9F">
        <w:rPr>
          <w:b/>
          <w:bCs/>
          <w:color w:val="000000" w:themeColor="text1"/>
        </w:rPr>
        <w:t>11 июля 2023 года в 11:00 часов</w:t>
      </w:r>
      <w:r w:rsidRPr="00181345">
        <w:rPr>
          <w:bCs/>
          <w:color w:val="000000" w:themeColor="text1"/>
        </w:rPr>
        <w:t>,</w:t>
      </w:r>
      <w:r w:rsidRPr="00C71DED">
        <w:rPr>
          <w:bCs/>
          <w:color w:val="000000" w:themeColor="text1"/>
          <w:u w:val="single"/>
        </w:rPr>
        <w:t xml:space="preserve"> </w:t>
      </w:r>
      <w:r>
        <w:rPr>
          <w:u w:val="single"/>
        </w:rPr>
        <w:t>на электронной площадке</w:t>
      </w:r>
      <w:r w:rsidRPr="00C71DED">
        <w:rPr>
          <w:u w:val="single"/>
        </w:rPr>
        <w:t xml:space="preserve">: </w:t>
      </w:r>
      <w:hyperlink r:id="rId10" w:history="1">
        <w:r w:rsidRPr="007F7C80">
          <w:rPr>
            <w:rStyle w:val="ad"/>
            <w:color w:val="000000" w:themeColor="text1"/>
          </w:rPr>
          <w:t>https://www.fabrikant.ru/</w:t>
        </w:r>
      </w:hyperlink>
      <w:r w:rsidRPr="007F7C80">
        <w:rPr>
          <w:color w:val="000000" w:themeColor="text1"/>
        </w:rPr>
        <w:t>.</w:t>
      </w:r>
    </w:p>
    <w:p w:rsidR="008D000D" w:rsidRPr="00C71DED" w:rsidRDefault="008D000D" w:rsidP="008D000D">
      <w:pPr>
        <w:pStyle w:val="af5"/>
        <w:spacing w:before="0" w:beforeAutospacing="0" w:after="0" w:afterAutospacing="0"/>
        <w:ind w:firstLine="567"/>
        <w:jc w:val="both"/>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7359"/>
      </w:tblGrid>
      <w:tr w:rsidR="008D000D" w:rsidRPr="00C61DA1" w:rsidTr="00181B98">
        <w:tc>
          <w:tcPr>
            <w:tcW w:w="10456" w:type="dxa"/>
            <w:gridSpan w:val="2"/>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jc w:val="center"/>
              <w:rPr>
                <w:b/>
                <w:color w:val="000000" w:themeColor="text1"/>
              </w:rPr>
            </w:pPr>
            <w:r w:rsidRPr="00C61DA1">
              <w:rPr>
                <w:b/>
                <w:color w:val="000000" w:themeColor="text1"/>
              </w:rPr>
              <w:t xml:space="preserve">Лот № 1 </w:t>
            </w:r>
          </w:p>
        </w:tc>
      </w:tr>
      <w:tr w:rsidR="008D000D" w:rsidRPr="00C61DA1" w:rsidTr="00181B98">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jc w:val="both"/>
              <w:rPr>
                <w:color w:val="000000" w:themeColor="text1"/>
              </w:rPr>
            </w:pPr>
            <w:r w:rsidRPr="00C61DA1">
              <w:rPr>
                <w:bCs/>
                <w:color w:val="000000" w:themeColor="text1"/>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8D000D" w:rsidRDefault="008D000D" w:rsidP="00181B98">
            <w:pPr>
              <w:pStyle w:val="af1"/>
              <w:rPr>
                <w:color w:val="000000" w:themeColor="text1"/>
              </w:rPr>
            </w:pPr>
            <w:r>
              <w:t>Российская Федерация, Красноярский край, Нижнеингашский  район, пгт Нижний Ингаш, ул. Красная площадь, 79/2</w:t>
            </w:r>
          </w:p>
        </w:tc>
      </w:tr>
      <w:tr w:rsidR="008D000D" w:rsidRPr="00C61DA1" w:rsidTr="00181B98">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rPr>
                <w:bCs/>
                <w:color w:val="000000" w:themeColor="text1"/>
              </w:rPr>
            </w:pPr>
            <w:r w:rsidRPr="00C61DA1">
              <w:rPr>
                <w:bCs/>
                <w:color w:val="000000" w:themeColor="text1"/>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8D000D" w:rsidRDefault="008D000D" w:rsidP="00181B98">
            <w:pPr>
              <w:rPr>
                <w:color w:val="000000" w:themeColor="text1"/>
              </w:rPr>
            </w:pPr>
            <w:r>
              <w:t>24:28:2901013:2394</w:t>
            </w:r>
          </w:p>
        </w:tc>
      </w:tr>
      <w:tr w:rsidR="008D000D" w:rsidRPr="00C61DA1" w:rsidTr="00181B98">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jc w:val="both"/>
              <w:rPr>
                <w:bCs/>
                <w:color w:val="000000" w:themeColor="text1"/>
              </w:rPr>
            </w:pPr>
            <w:r w:rsidRPr="00C61DA1">
              <w:rPr>
                <w:bCs/>
                <w:color w:val="000000" w:themeColor="text1"/>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8D000D" w:rsidRDefault="008D000D" w:rsidP="00181B98">
            <w:pPr>
              <w:rPr>
                <w:bCs/>
                <w:color w:val="000000" w:themeColor="text1"/>
              </w:rPr>
            </w:pPr>
            <w:r>
              <w:t>60</w:t>
            </w:r>
          </w:p>
        </w:tc>
      </w:tr>
      <w:tr w:rsidR="008D000D" w:rsidRPr="00C61DA1" w:rsidTr="00181B98">
        <w:trPr>
          <w:trHeight w:val="963"/>
        </w:trPr>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rPr>
                <w:bCs/>
                <w:color w:val="000000" w:themeColor="text1"/>
              </w:rPr>
            </w:pPr>
            <w:r w:rsidRPr="00C61DA1">
              <w:rPr>
                <w:bCs/>
                <w:color w:val="000000" w:themeColor="text1"/>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8D000D" w:rsidRDefault="008D000D" w:rsidP="00181B98">
            <w:pPr>
              <w:pStyle w:val="af1"/>
            </w:pPr>
            <w:r>
              <w:rPr>
                <w:color w:val="000000" w:themeColor="text1"/>
              </w:rPr>
              <w:t xml:space="preserve">Земли населенных пунктов / </w:t>
            </w:r>
            <w:r>
              <w:t>объекты хозяйственного назначения;</w:t>
            </w:r>
          </w:p>
        </w:tc>
      </w:tr>
      <w:tr w:rsidR="008D000D" w:rsidRPr="00C61DA1" w:rsidTr="00181B98">
        <w:trPr>
          <w:trHeight w:val="433"/>
        </w:trPr>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jc w:val="both"/>
              <w:rPr>
                <w:bCs/>
                <w:color w:val="000000" w:themeColor="text1"/>
              </w:rPr>
            </w:pPr>
            <w:r w:rsidRPr="00C61DA1">
              <w:rPr>
                <w:bCs/>
                <w:color w:val="000000" w:themeColor="text1"/>
              </w:rPr>
              <w:t>Срок аренды</w:t>
            </w:r>
          </w:p>
        </w:tc>
        <w:tc>
          <w:tcPr>
            <w:tcW w:w="7938" w:type="dxa"/>
            <w:tcBorders>
              <w:top w:val="single" w:sz="4" w:space="0" w:color="auto"/>
              <w:left w:val="single" w:sz="4" w:space="0" w:color="auto"/>
              <w:bottom w:val="single" w:sz="4" w:space="0" w:color="auto"/>
              <w:right w:val="single" w:sz="4" w:space="0" w:color="auto"/>
            </w:tcBorders>
          </w:tcPr>
          <w:p w:rsidR="008D000D" w:rsidRDefault="008D000D" w:rsidP="00181B98">
            <w:pPr>
              <w:rPr>
                <w:color w:val="000000" w:themeColor="text1"/>
              </w:rPr>
            </w:pPr>
            <w:r>
              <w:t>2 года 6 месяцев</w:t>
            </w:r>
          </w:p>
        </w:tc>
      </w:tr>
      <w:tr w:rsidR="008D000D" w:rsidRPr="00C61DA1" w:rsidTr="00181B98">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jc w:val="both"/>
              <w:rPr>
                <w:bCs/>
                <w:color w:val="000000" w:themeColor="text1"/>
              </w:rPr>
            </w:pPr>
            <w:r w:rsidRPr="00C61DA1">
              <w:rPr>
                <w:bCs/>
                <w:color w:val="000000" w:themeColor="text1"/>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8D000D" w:rsidRDefault="008D000D" w:rsidP="00181B98">
            <w:pPr>
              <w:rPr>
                <w:color w:val="000000" w:themeColor="text1"/>
              </w:rPr>
            </w:pPr>
            <w:r>
              <w:t>164,65</w:t>
            </w:r>
          </w:p>
        </w:tc>
      </w:tr>
      <w:tr w:rsidR="008D000D" w:rsidRPr="00C61DA1" w:rsidTr="00181B98">
        <w:trPr>
          <w:trHeight w:val="972"/>
        </w:trPr>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rPr>
                <w:bCs/>
                <w:color w:val="000000" w:themeColor="text1"/>
              </w:rPr>
            </w:pPr>
            <w:r w:rsidRPr="00C61DA1">
              <w:rPr>
                <w:bCs/>
                <w:color w:val="000000" w:themeColor="text1"/>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8D000D" w:rsidRDefault="008D000D" w:rsidP="00181B98">
            <w:pPr>
              <w:rPr>
                <w:b/>
                <w:color w:val="000000" w:themeColor="text1"/>
              </w:rPr>
            </w:pPr>
            <w:r>
              <w:t>4,94</w:t>
            </w:r>
          </w:p>
        </w:tc>
        <w:bookmarkStart w:id="0" w:name="_GoBack"/>
        <w:bookmarkEnd w:id="0"/>
      </w:tr>
      <w:tr w:rsidR="008D000D" w:rsidRPr="00C61DA1" w:rsidTr="00181B98">
        <w:trPr>
          <w:trHeight w:val="1000"/>
        </w:trPr>
        <w:tc>
          <w:tcPr>
            <w:tcW w:w="2518" w:type="dxa"/>
            <w:tcBorders>
              <w:top w:val="single" w:sz="4" w:space="0" w:color="auto"/>
              <w:left w:val="single" w:sz="4" w:space="0" w:color="auto"/>
              <w:bottom w:val="single" w:sz="4" w:space="0" w:color="auto"/>
              <w:right w:val="single" w:sz="4" w:space="0" w:color="auto"/>
            </w:tcBorders>
            <w:hideMark/>
          </w:tcPr>
          <w:p w:rsidR="008D000D" w:rsidRPr="00C61DA1" w:rsidRDefault="008D000D" w:rsidP="00181B98">
            <w:pPr>
              <w:pStyle w:val="ae"/>
              <w:ind w:left="0"/>
              <w:rPr>
                <w:bCs/>
                <w:color w:val="000000" w:themeColor="text1"/>
              </w:rPr>
            </w:pPr>
            <w:r w:rsidRPr="00C61DA1">
              <w:rPr>
                <w:bCs/>
                <w:color w:val="000000" w:themeColor="text1"/>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8D000D" w:rsidRDefault="008D000D" w:rsidP="00181B98">
            <w:pPr>
              <w:rPr>
                <w:b/>
                <w:color w:val="000000" w:themeColor="text1"/>
              </w:rPr>
            </w:pPr>
            <w:r>
              <w:t>32,93</w:t>
            </w:r>
          </w:p>
        </w:tc>
      </w:tr>
      <w:tr w:rsidR="008D000D" w:rsidRPr="00C61DA1" w:rsidTr="00181B98">
        <w:trPr>
          <w:trHeight w:val="1000"/>
        </w:trPr>
        <w:tc>
          <w:tcPr>
            <w:tcW w:w="2518" w:type="dxa"/>
            <w:tcBorders>
              <w:top w:val="single" w:sz="4" w:space="0" w:color="auto"/>
              <w:left w:val="single" w:sz="4" w:space="0" w:color="auto"/>
              <w:bottom w:val="single" w:sz="4" w:space="0" w:color="auto"/>
              <w:right w:val="single" w:sz="4" w:space="0" w:color="auto"/>
            </w:tcBorders>
          </w:tcPr>
          <w:p w:rsidR="008D000D" w:rsidRPr="00C61DA1" w:rsidRDefault="008D000D" w:rsidP="00181B98">
            <w:pPr>
              <w:pStyle w:val="ae"/>
              <w:ind w:left="0"/>
              <w:rPr>
                <w:bCs/>
                <w:color w:val="000000" w:themeColor="text1"/>
              </w:rPr>
            </w:pPr>
            <w:r w:rsidRPr="00C61DA1">
              <w:rPr>
                <w:bCs/>
                <w:color w:val="000000" w:themeColor="text1"/>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8D000D" w:rsidRPr="00592755" w:rsidRDefault="008D000D" w:rsidP="00181B98">
            <w:pPr>
              <w:rPr>
                <w:color w:val="000000" w:themeColor="text1"/>
                <w:sz w:val="22"/>
              </w:rPr>
            </w:pPr>
            <w:r w:rsidRPr="00592755">
              <w:rPr>
                <w:color w:val="000000" w:themeColor="text1"/>
                <w:sz w:val="22"/>
              </w:rPr>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tc>
      </w:tr>
      <w:tr w:rsidR="008D000D" w:rsidRPr="00C61DA1" w:rsidTr="00181B98">
        <w:trPr>
          <w:trHeight w:val="560"/>
        </w:trPr>
        <w:tc>
          <w:tcPr>
            <w:tcW w:w="2518" w:type="dxa"/>
            <w:tcBorders>
              <w:top w:val="single" w:sz="4" w:space="0" w:color="auto"/>
              <w:left w:val="single" w:sz="4" w:space="0" w:color="auto"/>
              <w:bottom w:val="single" w:sz="4" w:space="0" w:color="auto"/>
              <w:right w:val="single" w:sz="4" w:space="0" w:color="auto"/>
            </w:tcBorders>
          </w:tcPr>
          <w:p w:rsidR="008D000D" w:rsidRPr="00C61DA1" w:rsidRDefault="008D000D" w:rsidP="00181B98">
            <w:pPr>
              <w:pStyle w:val="ae"/>
              <w:ind w:left="0"/>
              <w:rPr>
                <w:rFonts w:eastAsia="Times New Roman"/>
                <w:bCs/>
                <w:color w:val="000000" w:themeColor="text1"/>
                <w:spacing w:val="4"/>
                <w:position w:val="-2"/>
              </w:rPr>
            </w:pPr>
            <w:r w:rsidRPr="00C61DA1">
              <w:rPr>
                <w:rFonts w:eastAsia="Times New Roman"/>
                <w:bCs/>
                <w:color w:val="000000" w:themeColor="text1"/>
                <w:spacing w:val="4"/>
                <w:position w:val="-2"/>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8D000D" w:rsidRPr="00592755" w:rsidRDefault="008D000D" w:rsidP="00181B98">
            <w:pPr>
              <w:ind w:firstLine="34"/>
              <w:rPr>
                <w:bCs/>
                <w:color w:val="000000" w:themeColor="text1"/>
                <w:spacing w:val="4"/>
                <w:position w:val="-2"/>
                <w:sz w:val="22"/>
              </w:rPr>
            </w:pPr>
            <w:r w:rsidRPr="00592755">
              <w:rPr>
                <w:bCs/>
                <w:color w:val="000000" w:themeColor="text1"/>
                <w:spacing w:val="4"/>
                <w:position w:val="-2"/>
                <w:sz w:val="22"/>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8D000D" w:rsidRPr="00C61DA1" w:rsidTr="00181B98">
        <w:trPr>
          <w:trHeight w:val="560"/>
        </w:trPr>
        <w:tc>
          <w:tcPr>
            <w:tcW w:w="2518" w:type="dxa"/>
            <w:tcBorders>
              <w:top w:val="single" w:sz="4" w:space="0" w:color="auto"/>
              <w:left w:val="single" w:sz="4" w:space="0" w:color="auto"/>
              <w:bottom w:val="single" w:sz="4" w:space="0" w:color="auto"/>
              <w:right w:val="single" w:sz="4" w:space="0" w:color="auto"/>
            </w:tcBorders>
          </w:tcPr>
          <w:p w:rsidR="008D000D" w:rsidRPr="00C61DA1" w:rsidRDefault="008D000D" w:rsidP="00181B98">
            <w:pPr>
              <w:pStyle w:val="ae"/>
              <w:ind w:left="0"/>
              <w:rPr>
                <w:rFonts w:eastAsia="Times New Roman"/>
                <w:bCs/>
                <w:color w:val="000000" w:themeColor="text1"/>
                <w:spacing w:val="4"/>
                <w:position w:val="-2"/>
              </w:rPr>
            </w:pPr>
            <w:r w:rsidRPr="00C61DA1">
              <w:rPr>
                <w:rFonts w:eastAsia="Times New Roman"/>
                <w:bCs/>
                <w:color w:val="000000" w:themeColor="text1"/>
                <w:spacing w:val="4"/>
                <w:position w:val="-2"/>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8D000D" w:rsidRPr="00592755" w:rsidRDefault="008D000D" w:rsidP="00181B98">
            <w:pPr>
              <w:ind w:firstLine="34"/>
              <w:rPr>
                <w:bCs/>
                <w:color w:val="000000" w:themeColor="text1"/>
                <w:spacing w:val="4"/>
                <w:position w:val="-2"/>
                <w:sz w:val="22"/>
              </w:rPr>
            </w:pPr>
            <w:r w:rsidRPr="00592755">
              <w:rPr>
                <w:bCs/>
                <w:color w:val="000000" w:themeColor="text1"/>
                <w:spacing w:val="4"/>
                <w:position w:val="-2"/>
                <w:sz w:val="22"/>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bl>
    <w:p w:rsidR="008D000D" w:rsidRPr="006D0D95" w:rsidRDefault="008D000D" w:rsidP="008D000D">
      <w:pPr>
        <w:tabs>
          <w:tab w:val="left" w:pos="540"/>
        </w:tabs>
        <w:ind w:firstLine="709"/>
        <w:jc w:val="center"/>
        <w:outlineLvl w:val="0"/>
        <w:rPr>
          <w:b/>
          <w:snapToGrid w:val="0"/>
        </w:rPr>
      </w:pPr>
    </w:p>
    <w:p w:rsidR="008D000D" w:rsidRPr="00B24479" w:rsidRDefault="008D000D" w:rsidP="008D000D">
      <w:pPr>
        <w:tabs>
          <w:tab w:val="left" w:pos="540"/>
        </w:tabs>
        <w:ind w:firstLine="709"/>
        <w:jc w:val="center"/>
        <w:outlineLvl w:val="0"/>
        <w:rPr>
          <w:b/>
        </w:rPr>
      </w:pPr>
      <w:r w:rsidRPr="006D0D95">
        <w:rPr>
          <w:b/>
          <w:snapToGrid w:val="0"/>
        </w:rPr>
        <w:t>2.</w:t>
      </w:r>
      <w:r w:rsidRPr="00B24479">
        <w:rPr>
          <w:b/>
        </w:rPr>
        <w:t xml:space="preserve"> Условия проведения открытого аукциона в электронной форме:</w:t>
      </w:r>
    </w:p>
    <w:p w:rsidR="008D000D" w:rsidRPr="00C047F7" w:rsidRDefault="008D000D" w:rsidP="008D000D">
      <w:pPr>
        <w:tabs>
          <w:tab w:val="left" w:pos="540"/>
        </w:tabs>
        <w:ind w:firstLine="709"/>
        <w:jc w:val="both"/>
        <w:outlineLvl w:val="0"/>
        <w:rPr>
          <w:b/>
          <w:sz w:val="32"/>
        </w:rPr>
      </w:pPr>
      <w:r w:rsidRPr="00B24479">
        <w:t xml:space="preserve"> 2.1. Дата и время начала подачи заявок, предложений о цене </w:t>
      </w:r>
      <w:r w:rsidRPr="00B24479">
        <w:rPr>
          <w:b/>
        </w:rPr>
        <w:t xml:space="preserve">–  </w:t>
      </w:r>
      <w:r w:rsidRPr="00952D9F">
        <w:rPr>
          <w:b/>
        </w:rPr>
        <w:t>09.06.2023 года с 09 час. 00</w:t>
      </w:r>
      <w:r w:rsidRPr="00B24479">
        <w:rPr>
          <w:b/>
        </w:rPr>
        <w:t xml:space="preserve"> мин.</w:t>
      </w:r>
      <w:r w:rsidRPr="00B24479">
        <w:t xml:space="preserve"> Подача заявок осуществляется в электронной форме круглосуточно. </w:t>
      </w:r>
      <w:r w:rsidRPr="00B24479">
        <w:rPr>
          <w:b/>
        </w:rPr>
        <w:t xml:space="preserve">Место подачи (приема) заявок </w:t>
      </w:r>
      <w:hyperlink r:id="rId11" w:history="1">
        <w:r w:rsidRPr="00C047F7">
          <w:rPr>
            <w:rStyle w:val="ad"/>
            <w:rFonts w:ascii="Calibri" w:hAnsi="Calibri"/>
          </w:rPr>
          <w:t>https://www.fabrikant.ru/</w:t>
        </w:r>
      </w:hyperlink>
      <w:r w:rsidRPr="00C047F7">
        <w:t>.</w:t>
      </w:r>
    </w:p>
    <w:p w:rsidR="008D000D" w:rsidRPr="00B24479" w:rsidRDefault="008D000D" w:rsidP="008D000D">
      <w:pPr>
        <w:tabs>
          <w:tab w:val="left" w:pos="540"/>
        </w:tabs>
        <w:ind w:firstLine="709"/>
        <w:jc w:val="both"/>
        <w:outlineLvl w:val="0"/>
        <w:rPr>
          <w:b/>
        </w:rPr>
      </w:pPr>
      <w:r w:rsidRPr="00B24479">
        <w:t xml:space="preserve">2.2. Дата и время окончания подачи заявок – </w:t>
      </w:r>
      <w:r w:rsidRPr="00952D9F">
        <w:rPr>
          <w:b/>
        </w:rPr>
        <w:t>08.07.2023 года в 17 час. 00 мин.</w:t>
      </w:r>
    </w:p>
    <w:p w:rsidR="008D000D" w:rsidRPr="00B24479" w:rsidRDefault="008D000D" w:rsidP="008D000D">
      <w:pPr>
        <w:tabs>
          <w:tab w:val="left" w:pos="540"/>
        </w:tabs>
        <w:ind w:firstLine="709"/>
        <w:jc w:val="both"/>
        <w:outlineLvl w:val="0"/>
        <w:rPr>
          <w:b/>
        </w:rPr>
      </w:pPr>
      <w:r w:rsidRPr="00B24479">
        <w:t xml:space="preserve">2.3. Дата и время рассмотрения заявок на участие в аукционе (дата определения участников) </w:t>
      </w:r>
      <w:r w:rsidRPr="00952D9F">
        <w:rPr>
          <w:b/>
        </w:rPr>
        <w:t>10.07.2023 года в 10 час. 00 мин.</w:t>
      </w:r>
    </w:p>
    <w:p w:rsidR="008D000D" w:rsidRPr="00B24479" w:rsidRDefault="008D000D" w:rsidP="008D000D">
      <w:pPr>
        <w:pStyle w:val="af5"/>
        <w:spacing w:before="0" w:beforeAutospacing="0" w:after="0"/>
        <w:ind w:firstLine="709"/>
        <w:jc w:val="both"/>
      </w:pPr>
      <w:r w:rsidRPr="00B24479">
        <w:t>2.4</w:t>
      </w:r>
      <w:r w:rsidRPr="00B24479">
        <w:rPr>
          <w:bCs/>
        </w:rPr>
        <w:t xml:space="preserve"> </w:t>
      </w:r>
      <w:r w:rsidRPr="00B24479">
        <w:rPr>
          <w:b/>
          <w:bCs/>
        </w:rPr>
        <w:t xml:space="preserve">Дата, время проведения аукциона: </w:t>
      </w:r>
      <w:r w:rsidRPr="00B24479">
        <w:rPr>
          <w:bCs/>
        </w:rPr>
        <w:t xml:space="preserve">аукцион состоится </w:t>
      </w:r>
      <w:r w:rsidRPr="00952D9F">
        <w:rPr>
          <w:bCs/>
        </w:rPr>
        <w:t>11 июля 2023 года в 11:00</w:t>
      </w:r>
      <w:r w:rsidRPr="00B24479">
        <w:rPr>
          <w:bCs/>
        </w:rPr>
        <w:t xml:space="preserve"> часов на электронной площадке:</w:t>
      </w:r>
      <w:r w:rsidRPr="00B24479">
        <w:t xml:space="preserve"> </w:t>
      </w:r>
      <w:hyperlink r:id="rId12" w:history="1">
        <w:r w:rsidRPr="00B24479">
          <w:rPr>
            <w:rStyle w:val="ad"/>
          </w:rPr>
          <w:t>https://www.fabrikant.ru/</w:t>
        </w:r>
      </w:hyperlink>
      <w:r w:rsidRPr="00B24479">
        <w:t>.</w:t>
      </w:r>
    </w:p>
    <w:p w:rsidR="008D000D" w:rsidRPr="00B24479" w:rsidRDefault="008D000D" w:rsidP="008D000D">
      <w:pPr>
        <w:pStyle w:val="af5"/>
        <w:shd w:val="clear" w:color="auto" w:fill="FFFFFF"/>
        <w:spacing w:before="0" w:beforeAutospacing="0" w:after="0"/>
        <w:ind w:firstLine="567"/>
        <w:rPr>
          <w:b/>
          <w:bCs/>
        </w:rPr>
      </w:pPr>
      <w:r w:rsidRPr="00B24479">
        <w:rPr>
          <w:b/>
          <w:bCs/>
        </w:rPr>
        <w:t>3. Порядок регистрации на электронной площадке и подачи заявки на участие в аукционе в электронной форме:</w:t>
      </w:r>
    </w:p>
    <w:p w:rsidR="008D000D" w:rsidRPr="00B24479" w:rsidRDefault="008D000D" w:rsidP="008D000D">
      <w:pPr>
        <w:ind w:firstLine="709"/>
        <w:contextualSpacing/>
        <w:jc w:val="both"/>
      </w:pPr>
      <w:r w:rsidRPr="00B24479">
        <w:rPr>
          <w:bCs/>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B24479">
        <w:t xml:space="preserve"> Регистрация на электронной площадке проводится в соответствии с Регламентом электронной площадки.</w:t>
      </w:r>
    </w:p>
    <w:p w:rsidR="008D000D" w:rsidRPr="00B24479" w:rsidRDefault="008D000D" w:rsidP="008D000D">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lang w:eastAsia="en-US"/>
        </w:rPr>
      </w:pPr>
      <w:r w:rsidRPr="00B24479">
        <w:rPr>
          <w:rFonts w:eastAsia="Calibri"/>
          <w:bCs/>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D000D" w:rsidRPr="00B24479" w:rsidRDefault="008D000D" w:rsidP="008D000D">
      <w:pPr>
        <w:tabs>
          <w:tab w:val="left" w:pos="540"/>
        </w:tabs>
        <w:ind w:firstLine="709"/>
        <w:jc w:val="both"/>
        <w:outlineLvl w:val="0"/>
        <w:rPr>
          <w:bCs/>
        </w:rPr>
      </w:pPr>
      <w:r w:rsidRPr="00B24479">
        <w:rPr>
          <w:bCs/>
        </w:rPr>
        <w:t xml:space="preserve">Необходимо заполнить электронную форму заявки, приведенную в Приложении № 1 </w:t>
      </w:r>
      <w:r w:rsidRPr="00B24479">
        <w:t>к настоящему информационному сообщению</w:t>
      </w:r>
      <w:r w:rsidRPr="00B24479">
        <w:rPr>
          <w:bCs/>
        </w:rPr>
        <w:t>.</w:t>
      </w:r>
    </w:p>
    <w:p w:rsidR="008D000D" w:rsidRPr="00B24479" w:rsidRDefault="008D000D" w:rsidP="008D000D">
      <w:pPr>
        <w:ind w:firstLine="709"/>
        <w:jc w:val="both"/>
      </w:pPr>
      <w:r w:rsidRPr="00B24479">
        <w:rPr>
          <w:bCs/>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8D000D" w:rsidRPr="00B24479" w:rsidRDefault="008D000D" w:rsidP="008D000D">
      <w:pPr>
        <w:ind w:firstLine="709"/>
        <w:jc w:val="both"/>
      </w:pPr>
      <w:r w:rsidRPr="00B24479">
        <w:rPr>
          <w:rFonts w:eastAsia="Calibri"/>
        </w:rPr>
        <w:t>Платежи по перечислению задатка для участи в аукционе, и порядок возврата осуществляется в соответствии с Регламентом электронной площадки.</w:t>
      </w:r>
    </w:p>
    <w:p w:rsidR="008D000D" w:rsidRPr="00B24479" w:rsidRDefault="008D000D" w:rsidP="008D000D">
      <w:pPr>
        <w:ind w:firstLine="709"/>
        <w:jc w:val="both"/>
      </w:pPr>
      <w:r w:rsidRPr="00B24479">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8D000D" w:rsidRPr="00B24479" w:rsidRDefault="008D000D" w:rsidP="008D000D">
      <w:pPr>
        <w:tabs>
          <w:tab w:val="left" w:pos="540"/>
        </w:tabs>
        <w:ind w:firstLine="709"/>
        <w:jc w:val="both"/>
        <w:outlineLvl w:val="0"/>
        <w:rPr>
          <w:rFonts w:eastAsia="Calibri"/>
        </w:rPr>
      </w:pPr>
      <w:r w:rsidRPr="00B24479">
        <w:rPr>
          <w:rFonts w:eastAsia="Calibri"/>
        </w:rPr>
        <w:t>Лицам, перечислившим задаток для участия в конкурсе, денежные средства возвращаются в следующем порядке:</w:t>
      </w:r>
    </w:p>
    <w:p w:rsidR="008D000D" w:rsidRPr="00B24479" w:rsidRDefault="008D000D" w:rsidP="008D000D">
      <w:pPr>
        <w:pStyle w:val="af5"/>
        <w:shd w:val="clear" w:color="auto" w:fill="FFFFFF"/>
        <w:spacing w:before="0" w:beforeAutospacing="0" w:after="0" w:afterAutospacing="0"/>
        <w:ind w:firstLine="709"/>
        <w:jc w:val="both"/>
      </w:pPr>
      <w:r w:rsidRPr="00B24479">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8D000D" w:rsidRPr="00B24479" w:rsidRDefault="008D000D" w:rsidP="008D000D">
      <w:pPr>
        <w:pStyle w:val="af5"/>
        <w:shd w:val="clear" w:color="auto" w:fill="FFFFFF"/>
        <w:spacing w:before="0" w:beforeAutospacing="0" w:after="0" w:afterAutospacing="0"/>
        <w:ind w:firstLine="709"/>
        <w:jc w:val="both"/>
      </w:pPr>
      <w:r w:rsidRPr="00B24479">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8D000D" w:rsidRPr="00B24479" w:rsidRDefault="008D000D" w:rsidP="008D000D">
      <w:pPr>
        <w:pStyle w:val="af5"/>
        <w:shd w:val="clear" w:color="auto" w:fill="FFFFFF"/>
        <w:spacing w:before="0" w:beforeAutospacing="0" w:after="0" w:afterAutospacing="0"/>
        <w:ind w:firstLine="709"/>
        <w:jc w:val="both"/>
      </w:pPr>
      <w:r w:rsidRPr="00B24479">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8D000D" w:rsidRPr="00B24479" w:rsidRDefault="008D000D" w:rsidP="008D000D">
      <w:pPr>
        <w:pStyle w:val="af5"/>
        <w:shd w:val="clear" w:color="auto" w:fill="FFFFFF"/>
        <w:spacing w:before="0" w:beforeAutospacing="0" w:after="0" w:afterAutospacing="0"/>
        <w:ind w:firstLine="709"/>
        <w:jc w:val="both"/>
      </w:pPr>
      <w:r w:rsidRPr="00B24479">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8D000D" w:rsidRPr="00B24479" w:rsidRDefault="008D000D" w:rsidP="008D000D">
      <w:pPr>
        <w:pStyle w:val="af5"/>
        <w:shd w:val="clear" w:color="auto" w:fill="FFFFFF"/>
        <w:spacing w:before="0" w:beforeAutospacing="0" w:after="0" w:afterAutospacing="0"/>
        <w:ind w:firstLine="709"/>
        <w:jc w:val="both"/>
      </w:pPr>
      <w:r w:rsidRPr="00B24479">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8D000D" w:rsidRPr="00B24479" w:rsidRDefault="008D000D" w:rsidP="008D000D">
      <w:pPr>
        <w:tabs>
          <w:tab w:val="left" w:pos="540"/>
        </w:tabs>
        <w:ind w:firstLine="709"/>
        <w:jc w:val="both"/>
        <w:outlineLvl w:val="0"/>
        <w:rPr>
          <w:rFonts w:eastAsia="Calibri"/>
        </w:rPr>
      </w:pPr>
      <w:r w:rsidRPr="00B24479">
        <w:rPr>
          <w:rFonts w:eastAsia="Calibri"/>
        </w:rPr>
        <w:t>3.2. Задаток, перечисленный победителем аукциона, засчитывается в сумму платежа по договору аренды.</w:t>
      </w:r>
    </w:p>
    <w:p w:rsidR="008D000D" w:rsidRPr="00B24479" w:rsidRDefault="008D000D" w:rsidP="008D000D">
      <w:pPr>
        <w:tabs>
          <w:tab w:val="left" w:pos="1418"/>
        </w:tabs>
        <w:overflowPunct w:val="0"/>
        <w:ind w:firstLine="709"/>
        <w:jc w:val="both"/>
        <w:textAlignment w:val="baseline"/>
        <w:rPr>
          <w:color w:val="030000"/>
        </w:rPr>
      </w:pPr>
      <w:r w:rsidRPr="00B24479">
        <w:rPr>
          <w:rFonts w:eastAsia="Calibri"/>
        </w:rPr>
        <w:t xml:space="preserve">3.3. </w:t>
      </w:r>
      <w:r w:rsidRPr="00B24479">
        <w:rPr>
          <w:color w:val="030000"/>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8D000D" w:rsidRPr="00B24479" w:rsidRDefault="008D000D" w:rsidP="008D000D">
      <w:pPr>
        <w:tabs>
          <w:tab w:val="left" w:pos="1418"/>
        </w:tabs>
        <w:overflowPunct w:val="0"/>
        <w:ind w:firstLine="709"/>
        <w:jc w:val="both"/>
        <w:textAlignment w:val="baseline"/>
        <w:rPr>
          <w:color w:val="030000"/>
        </w:rPr>
      </w:pPr>
    </w:p>
    <w:p w:rsidR="008D000D" w:rsidRPr="00B24479" w:rsidRDefault="008D000D" w:rsidP="008D000D">
      <w:pPr>
        <w:ind w:firstLine="709"/>
        <w:jc w:val="center"/>
        <w:rPr>
          <w:b/>
        </w:rPr>
      </w:pPr>
      <w:r w:rsidRPr="00B24479">
        <w:rPr>
          <w:b/>
        </w:rPr>
        <w:t>4.Внесение и возврат задатков:</w:t>
      </w:r>
    </w:p>
    <w:p w:rsidR="008D000D" w:rsidRPr="00B24479" w:rsidRDefault="008D000D" w:rsidP="008D000D">
      <w:pPr>
        <w:ind w:firstLine="709"/>
        <w:rPr>
          <w:rFonts w:eastAsia="Calibri"/>
        </w:rPr>
      </w:pPr>
      <w:r w:rsidRPr="00B24479">
        <w:t xml:space="preserve">4.1. </w:t>
      </w:r>
      <w:r w:rsidRPr="00B24479">
        <w:rPr>
          <w:rFonts w:eastAsia="Calibri"/>
        </w:rPr>
        <w:t xml:space="preserve">Срок внесения задатка, т.е. поступления суммы задатка на счет оператора электронной площадки: не позднее </w:t>
      </w:r>
      <w:r w:rsidRPr="00952D9F">
        <w:rPr>
          <w:rFonts w:eastAsia="Calibri"/>
          <w:b/>
        </w:rPr>
        <w:t>08.07.2023</w:t>
      </w:r>
      <w:r w:rsidRPr="00952D9F">
        <w:rPr>
          <w:b/>
        </w:rPr>
        <w:t xml:space="preserve"> года 15 час. 00 мин.</w:t>
      </w:r>
    </w:p>
    <w:p w:rsidR="008D000D" w:rsidRPr="00B24479" w:rsidRDefault="008D000D" w:rsidP="008D000D">
      <w:pPr>
        <w:ind w:firstLine="709"/>
        <w:jc w:val="both"/>
        <w:rPr>
          <w:b/>
        </w:rPr>
      </w:pPr>
      <w:r w:rsidRPr="008D000D">
        <w:rPr>
          <w:rFonts w:eastAsia="Calibri"/>
          <w:bCs/>
        </w:rPr>
        <w:t>4.2.</w:t>
      </w:r>
      <w:r w:rsidRPr="00B24479">
        <w:rPr>
          <w:rFonts w:eastAsia="Calibri"/>
          <w:bCs/>
          <w:color w:val="FF0000"/>
        </w:rPr>
        <w:t xml:space="preserve"> </w:t>
      </w:r>
      <w:r w:rsidRPr="00B24479">
        <w:rPr>
          <w:b/>
          <w:bCs/>
        </w:rPr>
        <w:t>Задаток для участия в аукционе</w:t>
      </w:r>
      <w:r w:rsidRPr="00B24479">
        <w:rPr>
          <w:bCs/>
        </w:rPr>
        <w:t xml:space="preserve"> служит обеспечением исполнения обязательства победителя аукциона по заключению договоров аренды</w:t>
      </w:r>
      <w:r w:rsidRPr="00B24479">
        <w:rPr>
          <w:b/>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8D000D" w:rsidRPr="00B24479" w:rsidRDefault="008D000D" w:rsidP="008D000D">
      <w:pPr>
        <w:tabs>
          <w:tab w:val="left" w:pos="540"/>
        </w:tabs>
        <w:ind w:firstLine="709"/>
        <w:jc w:val="both"/>
      </w:pPr>
      <w:r w:rsidRPr="00B24479">
        <w:rPr>
          <w:rFonts w:eastAsia="Calibri"/>
        </w:rPr>
        <w:t xml:space="preserve">4.3. </w:t>
      </w:r>
      <w:r w:rsidRPr="00B24479">
        <w:t>Оператор электронной площадки</w:t>
      </w:r>
      <w:r w:rsidRPr="00B24479">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24479">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8D000D" w:rsidRPr="00B24479" w:rsidRDefault="008D000D" w:rsidP="008D000D">
      <w:pPr>
        <w:tabs>
          <w:tab w:val="left" w:pos="540"/>
        </w:tabs>
        <w:ind w:firstLine="709"/>
        <w:jc w:val="both"/>
      </w:pPr>
      <w:r w:rsidRPr="00B24479">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15 часов 00 минут  дня рассмотрения заявок и определения участников торгов, указанного в извещении.</w:t>
      </w:r>
    </w:p>
    <w:p w:rsidR="008D000D" w:rsidRPr="00B24479" w:rsidRDefault="008D000D" w:rsidP="008D000D">
      <w:pPr>
        <w:ind w:firstLine="709"/>
        <w:jc w:val="both"/>
      </w:pPr>
    </w:p>
    <w:p w:rsidR="008D000D" w:rsidRPr="00B24479" w:rsidRDefault="008D000D" w:rsidP="008D000D">
      <w:pPr>
        <w:tabs>
          <w:tab w:val="left" w:pos="540"/>
        </w:tabs>
        <w:ind w:firstLine="709"/>
        <w:jc w:val="center"/>
        <w:outlineLvl w:val="0"/>
        <w:rPr>
          <w:rFonts w:eastAsia="Calibri"/>
          <w:b/>
        </w:rPr>
      </w:pPr>
      <w:r w:rsidRPr="00B24479">
        <w:rPr>
          <w:rFonts w:eastAsia="Calibri"/>
          <w:b/>
        </w:rPr>
        <w:t>5. Перечень представляемых претендентами</w:t>
      </w:r>
      <w:r w:rsidRPr="00B24479">
        <w:rPr>
          <w:b/>
          <w:bCs/>
        </w:rPr>
        <w:t xml:space="preserve"> на участие в аукционе в электронной форме</w:t>
      </w:r>
      <w:r w:rsidRPr="00B24479">
        <w:rPr>
          <w:rFonts w:eastAsia="Calibri"/>
          <w:b/>
        </w:rPr>
        <w:t xml:space="preserve"> документов и требования к их оформлению:</w:t>
      </w:r>
    </w:p>
    <w:p w:rsidR="008D000D" w:rsidRPr="00B24479" w:rsidRDefault="008D000D" w:rsidP="008D000D">
      <w:pPr>
        <w:tabs>
          <w:tab w:val="left" w:pos="540"/>
        </w:tabs>
        <w:ind w:firstLine="709"/>
        <w:jc w:val="both"/>
        <w:outlineLvl w:val="0"/>
      </w:pPr>
      <w:r w:rsidRPr="00B24479">
        <w:rPr>
          <w:rFonts w:eastAsia="Calibri"/>
        </w:rPr>
        <w:t>5.1.</w:t>
      </w:r>
      <w:r w:rsidRPr="00B24479">
        <w:rPr>
          <w:bCs/>
        </w:rPr>
        <w:t>Заявка подается путем заполнения ее электронной формы с приложением электронных образов необходимых документов</w:t>
      </w:r>
      <w:r w:rsidRPr="00B24479">
        <w:t xml:space="preserve">. </w:t>
      </w:r>
    </w:p>
    <w:p w:rsidR="008D000D" w:rsidRPr="00B24479" w:rsidRDefault="008D000D" w:rsidP="008D000D">
      <w:pPr>
        <w:tabs>
          <w:tab w:val="left" w:pos="540"/>
        </w:tabs>
        <w:ind w:firstLine="709"/>
        <w:jc w:val="both"/>
        <w:outlineLvl w:val="0"/>
        <w:rPr>
          <w:rFonts w:eastAsia="Calibri"/>
        </w:rPr>
      </w:pPr>
      <w:r w:rsidRPr="00B24479">
        <w:t xml:space="preserve">5.2. </w:t>
      </w:r>
      <w:r w:rsidRPr="00B24479">
        <w:rPr>
          <w:bCs/>
        </w:rPr>
        <w:t xml:space="preserve">Заявка </w:t>
      </w:r>
      <w:r w:rsidRPr="00B24479">
        <w:t>(образец которой приведен в Приложении № 1)</w:t>
      </w:r>
      <w:r w:rsidRPr="00B24479">
        <w:rPr>
          <w:bCs/>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8D000D" w:rsidRPr="00B24479" w:rsidRDefault="008D000D" w:rsidP="008D000D">
      <w:pPr>
        <w:ind w:firstLine="709"/>
        <w:jc w:val="both"/>
        <w:rPr>
          <w:rFonts w:eastAsia="Calibri"/>
        </w:rPr>
      </w:pPr>
      <w:r w:rsidRPr="00B24479">
        <w:rPr>
          <w:rFonts w:eastAsia="Calibri"/>
          <w:b/>
        </w:rPr>
        <w:t xml:space="preserve">Предложение о цене подается участником в день проведения </w:t>
      </w:r>
      <w:r w:rsidRPr="00952D9F">
        <w:rPr>
          <w:rFonts w:eastAsia="Calibri"/>
          <w:b/>
        </w:rPr>
        <w:t>аукциона 11.07.2023</w:t>
      </w:r>
      <w:r w:rsidRPr="00B24479">
        <w:rPr>
          <w:b/>
          <w:bCs/>
        </w:rPr>
        <w:t xml:space="preserve"> года </w:t>
      </w:r>
      <w:r w:rsidRPr="00B24479">
        <w:rPr>
          <w:rFonts w:eastAsia="Calibri"/>
          <w:b/>
        </w:rPr>
        <w:t xml:space="preserve">с </w:t>
      </w:r>
      <w:r w:rsidRPr="00952D9F">
        <w:rPr>
          <w:rFonts w:eastAsia="Calibri"/>
          <w:b/>
        </w:rPr>
        <w:t>11-00</w:t>
      </w:r>
      <w:r w:rsidRPr="00B24479">
        <w:rPr>
          <w:rFonts w:eastAsia="Calibri"/>
        </w:rPr>
        <w:t xml:space="preserve"> посредством функционала электронной площадки и подписывается электронной подписью Претендента или лица, имеющего право действовать от имени Претендента.</w:t>
      </w:r>
    </w:p>
    <w:p w:rsidR="008D000D" w:rsidRPr="00B24479" w:rsidRDefault="008D000D" w:rsidP="008D000D">
      <w:pPr>
        <w:ind w:firstLine="709"/>
        <w:jc w:val="both"/>
        <w:rPr>
          <w:rFonts w:eastAsia="Calibri"/>
        </w:rPr>
      </w:pPr>
      <w:r w:rsidRPr="00B24479">
        <w:rPr>
          <w:rFonts w:eastAsia="Calibri"/>
        </w:rPr>
        <w:t>Претендент вправе подать только одно предложение о цене, которое не может быть изменено.</w:t>
      </w:r>
    </w:p>
    <w:p w:rsidR="008D000D" w:rsidRPr="00B24479" w:rsidRDefault="008D000D" w:rsidP="008D000D">
      <w:pPr>
        <w:tabs>
          <w:tab w:val="left" w:pos="540"/>
        </w:tabs>
        <w:ind w:firstLine="709"/>
        <w:jc w:val="both"/>
        <w:outlineLvl w:val="0"/>
        <w:rPr>
          <w:rFonts w:eastAsia="Calibri"/>
        </w:rPr>
      </w:pPr>
      <w:r w:rsidRPr="00B24479">
        <w:rPr>
          <w:rFonts w:eastAsia="Calibri"/>
        </w:rPr>
        <w:t>С заявкой претенденты представляют следующие документы:</w:t>
      </w:r>
    </w:p>
    <w:p w:rsidR="008D000D" w:rsidRPr="00B24479" w:rsidRDefault="008D000D" w:rsidP="008D000D">
      <w:pPr>
        <w:tabs>
          <w:tab w:val="left" w:pos="540"/>
        </w:tabs>
        <w:ind w:firstLine="709"/>
        <w:jc w:val="both"/>
        <w:outlineLvl w:val="0"/>
        <w:rPr>
          <w:rFonts w:eastAsia="Calibri"/>
          <w:b/>
        </w:rPr>
      </w:pPr>
      <w:r w:rsidRPr="00B24479">
        <w:rPr>
          <w:rFonts w:eastAsia="Calibri"/>
          <w:b/>
        </w:rPr>
        <w:t>физические лица:</w:t>
      </w:r>
    </w:p>
    <w:p w:rsidR="008D000D" w:rsidRPr="00B24479" w:rsidRDefault="008D000D" w:rsidP="008D000D">
      <w:pPr>
        <w:tabs>
          <w:tab w:val="left" w:pos="540"/>
        </w:tabs>
        <w:ind w:firstLine="709"/>
        <w:jc w:val="both"/>
        <w:outlineLvl w:val="0"/>
        <w:rPr>
          <w:rFonts w:eastAsia="Calibri"/>
        </w:rPr>
      </w:pPr>
      <w:r w:rsidRPr="00B24479">
        <w:rPr>
          <w:rFonts w:eastAsia="Calibri"/>
        </w:rPr>
        <w:t>- копию всех листов документа, удостоверяющего личность;</w:t>
      </w:r>
    </w:p>
    <w:p w:rsidR="008D000D" w:rsidRPr="00B24479" w:rsidRDefault="008D000D" w:rsidP="008D000D">
      <w:pPr>
        <w:tabs>
          <w:tab w:val="left" w:pos="540"/>
        </w:tabs>
        <w:ind w:firstLine="709"/>
        <w:jc w:val="both"/>
        <w:outlineLvl w:val="0"/>
        <w:rPr>
          <w:rFonts w:eastAsia="Calibri"/>
          <w:b/>
        </w:rPr>
      </w:pPr>
      <w:r w:rsidRPr="00B24479">
        <w:rPr>
          <w:rFonts w:eastAsia="Calibri"/>
          <w:b/>
          <w:bCs/>
        </w:rPr>
        <w:t>юридические лица:</w:t>
      </w:r>
    </w:p>
    <w:p w:rsidR="008D000D" w:rsidRPr="00B24479" w:rsidRDefault="008D000D" w:rsidP="008D000D">
      <w:pPr>
        <w:tabs>
          <w:tab w:val="left" w:pos="540"/>
        </w:tabs>
        <w:ind w:firstLine="709"/>
        <w:jc w:val="both"/>
        <w:outlineLvl w:val="0"/>
        <w:rPr>
          <w:rFonts w:eastAsia="Calibri"/>
        </w:rPr>
      </w:pPr>
      <w:r w:rsidRPr="00B24479">
        <w:rPr>
          <w:rFonts w:eastAsia="Calibri"/>
          <w:bCs/>
        </w:rPr>
        <w:t xml:space="preserve">-заверенные копии учредительных документов; </w:t>
      </w:r>
    </w:p>
    <w:p w:rsidR="008D000D" w:rsidRPr="00B24479" w:rsidRDefault="008D000D" w:rsidP="008D000D">
      <w:pPr>
        <w:tabs>
          <w:tab w:val="left" w:pos="540"/>
        </w:tabs>
        <w:ind w:firstLine="709"/>
        <w:jc w:val="both"/>
        <w:outlineLvl w:val="0"/>
        <w:rPr>
          <w:rFonts w:eastAsia="Calibri"/>
        </w:rPr>
      </w:pPr>
      <w:r w:rsidRPr="00B24479">
        <w:rPr>
          <w:rFonts w:eastAsia="Calibri"/>
          <w:bCs/>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8D000D" w:rsidRPr="00B24479" w:rsidRDefault="008D000D" w:rsidP="008D000D">
      <w:pPr>
        <w:ind w:firstLine="709"/>
        <w:jc w:val="both"/>
        <w:rPr>
          <w:rFonts w:eastAsia="Calibri"/>
          <w:bCs/>
        </w:rPr>
      </w:pPr>
      <w:r w:rsidRPr="00B24479">
        <w:rPr>
          <w:rFonts w:eastAsia="Calibri"/>
          <w:bCs/>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D000D" w:rsidRPr="00B24479" w:rsidRDefault="008D000D" w:rsidP="008D000D">
      <w:pPr>
        <w:ind w:firstLine="709"/>
        <w:jc w:val="both"/>
        <w:rPr>
          <w:rFonts w:eastAsia="Calibri"/>
          <w:bCs/>
        </w:rPr>
      </w:pPr>
      <w:r w:rsidRPr="00B24479">
        <w:rPr>
          <w:rFonts w:eastAsia="Calibri"/>
          <w:bCs/>
        </w:rPr>
        <w:t xml:space="preserve">5.3. </w:t>
      </w:r>
      <w:r w:rsidRPr="00B24479">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B24479">
          <w:rPr>
            <w:rStyle w:val="ad"/>
          </w:rPr>
          <w:t>порядке</w:t>
        </w:r>
      </w:hyperlink>
      <w:r w:rsidRPr="00B24479">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00D" w:rsidRPr="00B24479" w:rsidRDefault="008D000D" w:rsidP="008D000D">
      <w:pPr>
        <w:ind w:firstLine="709"/>
        <w:jc w:val="both"/>
        <w:rPr>
          <w:rFonts w:eastAsia="Calibri"/>
          <w:bCs/>
        </w:rPr>
      </w:pPr>
      <w:r w:rsidRPr="00B24479">
        <w:rPr>
          <w:rFonts w:eastAsia="Calibri"/>
          <w:bCs/>
        </w:rPr>
        <w:t xml:space="preserve">5.4. </w:t>
      </w:r>
      <w:r w:rsidRPr="00B24479">
        <w:t>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8D000D" w:rsidRPr="00B24479" w:rsidRDefault="008D000D" w:rsidP="008D000D">
      <w:pPr>
        <w:ind w:firstLine="709"/>
        <w:jc w:val="both"/>
        <w:rPr>
          <w:rFonts w:eastAsia="Calibri"/>
          <w:bCs/>
        </w:rPr>
      </w:pPr>
      <w:r w:rsidRPr="00B24479">
        <w:rPr>
          <w:rFonts w:eastAsia="Calibri"/>
          <w:bCs/>
        </w:rPr>
        <w:t xml:space="preserve">5.5. </w:t>
      </w:r>
      <w:r w:rsidRPr="00B24479">
        <w:rPr>
          <w:bCs/>
          <w:lang w:eastAsia="en-US"/>
        </w:rPr>
        <w:t>Одно лицо имеет право подать только одну заявку.</w:t>
      </w:r>
    </w:p>
    <w:p w:rsidR="008D000D" w:rsidRPr="00B24479" w:rsidRDefault="008D000D" w:rsidP="008D000D">
      <w:pPr>
        <w:ind w:firstLine="709"/>
        <w:jc w:val="both"/>
        <w:rPr>
          <w:rFonts w:eastAsia="Calibri"/>
          <w:bCs/>
        </w:rPr>
      </w:pPr>
      <w:r w:rsidRPr="00B24479">
        <w:rPr>
          <w:lang w:eastAsia="en-US"/>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8D000D" w:rsidRPr="00B24479" w:rsidRDefault="008D000D" w:rsidP="008D000D">
      <w:pPr>
        <w:ind w:firstLine="709"/>
        <w:jc w:val="both"/>
        <w:rPr>
          <w:rFonts w:eastAsia="Calibri"/>
          <w:bCs/>
        </w:rPr>
      </w:pPr>
      <w:r w:rsidRPr="00B24479">
        <w:rPr>
          <w:rFonts w:eastAsia="Calibri"/>
        </w:rPr>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D000D" w:rsidRPr="00B24479" w:rsidRDefault="008D000D" w:rsidP="008D000D">
      <w:pPr>
        <w:ind w:firstLine="709"/>
        <w:jc w:val="both"/>
        <w:rPr>
          <w:rFonts w:eastAsia="Calibri"/>
        </w:rPr>
      </w:pPr>
      <w:r w:rsidRPr="00B24479">
        <w:rPr>
          <w:rFonts w:eastAsia="Calibri"/>
        </w:rPr>
        <w:t xml:space="preserve">5.8.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8D000D" w:rsidRPr="00B24479" w:rsidRDefault="008D000D" w:rsidP="008D000D">
      <w:pPr>
        <w:ind w:firstLine="709"/>
        <w:jc w:val="both"/>
        <w:rPr>
          <w:rFonts w:eastAsia="Calibri"/>
          <w:bCs/>
        </w:rPr>
      </w:pPr>
      <w:r w:rsidRPr="00B24479">
        <w:rPr>
          <w:rFonts w:eastAsia="Calibri"/>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8D000D" w:rsidRPr="00B24479" w:rsidRDefault="008D000D" w:rsidP="008D000D">
      <w:pPr>
        <w:ind w:firstLine="709"/>
        <w:jc w:val="both"/>
        <w:rPr>
          <w:rFonts w:eastAsia="Calibri"/>
          <w:bCs/>
        </w:rPr>
      </w:pPr>
      <w:r w:rsidRPr="00B24479">
        <w:rPr>
          <w:rFonts w:eastAsia="Calibri"/>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D000D" w:rsidRPr="00B24479" w:rsidRDefault="008D000D" w:rsidP="008D000D">
      <w:pPr>
        <w:ind w:firstLine="709"/>
        <w:jc w:val="both"/>
        <w:rPr>
          <w:rFonts w:eastAsia="Calibri"/>
          <w:bCs/>
        </w:rPr>
      </w:pPr>
      <w:r w:rsidRPr="00B24479">
        <w:rPr>
          <w:rFonts w:eastAsia="Calibri"/>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D000D" w:rsidRPr="00B24479" w:rsidRDefault="008D000D" w:rsidP="008D000D">
      <w:pPr>
        <w:ind w:firstLine="709"/>
        <w:jc w:val="both"/>
        <w:rPr>
          <w:rFonts w:eastAsia="Calibri"/>
          <w:bCs/>
        </w:rPr>
      </w:pPr>
      <w:r w:rsidRPr="00B24479">
        <w:rPr>
          <w:rFonts w:eastAsia="Calibri"/>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D000D" w:rsidRPr="00B24479" w:rsidRDefault="008D000D" w:rsidP="008D000D">
      <w:pPr>
        <w:snapToGrid w:val="0"/>
        <w:jc w:val="center"/>
        <w:rPr>
          <w:rFonts w:eastAsia="Calibri"/>
        </w:rPr>
      </w:pPr>
    </w:p>
    <w:p w:rsidR="008D000D" w:rsidRPr="00B24479" w:rsidRDefault="008D000D" w:rsidP="008D000D">
      <w:pPr>
        <w:snapToGrid w:val="0"/>
        <w:jc w:val="center"/>
        <w:rPr>
          <w:rFonts w:eastAsia="Calibri"/>
          <w:b/>
        </w:rPr>
      </w:pPr>
      <w:r w:rsidRPr="00B24479">
        <w:rPr>
          <w:rFonts w:eastAsia="Calibri"/>
        </w:rPr>
        <w:t xml:space="preserve">6. </w:t>
      </w:r>
      <w:r w:rsidRPr="00B24479">
        <w:rPr>
          <w:rFonts w:eastAsia="Calibri"/>
          <w:b/>
        </w:rPr>
        <w:t>Претендент не допускается к участию в аукционе по следующим основаниям:</w:t>
      </w:r>
    </w:p>
    <w:p w:rsidR="008D000D" w:rsidRPr="00B24479" w:rsidRDefault="008D000D" w:rsidP="008D000D">
      <w:pPr>
        <w:snapToGrid w:val="0"/>
        <w:jc w:val="center"/>
        <w:rPr>
          <w:rFonts w:eastAsia="Lucida Sans Unicode"/>
          <w:b/>
          <w:kern w:val="2"/>
        </w:rPr>
      </w:pPr>
    </w:p>
    <w:p w:rsidR="008D000D" w:rsidRPr="00B24479" w:rsidRDefault="008D000D" w:rsidP="008D000D">
      <w:pPr>
        <w:ind w:firstLine="709"/>
        <w:jc w:val="both"/>
        <w:outlineLvl w:val="1"/>
      </w:pPr>
      <w:r w:rsidRPr="00B24479">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8D000D" w:rsidRPr="00B24479" w:rsidRDefault="008D000D" w:rsidP="008D000D">
      <w:pPr>
        <w:ind w:firstLine="709"/>
        <w:jc w:val="both"/>
        <w:outlineLvl w:val="1"/>
      </w:pPr>
      <w:r w:rsidRPr="00B24479">
        <w:t>Заявитель не допускается к участию в аукционе в следующих случаях:</w:t>
      </w:r>
    </w:p>
    <w:p w:rsidR="008D000D" w:rsidRPr="00B24479" w:rsidRDefault="008D000D" w:rsidP="008D000D">
      <w:pPr>
        <w:ind w:firstLine="709"/>
        <w:jc w:val="both"/>
        <w:outlineLvl w:val="1"/>
      </w:pPr>
      <w:r w:rsidRPr="00B24479">
        <w:t>1) непредставление необходимых для участия в аукционе документов или представление недостоверных сведений;</w:t>
      </w:r>
    </w:p>
    <w:p w:rsidR="008D000D" w:rsidRPr="00B24479" w:rsidRDefault="008D000D" w:rsidP="008D000D">
      <w:pPr>
        <w:ind w:firstLine="709"/>
        <w:jc w:val="both"/>
        <w:outlineLvl w:val="1"/>
      </w:pPr>
      <w:r w:rsidRPr="00B24479">
        <w:t>2) не поступление задатка на дату рассмотрения заявок на участие в аукционе и определения участников аукциона;</w:t>
      </w:r>
    </w:p>
    <w:p w:rsidR="008D000D" w:rsidRPr="00B24479" w:rsidRDefault="008D000D" w:rsidP="008D000D">
      <w:pPr>
        <w:ind w:firstLine="709"/>
        <w:jc w:val="both"/>
        <w:outlineLvl w:val="1"/>
      </w:pPr>
      <w:r w:rsidRPr="00B24479">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8D000D" w:rsidRPr="00B24479" w:rsidRDefault="008D000D" w:rsidP="008D000D">
      <w:pPr>
        <w:ind w:firstLine="709"/>
        <w:jc w:val="both"/>
        <w:outlineLvl w:val="1"/>
      </w:pPr>
      <w:r w:rsidRPr="00B24479">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8D000D" w:rsidRPr="00B24479" w:rsidRDefault="008D000D" w:rsidP="008D000D">
      <w:pPr>
        <w:ind w:firstLine="709"/>
        <w:jc w:val="both"/>
      </w:pPr>
      <w:r w:rsidRPr="00B24479">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8D000D" w:rsidRDefault="008D000D" w:rsidP="008D000D">
      <w:pPr>
        <w:pStyle w:val="af5"/>
        <w:shd w:val="clear" w:color="auto" w:fill="FFFFFF"/>
        <w:spacing w:before="0" w:beforeAutospacing="0" w:after="0"/>
        <w:ind w:firstLine="1418"/>
        <w:rPr>
          <w:b/>
        </w:rPr>
      </w:pPr>
    </w:p>
    <w:p w:rsidR="008D000D" w:rsidRPr="00B24479" w:rsidRDefault="008D000D" w:rsidP="008D000D">
      <w:pPr>
        <w:pStyle w:val="af5"/>
        <w:shd w:val="clear" w:color="auto" w:fill="FFFFFF"/>
        <w:spacing w:before="0" w:beforeAutospacing="0" w:after="0"/>
        <w:ind w:firstLine="1418"/>
        <w:rPr>
          <w:b/>
        </w:rPr>
      </w:pPr>
      <w:r w:rsidRPr="00B24479">
        <w:rPr>
          <w:b/>
        </w:rPr>
        <w:t>7. Порядок рассмотрения заявок на участие в аукционе</w:t>
      </w:r>
    </w:p>
    <w:p w:rsidR="008D000D" w:rsidRPr="00B24479" w:rsidRDefault="008D000D" w:rsidP="008D000D">
      <w:pPr>
        <w:ind w:firstLine="851"/>
        <w:jc w:val="both"/>
        <w:rPr>
          <w:color w:val="000000"/>
        </w:rPr>
      </w:pPr>
      <w:r w:rsidRPr="00B24479">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D000D" w:rsidRPr="00B24479" w:rsidRDefault="008D000D" w:rsidP="008D000D">
      <w:pPr>
        <w:ind w:firstLine="851"/>
        <w:contextualSpacing/>
        <w:jc w:val="both"/>
        <w:rPr>
          <w:color w:val="000000"/>
        </w:rPr>
      </w:pPr>
      <w:r w:rsidRPr="00B24479">
        <w:rPr>
          <w:color w:val="000000"/>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8D000D" w:rsidRPr="00B24479" w:rsidRDefault="008D000D" w:rsidP="008D000D">
      <w:pPr>
        <w:ind w:firstLine="851"/>
        <w:jc w:val="both"/>
        <w:rPr>
          <w:color w:val="000000"/>
        </w:rPr>
      </w:pPr>
      <w:r w:rsidRPr="00B24479">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D000D" w:rsidRDefault="008D000D" w:rsidP="008D000D">
      <w:pPr>
        <w:pStyle w:val="af5"/>
        <w:shd w:val="clear" w:color="auto" w:fill="FFFFFF"/>
        <w:spacing w:before="0" w:beforeAutospacing="0" w:after="0" w:afterAutospacing="0"/>
        <w:ind w:firstLine="709"/>
        <w:jc w:val="both"/>
      </w:pPr>
      <w:r w:rsidRPr="00B24479">
        <w:t xml:space="preserve">В случае, если аукцион признан несостоявшимся и только один заявитель признан участником аукциона, </w:t>
      </w:r>
      <w:r w:rsidRPr="00B24479">
        <w:rPr>
          <w:lang w:eastAsia="ar-SA"/>
        </w:rPr>
        <w:t xml:space="preserve">организатор торгов </w:t>
      </w:r>
      <w:r w:rsidRPr="00B24479">
        <w:t>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8D000D" w:rsidRPr="00B24479" w:rsidRDefault="008D000D" w:rsidP="008D000D">
      <w:pPr>
        <w:pStyle w:val="af5"/>
        <w:shd w:val="clear" w:color="auto" w:fill="FFFFFF"/>
        <w:spacing w:before="0" w:beforeAutospacing="0" w:after="0" w:afterAutospacing="0"/>
        <w:ind w:firstLine="709"/>
        <w:jc w:val="both"/>
      </w:pPr>
      <w:r w:rsidRPr="00B24479">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8D000D" w:rsidRPr="00B24479" w:rsidRDefault="008D000D" w:rsidP="008D000D">
      <w:pPr>
        <w:ind w:firstLine="720"/>
        <w:jc w:val="both"/>
        <w:rPr>
          <w:color w:val="000000"/>
        </w:rPr>
      </w:pPr>
      <w:r w:rsidRPr="00B24479">
        <w:rPr>
          <w:color w:val="000000"/>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8D000D" w:rsidRPr="00B24479" w:rsidRDefault="008D000D" w:rsidP="008D000D">
      <w:pPr>
        <w:ind w:firstLine="720"/>
        <w:jc w:val="both"/>
        <w:rPr>
          <w:color w:val="000000"/>
        </w:rPr>
      </w:pPr>
      <w:r w:rsidRPr="00B24479">
        <w:rPr>
          <w:color w:val="00000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B24479">
        <w:t>у администрации города Уяра в отделе архитектуры, градостроительства и земельно–имущественных отношений</w:t>
      </w:r>
      <w:r>
        <w:t xml:space="preserve"> </w:t>
      </w:r>
      <w:r w:rsidRPr="00B24479">
        <w:rPr>
          <w:color w:val="000000"/>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8D000D" w:rsidRPr="00B24479" w:rsidRDefault="008D000D" w:rsidP="008D000D">
      <w:pPr>
        <w:ind w:firstLine="709"/>
        <w:jc w:val="both"/>
        <w:rPr>
          <w:color w:val="000000"/>
        </w:rPr>
      </w:pPr>
      <w:r w:rsidRPr="00B24479">
        <w:rPr>
          <w:color w:val="000000"/>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8D000D" w:rsidRPr="00B24479" w:rsidRDefault="008D000D" w:rsidP="008D000D">
      <w:pPr>
        <w:ind w:firstLine="709"/>
        <w:jc w:val="both"/>
      </w:pPr>
      <w:r w:rsidRPr="00B24479">
        <w:rPr>
          <w:color w:val="000000"/>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B24479">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8D000D" w:rsidRPr="00B24479" w:rsidRDefault="008D000D" w:rsidP="008D000D">
      <w:pPr>
        <w:tabs>
          <w:tab w:val="left" w:pos="1418"/>
        </w:tabs>
        <w:overflowPunct w:val="0"/>
        <w:ind w:firstLine="709"/>
        <w:jc w:val="both"/>
        <w:textAlignment w:val="baseline"/>
        <w:rPr>
          <w:b/>
        </w:rPr>
      </w:pPr>
    </w:p>
    <w:p w:rsidR="008D000D" w:rsidRPr="00B24479" w:rsidRDefault="008D000D" w:rsidP="008D000D">
      <w:pPr>
        <w:tabs>
          <w:tab w:val="left" w:pos="1418"/>
        </w:tabs>
        <w:overflowPunct w:val="0"/>
        <w:ind w:left="540"/>
        <w:jc w:val="center"/>
        <w:textAlignment w:val="baseline"/>
        <w:rPr>
          <w:b/>
        </w:rPr>
      </w:pPr>
      <w:r w:rsidRPr="00B24479">
        <w:rPr>
          <w:rFonts w:eastAsia="Lucida Sans Unicode"/>
          <w:b/>
          <w:kern w:val="2"/>
        </w:rPr>
        <w:t>8. Порядок проведения аукциона в электронной форме</w:t>
      </w:r>
    </w:p>
    <w:p w:rsidR="008D000D" w:rsidRPr="00B24479" w:rsidRDefault="008D000D" w:rsidP="008D000D">
      <w:pPr>
        <w:tabs>
          <w:tab w:val="left" w:pos="1418"/>
        </w:tabs>
        <w:overflowPunct w:val="0"/>
        <w:ind w:firstLine="851"/>
        <w:jc w:val="both"/>
        <w:textAlignment w:val="baseline"/>
      </w:pPr>
      <w:r w:rsidRPr="00B24479">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8D000D" w:rsidRPr="00B24479" w:rsidRDefault="008D000D" w:rsidP="008D000D">
      <w:pPr>
        <w:tabs>
          <w:tab w:val="left" w:pos="1418"/>
        </w:tabs>
        <w:overflowPunct w:val="0"/>
        <w:ind w:firstLine="851"/>
        <w:jc w:val="both"/>
        <w:textAlignment w:val="baseline"/>
      </w:pPr>
      <w:r w:rsidRPr="00B24479">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8D000D" w:rsidRPr="00B24479" w:rsidRDefault="008D000D" w:rsidP="008D000D">
      <w:pPr>
        <w:tabs>
          <w:tab w:val="left" w:pos="1418"/>
        </w:tabs>
        <w:overflowPunct w:val="0"/>
        <w:ind w:firstLine="851"/>
        <w:jc w:val="both"/>
        <w:textAlignment w:val="baseline"/>
      </w:pPr>
      <w:r w:rsidRPr="00B24479">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8D000D" w:rsidRPr="00B24479" w:rsidRDefault="008D000D" w:rsidP="008D000D">
      <w:pPr>
        <w:tabs>
          <w:tab w:val="left" w:pos="1418"/>
        </w:tabs>
        <w:overflowPunct w:val="0"/>
        <w:ind w:firstLine="851"/>
        <w:jc w:val="both"/>
        <w:textAlignment w:val="baseline"/>
      </w:pPr>
      <w:r w:rsidRPr="00B24479">
        <w:t>Со времени начала проведения процедуры аукциона Организатором торгов размещается:</w:t>
      </w:r>
    </w:p>
    <w:p w:rsidR="008D000D" w:rsidRPr="00B24479" w:rsidRDefault="008D000D" w:rsidP="008D000D">
      <w:pPr>
        <w:tabs>
          <w:tab w:val="left" w:pos="1418"/>
        </w:tabs>
        <w:overflowPunct w:val="0"/>
        <w:ind w:firstLine="851"/>
        <w:jc w:val="both"/>
        <w:textAlignment w:val="baseline"/>
      </w:pPr>
      <w:r w:rsidRPr="00B24479">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8D000D" w:rsidRPr="00B24479" w:rsidRDefault="008D000D" w:rsidP="008D000D">
      <w:pPr>
        <w:tabs>
          <w:tab w:val="left" w:pos="1418"/>
        </w:tabs>
        <w:overflowPunct w:val="0"/>
        <w:ind w:firstLine="851"/>
        <w:jc w:val="both"/>
        <w:textAlignment w:val="baseline"/>
      </w:pPr>
      <w:r w:rsidRPr="00B24479">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8D000D" w:rsidRPr="00B24479" w:rsidRDefault="008D000D" w:rsidP="008D000D">
      <w:pPr>
        <w:tabs>
          <w:tab w:val="left" w:pos="1418"/>
        </w:tabs>
        <w:overflowPunct w:val="0"/>
        <w:ind w:firstLine="851"/>
        <w:jc w:val="both"/>
        <w:textAlignment w:val="baseline"/>
      </w:pPr>
      <w:r w:rsidRPr="00B24479">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8D000D" w:rsidRPr="00B24479" w:rsidRDefault="008D000D" w:rsidP="008D000D">
      <w:pPr>
        <w:tabs>
          <w:tab w:val="left" w:pos="1418"/>
        </w:tabs>
        <w:overflowPunct w:val="0"/>
        <w:ind w:firstLine="851"/>
        <w:jc w:val="both"/>
        <w:textAlignment w:val="baseline"/>
      </w:pPr>
      <w:r w:rsidRPr="00B24479">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D000D" w:rsidRPr="00B24479" w:rsidRDefault="008D000D" w:rsidP="008D000D">
      <w:pPr>
        <w:tabs>
          <w:tab w:val="left" w:pos="1418"/>
        </w:tabs>
        <w:overflowPunct w:val="0"/>
        <w:ind w:firstLine="851"/>
        <w:jc w:val="both"/>
        <w:textAlignment w:val="baseline"/>
      </w:pPr>
      <w:r w:rsidRPr="00B24479">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8D000D" w:rsidRPr="00B24479" w:rsidRDefault="008D000D" w:rsidP="008D000D">
      <w:pPr>
        <w:tabs>
          <w:tab w:val="left" w:pos="1418"/>
        </w:tabs>
        <w:overflowPunct w:val="0"/>
        <w:ind w:firstLine="851"/>
        <w:jc w:val="both"/>
        <w:textAlignment w:val="baseline"/>
      </w:pPr>
      <w:r w:rsidRPr="00B24479">
        <w:t>При этом программными средствами электронной площадки обеспечивается:</w:t>
      </w:r>
    </w:p>
    <w:p w:rsidR="008D000D" w:rsidRPr="00B24479" w:rsidRDefault="008D000D" w:rsidP="008D000D">
      <w:pPr>
        <w:tabs>
          <w:tab w:val="left" w:pos="1418"/>
        </w:tabs>
        <w:overflowPunct w:val="0"/>
        <w:ind w:firstLine="851"/>
        <w:jc w:val="both"/>
        <w:textAlignment w:val="baseline"/>
      </w:pPr>
      <w:r w:rsidRPr="00B24479">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8D000D" w:rsidRPr="00B24479" w:rsidRDefault="008D000D" w:rsidP="008D000D">
      <w:pPr>
        <w:tabs>
          <w:tab w:val="left" w:pos="1418"/>
        </w:tabs>
        <w:overflowPunct w:val="0"/>
        <w:ind w:firstLine="851"/>
        <w:jc w:val="both"/>
        <w:textAlignment w:val="baseline"/>
      </w:pPr>
      <w:r w:rsidRPr="00B24479">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8D000D" w:rsidRPr="00B24479" w:rsidRDefault="008D000D" w:rsidP="008D000D">
      <w:pPr>
        <w:tabs>
          <w:tab w:val="left" w:pos="1418"/>
        </w:tabs>
        <w:overflowPunct w:val="0"/>
        <w:ind w:firstLine="851"/>
        <w:jc w:val="both"/>
        <w:textAlignment w:val="baseline"/>
      </w:pPr>
      <w:r w:rsidRPr="00B24479">
        <w:t>Ход проведения процедуры подачи предложений о цене имущества участниками фиксируется Организатором торгов в электронном журнале.</w:t>
      </w:r>
    </w:p>
    <w:p w:rsidR="008D000D" w:rsidRPr="00B24479" w:rsidRDefault="008D000D" w:rsidP="008D000D">
      <w:pPr>
        <w:tabs>
          <w:tab w:val="left" w:pos="1418"/>
        </w:tabs>
        <w:overflowPunct w:val="0"/>
        <w:ind w:firstLine="851"/>
        <w:jc w:val="both"/>
        <w:textAlignment w:val="baseline"/>
      </w:pPr>
      <w:r w:rsidRPr="00B24479">
        <w:t>Победителем аукциона признается участник, предложивший наиболее высокую цену на право заключения договора аренды земельного участка.</w:t>
      </w:r>
    </w:p>
    <w:p w:rsidR="008D000D" w:rsidRPr="00B24479" w:rsidRDefault="008D000D" w:rsidP="008D000D">
      <w:pPr>
        <w:tabs>
          <w:tab w:val="left" w:pos="1418"/>
        </w:tabs>
        <w:overflowPunct w:val="0"/>
        <w:ind w:firstLine="851"/>
        <w:jc w:val="both"/>
        <w:textAlignment w:val="baseline"/>
      </w:pPr>
      <w:r w:rsidRPr="00B24479">
        <w:t xml:space="preserve">Процедура аукциона считается завершенной с момента подписания Продавцом протокола об итогах аукциона. </w:t>
      </w:r>
    </w:p>
    <w:p w:rsidR="008D000D" w:rsidRPr="00B24479" w:rsidRDefault="008D000D" w:rsidP="008D000D">
      <w:pPr>
        <w:jc w:val="center"/>
      </w:pPr>
      <w:r w:rsidRPr="00B24479">
        <w:rPr>
          <w:b/>
          <w:bCs/>
        </w:rPr>
        <w:t>9. Заключение договора аренды</w:t>
      </w:r>
    </w:p>
    <w:p w:rsidR="008D000D" w:rsidRPr="00B24479" w:rsidRDefault="008D000D" w:rsidP="008D000D">
      <w:pPr>
        <w:ind w:firstLine="709"/>
        <w:jc w:val="both"/>
      </w:pPr>
      <w:r w:rsidRPr="00B24479">
        <w:t>Договор аренды заключается не ранее чем через десять дней со дня размещения информации о результатах аукциона на сайте </w:t>
      </w:r>
      <w:hyperlink r:id="rId14" w:history="1">
        <w:r w:rsidRPr="00B24479">
          <w:rPr>
            <w:rStyle w:val="ad"/>
          </w:rPr>
          <w:t>www.torgi.gov.ru</w:t>
        </w:r>
      </w:hyperlink>
      <w:r w:rsidRPr="00B24479">
        <w:t>.</w:t>
      </w:r>
    </w:p>
    <w:p w:rsidR="008D000D" w:rsidRPr="00B24479" w:rsidRDefault="008D000D" w:rsidP="008D000D">
      <w:pPr>
        <w:ind w:firstLine="709"/>
        <w:jc w:val="both"/>
      </w:pPr>
      <w:r w:rsidRPr="00B24479">
        <w:t>Договор аренды с победителем аукциона заключается по цене, установленной по результатам аукциона.</w:t>
      </w:r>
    </w:p>
    <w:p w:rsidR="008D000D" w:rsidRPr="00B24479" w:rsidRDefault="008D000D" w:rsidP="008D000D">
      <w:pPr>
        <w:ind w:firstLine="709"/>
        <w:jc w:val="both"/>
      </w:pPr>
      <w:r w:rsidRPr="00B24479">
        <w:t>Договор аренды заключается по начальной цене предмета аукциона:</w:t>
      </w:r>
    </w:p>
    <w:p w:rsidR="008D000D" w:rsidRPr="00B24479" w:rsidRDefault="008D000D" w:rsidP="008D000D">
      <w:pPr>
        <w:ind w:firstLine="709"/>
        <w:jc w:val="both"/>
      </w:pPr>
      <w:r w:rsidRPr="00B24479">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D000D" w:rsidRPr="00B24479" w:rsidRDefault="008D000D" w:rsidP="008D000D">
      <w:pPr>
        <w:ind w:firstLine="709"/>
        <w:jc w:val="both"/>
      </w:pPr>
      <w:r w:rsidRPr="00B24479">
        <w:t>- с заявителем, признанным единственным участником аукциона,</w:t>
      </w:r>
    </w:p>
    <w:p w:rsidR="008D000D" w:rsidRPr="00B24479" w:rsidRDefault="008D000D" w:rsidP="008D000D">
      <w:pPr>
        <w:ind w:firstLine="709"/>
        <w:jc w:val="both"/>
      </w:pPr>
      <w:r w:rsidRPr="00B24479">
        <w:t>- с единственным принявшим участие в аукционе его участником.</w:t>
      </w:r>
    </w:p>
    <w:p w:rsidR="008D000D" w:rsidRPr="00B24479" w:rsidRDefault="008D000D" w:rsidP="008D000D">
      <w:pPr>
        <w:ind w:firstLine="709"/>
        <w:jc w:val="both"/>
      </w:pPr>
      <w:r w:rsidRPr="00B24479">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D000D" w:rsidRPr="00B24479" w:rsidRDefault="008D000D" w:rsidP="008D000D">
      <w:pPr>
        <w:ind w:firstLine="709"/>
        <w:jc w:val="both"/>
      </w:pPr>
      <w:r w:rsidRPr="00B24479">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D000D" w:rsidRPr="00B24479" w:rsidRDefault="008D000D" w:rsidP="008D000D">
      <w:pPr>
        <w:ind w:firstLine="709"/>
        <w:jc w:val="both"/>
      </w:pPr>
      <w:r w:rsidRPr="00B24479">
        <w:t>Проект договора аренды представлен в Приложении № 2 к настоящему извещению.</w:t>
      </w:r>
    </w:p>
    <w:p w:rsidR="008D000D" w:rsidRPr="00B24479" w:rsidRDefault="008D000D" w:rsidP="008D000D">
      <w:pPr>
        <w:jc w:val="both"/>
      </w:pPr>
      <w:r w:rsidRPr="00B24479">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D000D" w:rsidRPr="00B24479" w:rsidRDefault="008D000D" w:rsidP="008D000D">
      <w:pPr>
        <w:jc w:val="both"/>
      </w:pPr>
    </w:p>
    <w:p w:rsidR="008D000D" w:rsidRPr="00B24479" w:rsidRDefault="008D000D" w:rsidP="008D000D">
      <w:pPr>
        <w:pStyle w:val="af5"/>
        <w:shd w:val="clear" w:color="auto" w:fill="FFFFFF"/>
        <w:spacing w:before="0" w:beforeAutospacing="0" w:after="0"/>
        <w:ind w:firstLine="1418"/>
        <w:rPr>
          <w:b/>
        </w:rPr>
      </w:pPr>
      <w:r w:rsidRPr="00B24479">
        <w:rPr>
          <w:b/>
        </w:rPr>
        <w:t>10. Порядок отказа от проведения торгов</w:t>
      </w:r>
    </w:p>
    <w:p w:rsidR="008D000D" w:rsidRDefault="008D000D" w:rsidP="008D000D">
      <w:pPr>
        <w:pStyle w:val="af5"/>
        <w:shd w:val="clear" w:color="auto" w:fill="FFFFFF"/>
        <w:spacing w:before="0" w:beforeAutospacing="0" w:after="0" w:afterAutospacing="0"/>
        <w:ind w:firstLine="709"/>
        <w:jc w:val="both"/>
      </w:pPr>
      <w:r w:rsidRPr="00B24479">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8D000D" w:rsidRPr="00B24479" w:rsidRDefault="008D000D" w:rsidP="008D000D">
      <w:pPr>
        <w:pStyle w:val="af5"/>
        <w:shd w:val="clear" w:color="auto" w:fill="FFFFFF"/>
        <w:spacing w:before="0" w:beforeAutospacing="0" w:after="0" w:afterAutospacing="0"/>
        <w:ind w:firstLine="709"/>
        <w:jc w:val="both"/>
        <w:rPr>
          <w:u w:val="single"/>
        </w:rPr>
      </w:pPr>
      <w:r w:rsidRPr="00B24479">
        <w:t xml:space="preserve">В случае отказа от проведения торгов Организатором торгов размещает соответствующее извещение на </w:t>
      </w:r>
      <w:hyperlink r:id="rId15" w:history="1">
        <w:r w:rsidRPr="00B24479">
          <w:rPr>
            <w:rStyle w:val="ad"/>
          </w:rPr>
          <w:t>http://</w:t>
        </w:r>
        <w:r w:rsidRPr="00B24479">
          <w:rPr>
            <w:rStyle w:val="ad"/>
            <w:shd w:val="clear" w:color="auto" w:fill="FFFFFF"/>
          </w:rPr>
          <w:t>torgi.gov.ru</w:t>
        </w:r>
      </w:hyperlink>
      <w:r w:rsidRPr="00B24479">
        <w:rPr>
          <w:shd w:val="clear" w:color="auto" w:fill="FFFFFF"/>
        </w:rPr>
        <w:t>.</w:t>
      </w:r>
    </w:p>
    <w:p w:rsidR="008D000D" w:rsidRPr="00B24479" w:rsidRDefault="008D000D" w:rsidP="008D000D">
      <w:pPr>
        <w:ind w:firstLine="709"/>
        <w:jc w:val="both"/>
        <w:rPr>
          <w:snapToGrid w:val="0"/>
        </w:rPr>
      </w:pPr>
      <w:r w:rsidRPr="00B24479">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D000D" w:rsidRPr="00B24479" w:rsidRDefault="008D000D" w:rsidP="008D000D">
      <w:pPr>
        <w:spacing w:line="259" w:lineRule="auto"/>
        <w:ind w:left="7797"/>
        <w:rPr>
          <w:snapToGrid w:val="0"/>
        </w:rPr>
      </w:pPr>
      <w:r w:rsidRPr="00B24479">
        <w:rPr>
          <w:snapToGrid w:val="0"/>
        </w:rPr>
        <w:br w:type="page"/>
        <w:t>Приложение 1</w:t>
      </w:r>
    </w:p>
    <w:p w:rsidR="008D000D" w:rsidRPr="00B24479" w:rsidRDefault="008D000D" w:rsidP="008D000D">
      <w:pPr>
        <w:ind w:left="7797"/>
        <w:rPr>
          <w:snapToGrid w:val="0"/>
        </w:rPr>
      </w:pPr>
      <w:r w:rsidRPr="00B24479">
        <w:rPr>
          <w:snapToGrid w:val="0"/>
        </w:rPr>
        <w:t xml:space="preserve">к </w:t>
      </w:r>
      <w:r w:rsidRPr="00B24479">
        <w:rPr>
          <w:bCs/>
          <w:snapToGrid w:val="0"/>
        </w:rPr>
        <w:t>извещению</w:t>
      </w:r>
    </w:p>
    <w:p w:rsidR="008D000D" w:rsidRPr="00B24479" w:rsidRDefault="008D000D" w:rsidP="008D000D">
      <w:pPr>
        <w:keepNext/>
        <w:ind w:firstLine="567"/>
        <w:jc w:val="both"/>
        <w:outlineLvl w:val="4"/>
        <w:rPr>
          <w:snapToGrid w:val="0"/>
        </w:rPr>
      </w:pPr>
    </w:p>
    <w:p w:rsidR="008D000D" w:rsidRPr="00B24479" w:rsidRDefault="008D000D" w:rsidP="008D000D">
      <w:pPr>
        <w:ind w:firstLine="567"/>
        <w:jc w:val="both"/>
        <w:rPr>
          <w:snapToGrid w:val="0"/>
        </w:rPr>
      </w:pPr>
    </w:p>
    <w:p w:rsidR="008D000D" w:rsidRPr="00B24479" w:rsidRDefault="008D000D" w:rsidP="008D000D">
      <w:pPr>
        <w:ind w:firstLine="567"/>
        <w:jc w:val="center"/>
        <w:rPr>
          <w:snapToGrid w:val="0"/>
        </w:rPr>
      </w:pPr>
      <w:r w:rsidRPr="00B24479">
        <w:rPr>
          <w:snapToGrid w:val="0"/>
        </w:rPr>
        <w:t>ЗАЯВКА</w:t>
      </w:r>
    </w:p>
    <w:p w:rsidR="008D000D" w:rsidRPr="00B24479" w:rsidRDefault="008D000D" w:rsidP="008D000D">
      <w:pPr>
        <w:ind w:firstLine="567"/>
        <w:jc w:val="center"/>
        <w:rPr>
          <w:snapToGrid w:val="0"/>
        </w:rPr>
      </w:pPr>
      <w:r w:rsidRPr="00B24479">
        <w:rPr>
          <w:snapToGrid w:val="0"/>
        </w:rPr>
        <w:t>на участие в аукционе в электронной форме</w:t>
      </w:r>
    </w:p>
    <w:p w:rsidR="008D000D" w:rsidRDefault="008D000D" w:rsidP="008D000D">
      <w:pPr>
        <w:ind w:firstLine="567"/>
        <w:jc w:val="both"/>
        <w:rPr>
          <w:snapToGrid w:val="0"/>
        </w:rPr>
      </w:pPr>
      <w:r w:rsidRPr="00B24479">
        <w:rPr>
          <w:snapToGrid w:val="0"/>
        </w:rPr>
        <w:t>«______»________________202</w:t>
      </w:r>
      <w:r>
        <w:rPr>
          <w:snapToGrid w:val="0"/>
        </w:rPr>
        <w:t>_</w:t>
      </w:r>
      <w:r w:rsidRPr="00B24479">
        <w:rPr>
          <w:snapToGrid w:val="0"/>
        </w:rPr>
        <w:t>г.</w:t>
      </w:r>
    </w:p>
    <w:p w:rsidR="008D000D" w:rsidRPr="00B24479" w:rsidRDefault="008D000D" w:rsidP="008D000D">
      <w:pPr>
        <w:ind w:firstLine="567"/>
        <w:jc w:val="both"/>
        <w:rPr>
          <w:snapToGrid w:val="0"/>
        </w:rPr>
      </w:pPr>
    </w:p>
    <w:p w:rsidR="008D000D" w:rsidRPr="00B24479" w:rsidRDefault="008D000D" w:rsidP="008D000D">
      <w:pPr>
        <w:jc w:val="both"/>
        <w:rPr>
          <w:snapToGrid w:val="0"/>
        </w:rPr>
      </w:pPr>
      <w:r w:rsidRPr="00B24479">
        <w:rPr>
          <w:snapToGrid w:val="0"/>
        </w:rPr>
        <w:t>Заявитель_______________________________________________________________________________________________________________________________________________________________________________________________________________________________</w:t>
      </w:r>
      <w:r>
        <w:rPr>
          <w:snapToGrid w:val="0"/>
        </w:rPr>
        <w:t>_____________________</w:t>
      </w:r>
      <w:r w:rsidRPr="00B24479">
        <w:rPr>
          <w:snapToGrid w:val="0"/>
        </w:rPr>
        <w:t>____</w:t>
      </w:r>
    </w:p>
    <w:p w:rsidR="008D000D" w:rsidRPr="00B24479" w:rsidRDefault="008D000D" w:rsidP="008D000D">
      <w:pPr>
        <w:jc w:val="both"/>
        <w:rPr>
          <w:snapToGrid w:val="0"/>
        </w:rPr>
      </w:pPr>
      <w:r w:rsidRPr="00B24479">
        <w:rPr>
          <w:snapToGrid w:val="0"/>
        </w:rPr>
        <w:t>________________________________________________________________________</w:t>
      </w:r>
      <w:r>
        <w:rPr>
          <w:snapToGrid w:val="0"/>
        </w:rPr>
        <w:t>________</w:t>
      </w:r>
      <w:r w:rsidRPr="00B24479">
        <w:rPr>
          <w:snapToGrid w:val="0"/>
        </w:rPr>
        <w:t>_____</w:t>
      </w:r>
    </w:p>
    <w:p w:rsidR="008D000D" w:rsidRPr="00B24479" w:rsidRDefault="008D000D" w:rsidP="008D000D">
      <w:pPr>
        <w:ind w:firstLine="567"/>
        <w:jc w:val="both"/>
        <w:rPr>
          <w:snapToGrid w:val="0"/>
        </w:rPr>
      </w:pPr>
      <w:r w:rsidRPr="00B24479">
        <w:t>(полное  наименование  юридического  лица,  подающего   заявку;  ФИО,     паспортные данные физического лица или индивидуального предпринимателя,    подающего заявку), ИНН, СНИЛС</w:t>
      </w:r>
      <w:r w:rsidRPr="00B24479">
        <w:rPr>
          <w:snapToGrid w:val="0"/>
          <w:spacing w:val="-4"/>
        </w:rPr>
        <w:t>,</w:t>
      </w:r>
      <w:r>
        <w:rPr>
          <w:snapToGrid w:val="0"/>
          <w:spacing w:val="-4"/>
        </w:rPr>
        <w:t xml:space="preserve"> </w:t>
      </w:r>
      <w:r w:rsidRPr="00B24479">
        <w:rPr>
          <w:snapToGrid w:val="0"/>
        </w:rPr>
        <w:t>в лице</w:t>
      </w:r>
    </w:p>
    <w:p w:rsidR="008D000D" w:rsidRPr="00B24479" w:rsidRDefault="008D000D" w:rsidP="008D000D">
      <w:pPr>
        <w:ind w:firstLine="567"/>
        <w:jc w:val="both"/>
        <w:rPr>
          <w:snapToGrid w:val="0"/>
        </w:rPr>
      </w:pPr>
      <w:r w:rsidRPr="00B24479">
        <w:rPr>
          <w:snapToGrid w:val="0"/>
        </w:rPr>
        <w:t>_________________________________________________________________________</w:t>
      </w:r>
    </w:p>
    <w:p w:rsidR="008D000D" w:rsidRPr="00B24479" w:rsidRDefault="008D000D" w:rsidP="008D000D">
      <w:pPr>
        <w:ind w:firstLine="567"/>
        <w:jc w:val="both"/>
        <w:rPr>
          <w:snapToGrid w:val="0"/>
        </w:rPr>
      </w:pPr>
      <w:r w:rsidRPr="00B24479">
        <w:rPr>
          <w:snapToGrid w:val="0"/>
        </w:rPr>
        <w:t>(должность, фамилия, имя, отчество), действующего на основании _____________________________________________________________________________,</w:t>
      </w:r>
    </w:p>
    <w:p w:rsidR="008D000D" w:rsidRPr="00B24479" w:rsidRDefault="008D000D" w:rsidP="008D000D">
      <w:pPr>
        <w:ind w:firstLine="567"/>
        <w:jc w:val="both"/>
        <w:rPr>
          <w:snapToGrid w:val="0"/>
        </w:rPr>
      </w:pPr>
      <w:r w:rsidRPr="00B24479">
        <w:rPr>
          <w:snapToGrid w:val="0"/>
        </w:rPr>
        <w:t>(наименование документа)</w:t>
      </w:r>
    </w:p>
    <w:p w:rsidR="008D000D" w:rsidRPr="00B24479" w:rsidRDefault="008D000D" w:rsidP="008D000D">
      <w:pPr>
        <w:ind w:firstLine="567"/>
        <w:jc w:val="both"/>
        <w:rPr>
          <w:snapToGrid w:val="0"/>
        </w:rPr>
      </w:pPr>
      <w:r w:rsidRPr="00B24479">
        <w:rPr>
          <w:snapToGrid w:val="0"/>
        </w:rPr>
        <w:t>именуемый далее «Претендент», принимая решение об участии в аукционе в электронной форме  по продаже права на заключение договора аренды земельного участка:</w:t>
      </w:r>
    </w:p>
    <w:p w:rsidR="008D000D" w:rsidRPr="00B24479" w:rsidRDefault="008D000D" w:rsidP="008D000D">
      <w:pPr>
        <w:ind w:firstLine="567"/>
        <w:jc w:val="both"/>
        <w:rPr>
          <w:snapToGrid w:val="0"/>
        </w:rPr>
      </w:pPr>
      <w:r w:rsidRPr="00B24479">
        <w:rPr>
          <w:snapToGrid w:val="0"/>
        </w:rPr>
        <w:t>Земельный участок из земель__________________________________________________</w:t>
      </w:r>
    </w:p>
    <w:p w:rsidR="008D000D" w:rsidRPr="00B24479" w:rsidRDefault="008D000D" w:rsidP="008D000D">
      <w:pPr>
        <w:jc w:val="both"/>
        <w:rPr>
          <w:snapToGrid w:val="0"/>
        </w:rPr>
      </w:pPr>
      <w:r w:rsidRPr="00B24479">
        <w:rPr>
          <w:snapToGrid w:val="0"/>
        </w:rPr>
        <w:t xml:space="preserve">________________________________________________________________________________________________________________________________________________________________________  </w:t>
      </w:r>
    </w:p>
    <w:p w:rsidR="008D000D" w:rsidRPr="00B24479" w:rsidRDefault="008D000D" w:rsidP="008D000D">
      <w:pPr>
        <w:jc w:val="both"/>
        <w:rPr>
          <w:snapToGrid w:val="0"/>
          <w:u w:val="single"/>
        </w:rPr>
      </w:pPr>
      <w:r w:rsidRPr="00B24479">
        <w:rPr>
          <w:snapToGrid w:val="0"/>
          <w:u w:val="single"/>
        </w:rPr>
        <w:t xml:space="preserve"> площадью кв.м., кадастровый</w:t>
      </w:r>
      <w:r w:rsidRPr="00B24479">
        <w:rPr>
          <w:snapToGrid w:val="0"/>
          <w:u w:val="single"/>
        </w:rPr>
        <w:br/>
        <w:t xml:space="preserve">№                                , вид разрешённого использования:                                                </w:t>
      </w:r>
      <w:r w:rsidRPr="00B24479">
        <w:rPr>
          <w:snapToGrid w:val="0"/>
        </w:rPr>
        <w:t>____________</w:t>
      </w:r>
      <w:r w:rsidRPr="00B24479">
        <w:rPr>
          <w:snapToGrid w:val="0"/>
          <w:u w:val="single"/>
        </w:rPr>
        <w:t xml:space="preserve">, местоположение: </w:t>
      </w:r>
      <w:r w:rsidRPr="00B24479">
        <w:rPr>
          <w:snapToGrid w:val="0"/>
        </w:rPr>
        <w:t>___________________________________________________________________</w:t>
      </w:r>
    </w:p>
    <w:p w:rsidR="008D000D" w:rsidRPr="00B24479" w:rsidRDefault="008D000D" w:rsidP="008D000D">
      <w:pPr>
        <w:jc w:val="both"/>
        <w:rPr>
          <w:snapToGrid w:val="0"/>
          <w:u w:val="single"/>
        </w:rPr>
      </w:pPr>
      <w:r w:rsidRPr="00B24479">
        <w:rPr>
          <w:snapToGrid w:val="0"/>
        </w:rPr>
        <w:t>________________________________________________________________________________, обязуется:</w:t>
      </w:r>
    </w:p>
    <w:p w:rsidR="008D000D" w:rsidRPr="00B24479" w:rsidRDefault="008D000D" w:rsidP="008D000D">
      <w:pPr>
        <w:tabs>
          <w:tab w:val="left" w:pos="851"/>
          <w:tab w:val="left" w:pos="1276"/>
        </w:tabs>
        <w:ind w:left="709"/>
        <w:jc w:val="both"/>
        <w:rPr>
          <w:snapToGrid w:val="0"/>
        </w:rPr>
      </w:pPr>
      <w:r w:rsidRPr="00B24479">
        <w:rPr>
          <w:snapToGrid w:val="0"/>
        </w:rPr>
        <w:t xml:space="preserve">1.Соблюдать условия аукциона, содержащиеся в извещении о проведении аукциона в электронной форме,а также порядок проведения аукциона, установленный </w:t>
      </w:r>
      <w:r w:rsidRPr="00B24479">
        <w:rPr>
          <w:iCs/>
          <w:snapToGrid w:val="0"/>
        </w:rPr>
        <w:t>ст. 39.12 Земельного кодекса Российской Федерации</w:t>
      </w:r>
      <w:r w:rsidRPr="00B24479">
        <w:rPr>
          <w:snapToGrid w:val="0"/>
        </w:rPr>
        <w:t>.</w:t>
      </w:r>
    </w:p>
    <w:p w:rsidR="008D000D" w:rsidRPr="00B24479" w:rsidRDefault="008D000D" w:rsidP="008D000D">
      <w:pPr>
        <w:tabs>
          <w:tab w:val="left" w:pos="851"/>
        </w:tabs>
        <w:ind w:left="709"/>
        <w:jc w:val="both"/>
        <w:rPr>
          <w:snapToGrid w:val="0"/>
        </w:rPr>
      </w:pPr>
      <w:r w:rsidRPr="00B24479">
        <w:rPr>
          <w:iCs/>
          <w:snapToGrid w:val="0"/>
        </w:rPr>
        <w:t>2.в случае признания победителем аукциона, или признанием за мной права на заключение договора аренды:</w:t>
      </w:r>
    </w:p>
    <w:p w:rsidR="008D000D" w:rsidRPr="00B24479" w:rsidRDefault="008D000D" w:rsidP="008D000D">
      <w:pPr>
        <w:ind w:firstLine="567"/>
        <w:jc w:val="both"/>
        <w:rPr>
          <w:iCs/>
          <w:snapToGrid w:val="0"/>
        </w:rPr>
      </w:pPr>
      <w:r w:rsidRPr="00B24479">
        <w:rPr>
          <w:iCs/>
          <w:snapToGrid w:val="0"/>
        </w:rPr>
        <w:t>- заключить с Организатором аукциона договор аренды земельного участка;</w:t>
      </w:r>
    </w:p>
    <w:p w:rsidR="008D000D" w:rsidRPr="00B24479" w:rsidRDefault="008D000D" w:rsidP="008D000D">
      <w:pPr>
        <w:ind w:firstLine="567"/>
        <w:jc w:val="both"/>
        <w:rPr>
          <w:snapToGrid w:val="0"/>
        </w:rPr>
      </w:pPr>
      <w:r w:rsidRPr="00B24479">
        <w:rPr>
          <w:iCs/>
          <w:snapToGrid w:val="0"/>
        </w:rPr>
        <w:t>- уплатить Организатору аукциона сумму, установленную по результатам аукциона в сроки определяемые договором аренды земельного участка;</w:t>
      </w:r>
    </w:p>
    <w:p w:rsidR="008D000D" w:rsidRPr="00B24479" w:rsidRDefault="008D000D" w:rsidP="008D000D">
      <w:pPr>
        <w:ind w:firstLine="567"/>
        <w:jc w:val="both"/>
        <w:rPr>
          <w:snapToGrid w:val="0"/>
        </w:rPr>
      </w:pPr>
      <w:r w:rsidRPr="00B24479">
        <w:rPr>
          <w:snapToGrid w:val="0"/>
        </w:rPr>
        <w:t>Настоящей заявкой подтверждаем, что осмотр объекта (земельного участка) нами произведен, претензий по состоянию не имеется.</w:t>
      </w:r>
    </w:p>
    <w:p w:rsidR="008D000D" w:rsidRPr="00B24479" w:rsidRDefault="008D000D" w:rsidP="008D000D">
      <w:pPr>
        <w:ind w:firstLine="567"/>
        <w:jc w:val="both"/>
        <w:rPr>
          <w:snapToGrid w:val="0"/>
        </w:rPr>
      </w:pPr>
      <w:r w:rsidRPr="00B24479">
        <w:rPr>
          <w:snapToGrid w:val="0"/>
        </w:rPr>
        <w:t>Настоящей заявкой подтверждаю, что я, нижеподписавшийся:</w:t>
      </w:r>
    </w:p>
    <w:p w:rsidR="008D000D" w:rsidRPr="00B24479" w:rsidRDefault="008D000D" w:rsidP="008D000D">
      <w:pPr>
        <w:ind w:firstLine="567"/>
        <w:jc w:val="both"/>
        <w:rPr>
          <w:snapToGrid w:val="0"/>
        </w:rPr>
      </w:pPr>
      <w:r w:rsidRPr="00B24479">
        <w:rPr>
          <w:snapToGrid w:val="0"/>
        </w:rPr>
        <w:t>________________________________________________________________________,</w:t>
      </w:r>
    </w:p>
    <w:p w:rsidR="008D000D" w:rsidRPr="00B24479" w:rsidRDefault="008D000D" w:rsidP="008D000D">
      <w:pPr>
        <w:ind w:firstLine="567"/>
        <w:jc w:val="both"/>
        <w:rPr>
          <w:snapToGrid w:val="0"/>
        </w:rPr>
      </w:pPr>
      <w:r w:rsidRPr="00B24479">
        <w:rPr>
          <w:snapToGrid w:val="0"/>
        </w:rPr>
        <w:t>(ФИО)</w:t>
      </w:r>
    </w:p>
    <w:p w:rsidR="008D000D" w:rsidRPr="003B5CA1" w:rsidRDefault="008D000D" w:rsidP="008D000D">
      <w:pPr>
        <w:ind w:firstLine="567"/>
        <w:jc w:val="both"/>
        <w:rPr>
          <w:snapToGrid w:val="0"/>
          <w:sz w:val="22"/>
        </w:rPr>
      </w:pPr>
      <w:r w:rsidRPr="003B5CA1">
        <w:rPr>
          <w:snapToGrid w:val="0"/>
          <w:sz w:val="22"/>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отделу по имущественным и земельным отношениям администрации Нижнеингашского района. Настоящее согласие бессрочно.</w:t>
      </w:r>
    </w:p>
    <w:p w:rsidR="008D000D" w:rsidRPr="003B5CA1" w:rsidRDefault="008D000D" w:rsidP="008D000D">
      <w:pPr>
        <w:ind w:firstLine="567"/>
        <w:jc w:val="both"/>
        <w:rPr>
          <w:snapToGrid w:val="0"/>
          <w:sz w:val="22"/>
        </w:rPr>
      </w:pPr>
    </w:p>
    <w:p w:rsidR="008D000D" w:rsidRPr="00B24479" w:rsidRDefault="008D000D" w:rsidP="008D000D">
      <w:pPr>
        <w:rPr>
          <w:snapToGrid w:val="0"/>
        </w:rPr>
      </w:pPr>
      <w:r w:rsidRPr="00B24479">
        <w:rPr>
          <w:snapToGrid w:val="0"/>
        </w:rPr>
        <w:t>Адрес и телефон претендента:___________________________________________________________________</w:t>
      </w:r>
    </w:p>
    <w:p w:rsidR="008D000D" w:rsidRPr="00B24479" w:rsidRDefault="008D000D" w:rsidP="008D000D">
      <w:pPr>
        <w:jc w:val="both"/>
        <w:rPr>
          <w:snapToGrid w:val="0"/>
        </w:rPr>
      </w:pPr>
    </w:p>
    <w:p w:rsidR="008D000D" w:rsidRPr="00B24479" w:rsidRDefault="008D000D" w:rsidP="008D000D">
      <w:pPr>
        <w:ind w:firstLine="567"/>
        <w:jc w:val="both"/>
        <w:rPr>
          <w:b/>
          <w:snapToGrid w:val="0"/>
        </w:rPr>
      </w:pPr>
      <w:r w:rsidRPr="00B24479">
        <w:rPr>
          <w:b/>
          <w:snapToGrid w:val="0"/>
        </w:rPr>
        <w:t>Опубликованное извещение о проведении аукциона в электронной форме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8D000D" w:rsidRPr="00B24479" w:rsidRDefault="008D000D" w:rsidP="008D000D">
      <w:pPr>
        <w:ind w:firstLine="567"/>
        <w:jc w:val="both"/>
        <w:rPr>
          <w:snapToGrid w:val="0"/>
        </w:rPr>
      </w:pPr>
    </w:p>
    <w:p w:rsidR="008D000D" w:rsidRPr="00B24479" w:rsidRDefault="008D000D" w:rsidP="008D000D">
      <w:pPr>
        <w:ind w:firstLine="567"/>
        <w:jc w:val="both"/>
        <w:rPr>
          <w:snapToGrid w:val="0"/>
        </w:rPr>
      </w:pPr>
      <w:r w:rsidRPr="00B24479">
        <w:rPr>
          <w:snapToGrid w:val="0"/>
        </w:rPr>
        <w:t>Если я не стану победителем аукциона прошу перечислить сумму задатка на р/с:</w:t>
      </w:r>
    </w:p>
    <w:p w:rsidR="008D000D" w:rsidRPr="00B24479" w:rsidRDefault="008D000D" w:rsidP="008D000D">
      <w:pPr>
        <w:ind w:firstLine="567"/>
        <w:jc w:val="both"/>
        <w:rPr>
          <w:snapToGrid w:val="0"/>
        </w:rPr>
      </w:pPr>
      <w:r w:rsidRPr="00B24479">
        <w:rPr>
          <w:snapToGrid w:val="0"/>
        </w:rPr>
        <w:t>Банковские реквизиты Претендента</w:t>
      </w:r>
    </w:p>
    <w:p w:rsidR="008D000D" w:rsidRPr="00B24479" w:rsidRDefault="008D000D" w:rsidP="008D000D">
      <w:pPr>
        <w:ind w:firstLine="567"/>
        <w:jc w:val="both"/>
        <w:rPr>
          <w:b/>
          <w:snapToGrid w:val="0"/>
        </w:rPr>
      </w:pPr>
      <w:r w:rsidRPr="00B24479">
        <w:rPr>
          <w:b/>
          <w:snapToGrid w:val="0"/>
        </w:rPr>
        <w:t>(реквизиты банка для возврата задатка заполняются в обязательном порядке)</w:t>
      </w:r>
    </w:p>
    <w:p w:rsidR="008D000D" w:rsidRPr="00B24479" w:rsidRDefault="008D000D" w:rsidP="008D000D">
      <w:pPr>
        <w:ind w:firstLine="567"/>
        <w:jc w:val="both"/>
        <w:rPr>
          <w:snapToGrid w:val="0"/>
        </w:rPr>
      </w:pPr>
      <w:r w:rsidRPr="00B24479">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00D" w:rsidRPr="00B24479" w:rsidRDefault="008D000D" w:rsidP="008D000D">
      <w:pPr>
        <w:ind w:firstLine="567"/>
        <w:jc w:val="both"/>
        <w:rPr>
          <w:snapToGrid w:val="0"/>
        </w:rPr>
      </w:pPr>
    </w:p>
    <w:p w:rsidR="008D000D" w:rsidRPr="00B24479" w:rsidRDefault="008D000D" w:rsidP="008D000D">
      <w:pPr>
        <w:ind w:firstLine="567"/>
        <w:jc w:val="both"/>
        <w:rPr>
          <w:snapToGrid w:val="0"/>
        </w:rPr>
      </w:pPr>
      <w:r w:rsidRPr="00B24479">
        <w:rPr>
          <w:snapToGrid w:val="0"/>
        </w:rPr>
        <w:t xml:space="preserve">Подпись Претендента (его полномочного представителя)____________ </w:t>
      </w:r>
    </w:p>
    <w:p w:rsidR="008D000D" w:rsidRPr="00B24479" w:rsidRDefault="008D000D" w:rsidP="008D000D">
      <w:pPr>
        <w:ind w:firstLine="567"/>
        <w:jc w:val="both"/>
        <w:rPr>
          <w:snapToGrid w:val="0"/>
        </w:rPr>
      </w:pPr>
      <w:r w:rsidRPr="00B24479">
        <w:rPr>
          <w:snapToGrid w:val="0"/>
        </w:rPr>
        <w:t>м.п."____"______________202</w:t>
      </w:r>
      <w:r w:rsidRPr="000E3C73">
        <w:rPr>
          <w:snapToGrid w:val="0"/>
        </w:rPr>
        <w:t>___</w:t>
      </w:r>
      <w:r w:rsidRPr="00B24479">
        <w:rPr>
          <w:snapToGrid w:val="0"/>
        </w:rPr>
        <w:t xml:space="preserve">г. </w:t>
      </w:r>
    </w:p>
    <w:p w:rsidR="008D000D" w:rsidRPr="00B24479" w:rsidRDefault="008D000D" w:rsidP="008D000D">
      <w:pPr>
        <w:ind w:firstLine="567"/>
        <w:jc w:val="both"/>
        <w:rPr>
          <w:snapToGrid w:val="0"/>
        </w:rPr>
      </w:pPr>
    </w:p>
    <w:p w:rsidR="008D000D" w:rsidRPr="00B24479" w:rsidRDefault="008D000D" w:rsidP="008D000D">
      <w:pPr>
        <w:ind w:firstLine="567"/>
        <w:jc w:val="both"/>
        <w:rPr>
          <w:snapToGrid w:val="0"/>
        </w:rPr>
      </w:pPr>
    </w:p>
    <w:p w:rsidR="008D000D" w:rsidRPr="00B24479" w:rsidRDefault="008D000D" w:rsidP="008D000D">
      <w:pPr>
        <w:ind w:firstLine="567"/>
        <w:jc w:val="both"/>
        <w:rPr>
          <w:snapToGrid w:val="0"/>
        </w:rPr>
      </w:pPr>
      <w:r w:rsidRPr="00B24479">
        <w:rPr>
          <w:snapToGrid w:val="0"/>
        </w:rPr>
        <w:t>Приложение:</w:t>
      </w:r>
    </w:p>
    <w:p w:rsidR="008D000D" w:rsidRPr="00B24479" w:rsidRDefault="008D000D" w:rsidP="008D000D">
      <w:pPr>
        <w:ind w:firstLine="567"/>
        <w:jc w:val="both"/>
        <w:rPr>
          <w:snapToGrid w:val="0"/>
        </w:rPr>
      </w:pPr>
      <w:r w:rsidRPr="00B24479">
        <w:rPr>
          <w:snapToGrid w:val="0"/>
        </w:rPr>
        <w:t>Опись прилагаемых к заявке документов</w:t>
      </w:r>
    </w:p>
    <w:p w:rsidR="008D000D" w:rsidRPr="00B24479" w:rsidRDefault="008D000D" w:rsidP="008D000D">
      <w:pPr>
        <w:jc w:val="both"/>
        <w:rPr>
          <w:snapToGrid w:val="0"/>
        </w:rPr>
      </w:pPr>
      <w:r w:rsidRPr="00B24479">
        <w:rPr>
          <w:snapToGrid w:val="0"/>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8D000D" w:rsidRPr="00B24479" w:rsidRDefault="008D000D" w:rsidP="008D000D">
      <w:pPr>
        <w:ind w:firstLine="567"/>
        <w:jc w:val="both"/>
        <w:rPr>
          <w:snapToGrid w:val="0"/>
        </w:rPr>
      </w:pPr>
    </w:p>
    <w:p w:rsidR="008D000D" w:rsidRPr="00B24479" w:rsidRDefault="008D000D" w:rsidP="008D000D">
      <w:pPr>
        <w:ind w:firstLine="567"/>
        <w:jc w:val="both"/>
        <w:rPr>
          <w:snapToGrid w:val="0"/>
        </w:rPr>
      </w:pPr>
      <w:r w:rsidRPr="00B24479">
        <w:rPr>
          <w:snapToGrid w:val="0"/>
        </w:rPr>
        <w:t>Заявка принята Продавцом:</w:t>
      </w:r>
    </w:p>
    <w:p w:rsidR="008D000D" w:rsidRPr="00B24479" w:rsidRDefault="008D000D" w:rsidP="008D000D">
      <w:pPr>
        <w:ind w:firstLine="567"/>
        <w:jc w:val="both"/>
        <w:rPr>
          <w:snapToGrid w:val="0"/>
        </w:rPr>
      </w:pPr>
      <w:r w:rsidRPr="00B24479">
        <w:rPr>
          <w:snapToGrid w:val="0"/>
        </w:rPr>
        <w:t>"___"_____________202</w:t>
      </w:r>
      <w:r w:rsidRPr="000E3C73">
        <w:rPr>
          <w:snapToGrid w:val="0"/>
        </w:rPr>
        <w:t>3</w:t>
      </w:r>
      <w:r w:rsidRPr="00B24479">
        <w:rPr>
          <w:snapToGrid w:val="0"/>
        </w:rPr>
        <w:t>г.  ________ час. ______ мин. зарегистрирована за №__________</w:t>
      </w:r>
    </w:p>
    <w:p w:rsidR="008D000D" w:rsidRPr="00B24479" w:rsidRDefault="008D000D" w:rsidP="008D000D">
      <w:pPr>
        <w:ind w:firstLine="567"/>
        <w:jc w:val="both"/>
        <w:rPr>
          <w:snapToGrid w:val="0"/>
        </w:rPr>
      </w:pPr>
      <w:r w:rsidRPr="00B24479">
        <w:rPr>
          <w:snapToGrid w:val="0"/>
        </w:rPr>
        <w:t>Подпись уполномоченного лица Продавца _______________________________</w:t>
      </w:r>
    </w:p>
    <w:p w:rsidR="008D000D" w:rsidRPr="00630B48" w:rsidRDefault="008D000D" w:rsidP="008D000D">
      <w:pPr>
        <w:ind w:firstLine="567"/>
        <w:jc w:val="both"/>
        <w:rPr>
          <w:snapToGrid w:val="0"/>
        </w:rPr>
      </w:pPr>
      <w:r w:rsidRPr="00B24479">
        <w:rPr>
          <w:snapToGrid w:val="0"/>
        </w:rPr>
        <w:t>Отметка об отказе в принятии заявки: ___________________________________</w:t>
      </w:r>
    </w:p>
    <w:p w:rsidR="008D000D" w:rsidRPr="00630B48" w:rsidRDefault="008D000D" w:rsidP="008D000D">
      <w:pPr>
        <w:ind w:firstLine="567"/>
        <w:jc w:val="both"/>
        <w:rPr>
          <w:snapToGrid w:val="0"/>
        </w:rPr>
      </w:pPr>
    </w:p>
    <w:p w:rsidR="008D000D" w:rsidRPr="00630B48" w:rsidRDefault="008D000D" w:rsidP="008D000D">
      <w:pPr>
        <w:spacing w:after="160" w:line="259" w:lineRule="auto"/>
        <w:rPr>
          <w:rFonts w:asciiTheme="minorHAnsi" w:eastAsiaTheme="minorHAnsi" w:hAnsiTheme="minorHAnsi" w:cstheme="minorBidi"/>
          <w:lang w:eastAsia="en-US"/>
        </w:rPr>
      </w:pPr>
    </w:p>
    <w:p w:rsidR="008D000D" w:rsidRDefault="008D000D" w:rsidP="008D000D">
      <w:pPr>
        <w:ind w:firstLine="567"/>
        <w:jc w:val="both"/>
        <w:rPr>
          <w:snapToGrid w:val="0"/>
        </w:rPr>
      </w:pPr>
    </w:p>
    <w:p w:rsidR="008D000D" w:rsidRDefault="008D000D" w:rsidP="008D000D"/>
    <w:p w:rsidR="008D000D" w:rsidRDefault="008D000D" w:rsidP="008D000D">
      <w:pPr>
        <w:ind w:firstLine="425"/>
        <w:jc w:val="both"/>
        <w:rPr>
          <w:b/>
          <w:u w:val="single"/>
        </w:rPr>
      </w:pPr>
    </w:p>
    <w:p w:rsidR="008D000D" w:rsidRDefault="008D000D"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432022">
      <w:pPr>
        <w:pStyle w:val="a9"/>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8D000D" w:rsidRDefault="008D000D"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C54C23">
      <w:pPr>
        <w:pStyle w:val="a9"/>
        <w:jc w:val="center"/>
        <w:rPr>
          <w:sz w:val="24"/>
          <w:szCs w:val="24"/>
        </w:rPr>
      </w:pPr>
    </w:p>
    <w:p w:rsidR="006E274C" w:rsidRDefault="006E274C"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C54C23">
      <w:headerReference w:type="default" r:id="rId16"/>
      <w:footerReference w:type="default" r:id="rId17"/>
      <w:pgSz w:w="11906" w:h="16838"/>
      <w:pgMar w:top="899"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F08" w:rsidRDefault="00C21F08" w:rsidP="00DF5CA3">
      <w:r>
        <w:separator/>
      </w:r>
    </w:p>
  </w:endnote>
  <w:endnote w:type="continuationSeparator" w:id="1">
    <w:p w:rsidR="00C21F08" w:rsidRDefault="00C21F08"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F9419E">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F9419E">
                <w:pPr>
                  <w:pStyle w:val="a4"/>
                </w:pPr>
                <w:r>
                  <w:rPr>
                    <w:rStyle w:val="a3"/>
                  </w:rPr>
                  <w:fldChar w:fldCharType="begin"/>
                </w:r>
                <w:r w:rsidR="000220B7">
                  <w:rPr>
                    <w:rStyle w:val="a3"/>
                  </w:rPr>
                  <w:instrText xml:space="preserve"> PAGE </w:instrText>
                </w:r>
                <w:r>
                  <w:rPr>
                    <w:rStyle w:val="a3"/>
                  </w:rPr>
                  <w:fldChar w:fldCharType="separate"/>
                </w:r>
                <w:r w:rsidR="00C21F08">
                  <w:rPr>
                    <w:rStyle w:val="a3"/>
                    <w:noProof/>
                  </w:rPr>
                  <w:t>1</w:t>
                </w:r>
                <w:r>
                  <w:rPr>
                    <w:rStyle w:val="a3"/>
                  </w:rPr>
                  <w:fldChar w:fldCharType="end"/>
                </w:r>
              </w:p>
              <w:p w:rsidR="00B068DB" w:rsidRDefault="00C21F08">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F08" w:rsidRDefault="00C21F08" w:rsidP="00DF5CA3">
      <w:r>
        <w:separator/>
      </w:r>
    </w:p>
  </w:footnote>
  <w:footnote w:type="continuationSeparator" w:id="1">
    <w:p w:rsidR="00C21F08" w:rsidRDefault="00C21F08"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Default="00A1034B">
    <w:pPr>
      <w:pStyle w:val="aa"/>
      <w:rPr>
        <w:b/>
      </w:rPr>
    </w:pPr>
    <w:r>
      <w:rPr>
        <w:b/>
      </w:rPr>
      <w:t>08</w:t>
    </w:r>
    <w:r w:rsidR="007521E1">
      <w:rPr>
        <w:b/>
      </w:rPr>
      <w:t xml:space="preserve"> июня</w:t>
    </w:r>
    <w:r w:rsidR="00C54C23">
      <w:rPr>
        <w:b/>
      </w:rPr>
      <w:t xml:space="preserve"> 2023</w:t>
    </w:r>
    <w:r w:rsidR="00C54C23" w:rsidRPr="00B100EF">
      <w:rPr>
        <w:b/>
      </w:rPr>
      <w:t xml:space="preserve"> года</w:t>
    </w:r>
    <w:r w:rsidR="00C54C23" w:rsidRPr="00B100EF">
      <w:t xml:space="preserve">                                                                         </w:t>
    </w:r>
    <w:r w:rsidR="00C54C23">
      <w:t xml:space="preserve"> </w:t>
    </w:r>
    <w:r w:rsidR="006734DF">
      <w:t xml:space="preserve">                 </w:t>
    </w:r>
    <w:r w:rsidR="00BF305D">
      <w:t xml:space="preserve">     </w:t>
    </w:r>
    <w:r w:rsidR="007521E1">
      <w:t xml:space="preserve"> </w:t>
    </w:r>
    <w:r>
      <w:rPr>
        <w:b/>
      </w:rPr>
      <w:t>ВЕСТНИК № 30</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3">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5">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46082"/>
    <o:shapelayout v:ext="edit">
      <o:idmap v:ext="edit" data="1"/>
    </o:shapelayout>
  </w:hdrShapeDefaults>
  <w:footnotePr>
    <w:footnote w:id="0"/>
    <w:footnote w:id="1"/>
  </w:footnotePr>
  <w:endnotePr>
    <w:endnote w:id="0"/>
    <w:endnote w:id="1"/>
  </w:endnotePr>
  <w:compat/>
  <w:rsids>
    <w:rsidRoot w:val="00D968E6"/>
    <w:rsid w:val="000220B7"/>
    <w:rsid w:val="00035FD2"/>
    <w:rsid w:val="00122005"/>
    <w:rsid w:val="00162CD7"/>
    <w:rsid w:val="001E3441"/>
    <w:rsid w:val="00212F77"/>
    <w:rsid w:val="00222625"/>
    <w:rsid w:val="00253717"/>
    <w:rsid w:val="00293C09"/>
    <w:rsid w:val="0031457A"/>
    <w:rsid w:val="00322702"/>
    <w:rsid w:val="0033501D"/>
    <w:rsid w:val="00337AB1"/>
    <w:rsid w:val="003427D5"/>
    <w:rsid w:val="003A7A25"/>
    <w:rsid w:val="003E2A42"/>
    <w:rsid w:val="00402E43"/>
    <w:rsid w:val="00432022"/>
    <w:rsid w:val="00463885"/>
    <w:rsid w:val="00480514"/>
    <w:rsid w:val="004C5EBB"/>
    <w:rsid w:val="00504005"/>
    <w:rsid w:val="005B2936"/>
    <w:rsid w:val="005E53BA"/>
    <w:rsid w:val="00613412"/>
    <w:rsid w:val="006477A7"/>
    <w:rsid w:val="006734DF"/>
    <w:rsid w:val="006A3D8F"/>
    <w:rsid w:val="006E274C"/>
    <w:rsid w:val="007521E1"/>
    <w:rsid w:val="00764609"/>
    <w:rsid w:val="007838E5"/>
    <w:rsid w:val="00812627"/>
    <w:rsid w:val="008963C3"/>
    <w:rsid w:val="008A18C9"/>
    <w:rsid w:val="008D000D"/>
    <w:rsid w:val="008D1570"/>
    <w:rsid w:val="008F34DB"/>
    <w:rsid w:val="00900CE5"/>
    <w:rsid w:val="00904288"/>
    <w:rsid w:val="00913BD8"/>
    <w:rsid w:val="0096675A"/>
    <w:rsid w:val="009C397B"/>
    <w:rsid w:val="009E2694"/>
    <w:rsid w:val="00A1034B"/>
    <w:rsid w:val="00A67707"/>
    <w:rsid w:val="00A8644B"/>
    <w:rsid w:val="00A90075"/>
    <w:rsid w:val="00AA1957"/>
    <w:rsid w:val="00AC47CF"/>
    <w:rsid w:val="00AE0415"/>
    <w:rsid w:val="00AF41E0"/>
    <w:rsid w:val="00B00579"/>
    <w:rsid w:val="00BB2B1C"/>
    <w:rsid w:val="00BC5D3E"/>
    <w:rsid w:val="00BF305D"/>
    <w:rsid w:val="00BF6B08"/>
    <w:rsid w:val="00C1714E"/>
    <w:rsid w:val="00C21F08"/>
    <w:rsid w:val="00C54C23"/>
    <w:rsid w:val="00C81C9A"/>
    <w:rsid w:val="00CA1A3F"/>
    <w:rsid w:val="00CB70EF"/>
    <w:rsid w:val="00CC3CC5"/>
    <w:rsid w:val="00CD31E6"/>
    <w:rsid w:val="00CF59F7"/>
    <w:rsid w:val="00D0320F"/>
    <w:rsid w:val="00D04576"/>
    <w:rsid w:val="00D05E5A"/>
    <w:rsid w:val="00D968E6"/>
    <w:rsid w:val="00DC0EA2"/>
    <w:rsid w:val="00DF209F"/>
    <w:rsid w:val="00DF5CA3"/>
    <w:rsid w:val="00E009A0"/>
    <w:rsid w:val="00E053AB"/>
    <w:rsid w:val="00E52E77"/>
    <w:rsid w:val="00EB276D"/>
    <w:rsid w:val="00ED4197"/>
    <w:rsid w:val="00EE3F46"/>
    <w:rsid w:val="00F06E3D"/>
    <w:rsid w:val="00F862C3"/>
    <w:rsid w:val="00F9260F"/>
    <w:rsid w:val="00F9419E"/>
    <w:rsid w:val="00F972C7"/>
    <w:rsid w:val="00FB0169"/>
    <w:rsid w:val="00FB5C63"/>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968E6"/>
    <w:rPr>
      <w:rFonts w:ascii="Tahoma" w:hAnsi="Tahoma" w:cs="Tahoma"/>
      <w:sz w:val="16"/>
      <w:szCs w:val="16"/>
    </w:rPr>
  </w:style>
  <w:style w:type="character" w:customStyle="1" w:styleId="a7">
    <w:name w:val="Текст выноски Знак"/>
    <w:basedOn w:val="a0"/>
    <w:link w:val="a6"/>
    <w:uiPriority w:val="99"/>
    <w:semiHidden/>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iPriority w:val="99"/>
    <w:semiHidden/>
    <w:unhideWhenUsed/>
    <w:rsid w:val="00C54C23"/>
    <w:pPr>
      <w:tabs>
        <w:tab w:val="center" w:pos="4677"/>
        <w:tab w:val="right" w:pos="9355"/>
      </w:tabs>
    </w:pPr>
  </w:style>
  <w:style w:type="character" w:customStyle="1" w:styleId="ab">
    <w:name w:val="Верхний колонтитул Знак"/>
    <w:basedOn w:val="a0"/>
    <w:link w:val="aa"/>
    <w:uiPriority w:val="99"/>
    <w:semiHidden/>
    <w:rsid w:val="00C54C23"/>
    <w:rPr>
      <w:rFonts w:ascii="Times New Roman" w:eastAsia="Times New Roman" w:hAnsi="Times New Roman" w:cs="Times New Roman"/>
      <w:sz w:val="24"/>
      <w:szCs w:val="24"/>
      <w:lang w:eastAsia="ru-RU"/>
    </w:rPr>
  </w:style>
  <w:style w:type="character" w:customStyle="1" w:styleId="10">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
    <w:rsid w:val="00E009A0"/>
    <w:rPr>
      <w:rFonts w:ascii="Times New Roman" w:eastAsia="Times New Roman" w:hAnsi="Times New Roman" w:cs="Times New Roman"/>
      <w:b/>
      <w:bCs/>
      <w:sz w:val="28"/>
      <w:szCs w:val="28"/>
      <w:shd w:val="clear" w:color="auto" w:fill="FFFFFF"/>
    </w:rPr>
  </w:style>
  <w:style w:type="character" w:customStyle="1" w:styleId="20">
    <w:name w:val="Основной текст (2)_"/>
    <w:basedOn w:val="a0"/>
    <w:link w:val="21"/>
    <w:uiPriority w:val="99"/>
    <w:rsid w:val="00E009A0"/>
    <w:rPr>
      <w:rFonts w:ascii="Times New Roman" w:eastAsia="Times New Roman" w:hAnsi="Times New Roman" w:cs="Times New Roman"/>
      <w:sz w:val="28"/>
      <w:szCs w:val="28"/>
      <w:shd w:val="clear" w:color="auto" w:fill="FFFFFF"/>
    </w:rPr>
  </w:style>
  <w:style w:type="character" w:customStyle="1" w:styleId="11">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1">
    <w:name w:val="Основной текст (2)"/>
    <w:basedOn w:val="a"/>
    <w:link w:val="20"/>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iPriority w:val="99"/>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2">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rsid w:val="00AF41E0"/>
    <w:pPr>
      <w:spacing w:before="100" w:beforeAutospacing="1" w:after="100" w:afterAutospacing="1"/>
    </w:pPr>
  </w:style>
  <w:style w:type="paragraph" w:styleId="af">
    <w:name w:val="Body Text Indent"/>
    <w:basedOn w:val="a"/>
    <w:link w:val="af0"/>
    <w:semiHidden/>
    <w:unhideWhenUsed/>
    <w:rsid w:val="00F972C7"/>
    <w:pPr>
      <w:ind w:right="-5" w:firstLine="1260"/>
      <w:jc w:val="both"/>
    </w:pPr>
    <w:rPr>
      <w:sz w:val="28"/>
    </w:rPr>
  </w:style>
  <w:style w:type="character" w:customStyle="1" w:styleId="af0">
    <w:name w:val="Основной текст с отступом Знак"/>
    <w:basedOn w:val="a0"/>
    <w:link w:val="af"/>
    <w:semiHidden/>
    <w:rsid w:val="00F972C7"/>
    <w:rPr>
      <w:rFonts w:ascii="Times New Roman" w:eastAsia="Times New Roman" w:hAnsi="Times New Roman" w:cs="Times New Roman"/>
      <w:sz w:val="28"/>
      <w:szCs w:val="24"/>
      <w:lang w:eastAsia="ru-RU"/>
    </w:rPr>
  </w:style>
  <w:style w:type="paragraph" w:customStyle="1" w:styleId="23">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
    <w:name w:val="Основной текст (7)_"/>
    <w:basedOn w:val="a0"/>
    <w:link w:val="70"/>
    <w:rsid w:val="00F862C3"/>
    <w:rPr>
      <w:rFonts w:ascii="Times New Roman" w:eastAsia="Times New Roman" w:hAnsi="Times New Roman" w:cs="Times New Roman"/>
      <w:i/>
      <w:iCs/>
      <w:sz w:val="26"/>
      <w:szCs w:val="26"/>
      <w:shd w:val="clear" w:color="auto" w:fill="FFFFFF"/>
    </w:rPr>
  </w:style>
  <w:style w:type="character" w:customStyle="1" w:styleId="71">
    <w:name w:val="Основной текст (7) + Не курсив"/>
    <w:basedOn w:val="7"/>
    <w:rsid w:val="00F862C3"/>
    <w:rPr>
      <w:color w:val="000000"/>
      <w:spacing w:val="0"/>
      <w:w w:val="100"/>
      <w:position w:val="0"/>
      <w:lang w:val="ru-RU" w:eastAsia="ru-RU" w:bidi="ru-RU"/>
    </w:rPr>
  </w:style>
  <w:style w:type="character" w:customStyle="1" w:styleId="24">
    <w:name w:val="Основной текст (2) + Курсив"/>
    <w:basedOn w:val="20"/>
    <w:rsid w:val="00F862C3"/>
    <w:rPr>
      <w:i/>
      <w:iCs/>
      <w:color w:val="000000"/>
      <w:spacing w:val="0"/>
      <w:w w:val="100"/>
      <w:position w:val="0"/>
      <w:sz w:val="26"/>
      <w:szCs w:val="26"/>
      <w:lang w:val="ru-RU" w:eastAsia="ru-RU" w:bidi="ru-RU"/>
    </w:rPr>
  </w:style>
  <w:style w:type="paragraph" w:customStyle="1" w:styleId="70">
    <w:name w:val="Основной текст (7)"/>
    <w:basedOn w:val="a"/>
    <w:link w:val="7"/>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iPriority w:val="99"/>
    <w:semiHidden/>
    <w:unhideWhenUsed/>
    <w:rsid w:val="00432022"/>
    <w:pPr>
      <w:spacing w:after="120"/>
    </w:pPr>
  </w:style>
  <w:style w:type="character" w:customStyle="1" w:styleId="af2">
    <w:name w:val="Основной текст Знак"/>
    <w:basedOn w:val="a0"/>
    <w:link w:val="af1"/>
    <w:uiPriority w:val="99"/>
    <w:semiHidden/>
    <w:rsid w:val="00432022"/>
    <w:rPr>
      <w:rFonts w:ascii="Times New Roman" w:eastAsia="Times New Roman" w:hAnsi="Times New Roman" w:cs="Times New Roman"/>
      <w:sz w:val="24"/>
      <w:szCs w:val="24"/>
      <w:lang w:eastAsia="ru-RU"/>
    </w:rPr>
  </w:style>
  <w:style w:type="paragraph" w:styleId="25">
    <w:name w:val="Body Text 2"/>
    <w:basedOn w:val="a"/>
    <w:link w:val="26"/>
    <w:uiPriority w:val="99"/>
    <w:rsid w:val="00432022"/>
    <w:pPr>
      <w:widowControl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iPriority w:val="99"/>
    <w:unhideWhenUsed/>
    <w:rsid w:val="00432022"/>
    <w:pPr>
      <w:spacing w:before="100" w:beforeAutospacing="1" w:after="100" w:afterAutospacing="1"/>
      <w:jc w:val="center"/>
    </w:pPr>
    <w:rPr>
      <w:color w:val="000000"/>
    </w:rPr>
  </w:style>
  <w:style w:type="paragraph" w:customStyle="1" w:styleId="western">
    <w:name w:val="western"/>
    <w:basedOn w:val="a"/>
    <w:uiPriority w:val="99"/>
    <w:rsid w:val="00432022"/>
    <w:pPr>
      <w:spacing w:before="100" w:beforeAutospacing="1" w:after="100" w:afterAutospacing="1"/>
      <w:jc w:val="center"/>
    </w:pPr>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brik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5" Type="http://schemas.openxmlformats.org/officeDocument/2006/relationships/footnotes" Target="footnotes.xml"/><Relationship Id="rId15" Type="http://schemas.openxmlformats.org/officeDocument/2006/relationships/hyperlink" Target="http://torgi.gov.ru" TargetMode="External"/><Relationship Id="rId10" Type="http://schemas.openxmlformats.org/officeDocument/2006/relationships/hyperlink" Target="https://www.fabrik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4727</Words>
  <Characters>26946</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Администрация поселка Нижний Ингаш Нижнеингашского района Красноярского края изв</vt:lpstr>
      <vt:lpstr/>
      <vt:lpstr>- кадастровый номер: 24:28:2901009:420, площадь 1500кв.м., адрес (местоположение</vt:lpstr>
      <vt:lpstr/>
    </vt:vector>
  </TitlesOfParts>
  <Company>Microsoft</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43</cp:revision>
  <cp:lastPrinted>2023-05-18T03:05:00Z</cp:lastPrinted>
  <dcterms:created xsi:type="dcterms:W3CDTF">2023-03-03T04:55:00Z</dcterms:created>
  <dcterms:modified xsi:type="dcterms:W3CDTF">2023-06-08T05:51:00Z</dcterms:modified>
</cp:coreProperties>
</file>