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D7" w:rsidRPr="00A04FD7" w:rsidRDefault="00A04FD7" w:rsidP="00A04FD7">
      <w:pPr>
        <w:shd w:val="clear" w:color="auto" w:fill="FFFFFF"/>
        <w:spacing w:after="275" w:line="501" w:lineRule="atLeast"/>
        <w:jc w:val="center"/>
        <w:outlineLvl w:val="0"/>
        <w:rPr>
          <w:rFonts w:ascii="Montserrat" w:eastAsia="Times New Roman" w:hAnsi="Montserrat" w:cs="Times New Roman"/>
          <w:b/>
          <w:bCs/>
          <w:color w:val="273350"/>
          <w:kern w:val="36"/>
          <w:sz w:val="40"/>
          <w:szCs w:val="40"/>
        </w:rPr>
      </w:pPr>
      <w:r w:rsidRPr="00A04FD7">
        <w:rPr>
          <w:rFonts w:ascii="Montserrat" w:eastAsia="Times New Roman" w:hAnsi="Montserrat" w:cs="Times New Roman"/>
          <w:b/>
          <w:bCs/>
          <w:color w:val="273350"/>
          <w:kern w:val="36"/>
          <w:sz w:val="40"/>
          <w:szCs w:val="40"/>
        </w:rPr>
        <w:t>ПАМЯТКА ОБ ОТВЕТСТВЕННОСТИ ЗА ЗАВЕДОМО ЛОЖНЫЙ ДОНОС</w:t>
      </w:r>
    </w:p>
    <w:p w:rsidR="00A04FD7" w:rsidRDefault="00A04FD7" w:rsidP="00A04FD7">
      <w:pPr>
        <w:pStyle w:val="a3"/>
        <w:shd w:val="clear" w:color="auto" w:fill="FFFFFF"/>
        <w:spacing w:before="75" w:beforeAutospacing="0" w:after="175" w:afterAutospacing="0"/>
        <w:jc w:val="center"/>
        <w:rPr>
          <w:rFonts w:ascii="Montserrat" w:hAnsi="Montserrat"/>
          <w:color w:val="273350"/>
          <w:sz w:val="20"/>
          <w:szCs w:val="20"/>
        </w:rPr>
      </w:pPr>
      <w:r>
        <w:rPr>
          <w:rFonts w:ascii="Montserrat" w:hAnsi="Montserrat"/>
          <w:noProof/>
          <w:color w:val="273350"/>
          <w:sz w:val="20"/>
          <w:szCs w:val="20"/>
        </w:rPr>
        <w:drawing>
          <wp:inline distT="0" distB="0" distL="0" distR="0">
            <wp:extent cx="4218996" cy="2782261"/>
            <wp:effectExtent l="19050" t="0" r="0" b="0"/>
            <wp:docPr id="1" name="Рисунок 1" descr="C:\Users\ПК-1\Desktop\48054184350635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1\Desktop\4805418435063587.jpeg"/>
                    <pic:cNvPicPr>
                      <a:picLocks noChangeAspect="1" noChangeArrowheads="1"/>
                    </pic:cNvPicPr>
                  </pic:nvPicPr>
                  <pic:blipFill>
                    <a:blip r:embed="rId4"/>
                    <a:srcRect/>
                    <a:stretch>
                      <a:fillRect/>
                    </a:stretch>
                  </pic:blipFill>
                  <pic:spPr bwMode="auto">
                    <a:xfrm>
                      <a:off x="0" y="0"/>
                      <a:ext cx="4218407" cy="2781873"/>
                    </a:xfrm>
                    <a:prstGeom prst="rect">
                      <a:avLst/>
                    </a:prstGeom>
                    <a:noFill/>
                    <a:ln w="9525">
                      <a:noFill/>
                      <a:miter lim="800000"/>
                      <a:headEnd/>
                      <a:tailEnd/>
                    </a:ln>
                  </pic:spPr>
                </pic:pic>
              </a:graphicData>
            </a:graphic>
          </wp:inline>
        </w:drawing>
      </w:r>
    </w:p>
    <w:p w:rsidR="00A04FD7" w:rsidRDefault="00A04FD7" w:rsidP="00A04FD7">
      <w:pPr>
        <w:pStyle w:val="a3"/>
        <w:shd w:val="clear" w:color="auto" w:fill="FFFFFF"/>
        <w:spacing w:before="75" w:beforeAutospacing="0" w:after="175" w:afterAutospacing="0"/>
        <w:rPr>
          <w:rFonts w:ascii="Montserrat" w:hAnsi="Montserrat"/>
          <w:color w:val="273350"/>
          <w:sz w:val="20"/>
          <w:szCs w:val="20"/>
        </w:rPr>
      </w:pPr>
    </w:p>
    <w:p w:rsidR="00A04FD7" w:rsidRPr="00E72E59" w:rsidRDefault="00A04FD7" w:rsidP="00A04FD7">
      <w:pPr>
        <w:pStyle w:val="a3"/>
        <w:shd w:val="clear" w:color="auto" w:fill="FFFFFF"/>
        <w:spacing w:before="75" w:beforeAutospacing="0" w:after="175" w:afterAutospacing="0"/>
        <w:ind w:firstLine="708"/>
        <w:jc w:val="both"/>
        <w:rPr>
          <w:rFonts w:ascii="Montserrat" w:hAnsi="Montserrat"/>
        </w:rPr>
      </w:pPr>
      <w:r w:rsidRPr="00E72E59">
        <w:rPr>
          <w:rFonts w:ascii="Montserrat" w:hAnsi="Montserrat"/>
        </w:rPr>
        <w:t xml:space="preserve">Сообщение правоохранительным органам о правонарушении является моральной, а при определённых обстоятельствах — юридической обязанностью граждан. Однако в отдельных случаях недобросовестные лица заведомо ложно сообщают в полицию о якобы совершенном преступлении с целью «пошутить», скрыть свое легкомысленное поведение от родственников, коллег или руководителей, либо для того, чтобы направить следствие по неправильному пути и избежать ответственности за противоправные действия. При этом за заведомо ложный донос о совершении преступления наступает уголовная ответственность по статье 306 Уголовного кодекса РФ (далее—УК РФ). </w:t>
      </w:r>
      <w:proofErr w:type="gramStart"/>
      <w:r w:rsidRPr="00E72E59">
        <w:rPr>
          <w:rFonts w:ascii="Montserrat" w:hAnsi="Montserrat"/>
        </w:rPr>
        <w:t>Согласно части первой данной статьи, заведомо ложный донос о совершении преступления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w:t>
      </w:r>
      <w:proofErr w:type="gramEnd"/>
      <w:r w:rsidRPr="00E72E59">
        <w:rPr>
          <w:rFonts w:ascii="Montserrat" w:hAnsi="Montserrat"/>
        </w:rPr>
        <w:t xml:space="preserve"> арестом на срок до шести месяцев, либо лишением свободы на срок до двух лет.</w:t>
      </w:r>
    </w:p>
    <w:p w:rsidR="00A04FD7" w:rsidRPr="00E72E59" w:rsidRDefault="00A04FD7" w:rsidP="00A04FD7">
      <w:pPr>
        <w:pStyle w:val="a3"/>
        <w:shd w:val="clear" w:color="auto" w:fill="FFFFFF"/>
        <w:spacing w:before="75" w:beforeAutospacing="0" w:after="175" w:afterAutospacing="0"/>
        <w:ind w:firstLine="708"/>
        <w:jc w:val="both"/>
        <w:rPr>
          <w:rFonts w:ascii="Montserrat" w:hAnsi="Montserrat"/>
        </w:rPr>
      </w:pPr>
      <w:proofErr w:type="gramStart"/>
      <w:r w:rsidRPr="00E72E59">
        <w:rPr>
          <w:rFonts w:ascii="Montserrat" w:hAnsi="Montserrat"/>
        </w:rPr>
        <w:t>Согласно части второй статьи 306 УК РФ то же деяние, соединенное с обвинением лица в совершении тяжкого или особо тяжкого преступления,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w:t>
      </w:r>
      <w:proofErr w:type="gramEnd"/>
      <w:r w:rsidRPr="00E72E59">
        <w:rPr>
          <w:rFonts w:ascii="Montserrat" w:hAnsi="Montserrat"/>
        </w:rPr>
        <w:t xml:space="preserve"> на тот же срок.</w:t>
      </w:r>
    </w:p>
    <w:p w:rsidR="00A04FD7" w:rsidRPr="00E72E59" w:rsidRDefault="00A04FD7" w:rsidP="00A04FD7">
      <w:pPr>
        <w:pStyle w:val="a3"/>
        <w:shd w:val="clear" w:color="auto" w:fill="FFFFFF"/>
        <w:spacing w:before="75" w:beforeAutospacing="0" w:after="175" w:afterAutospacing="0"/>
        <w:ind w:firstLine="708"/>
        <w:jc w:val="both"/>
        <w:rPr>
          <w:rFonts w:ascii="Montserrat" w:hAnsi="Montserrat"/>
        </w:rPr>
      </w:pPr>
      <w:r w:rsidRPr="00E72E59">
        <w:rPr>
          <w:rFonts w:ascii="Montserrat" w:hAnsi="Montserrat"/>
        </w:rPr>
        <w:t>Согласно части третьей статьи 306 УК РФ деяния, предусмотренные частями первой или второй настоящей статьи, соединенные с искусственным созданием доказательств обвинения, наказываются принудительными работами на срок до пяти лет либо лишением свободы на срок до шести лет.</w:t>
      </w:r>
    </w:p>
    <w:p w:rsidR="00A04FD7" w:rsidRPr="00E72E59" w:rsidRDefault="00A04FD7" w:rsidP="00A04FD7">
      <w:pPr>
        <w:pStyle w:val="a3"/>
        <w:shd w:val="clear" w:color="auto" w:fill="FFFFFF"/>
        <w:spacing w:before="75" w:beforeAutospacing="0" w:after="175" w:afterAutospacing="0"/>
        <w:ind w:firstLine="708"/>
        <w:jc w:val="both"/>
        <w:rPr>
          <w:rFonts w:ascii="Montserrat" w:hAnsi="Montserrat"/>
        </w:rPr>
      </w:pPr>
      <w:r w:rsidRPr="00E72E59">
        <w:rPr>
          <w:rFonts w:ascii="Montserrat" w:hAnsi="Montserrat"/>
        </w:rPr>
        <w:t>Привлечение к уголовной ответственности влечет не только отбытие наказания, но и судимость, которая в будущем может послужить препятствием для устройства на престижную и хорошо оплачиваемую работу, а также повлечет для осужденного иные неблагоприятные последствия.</w:t>
      </w:r>
    </w:p>
    <w:p w:rsidR="00000000" w:rsidRDefault="00E72E59">
      <w:pPr>
        <w:rPr>
          <w:sz w:val="24"/>
          <w:szCs w:val="24"/>
        </w:rPr>
      </w:pPr>
    </w:p>
    <w:p w:rsidR="00A04FD7" w:rsidRPr="00A04FD7" w:rsidRDefault="00A04FD7" w:rsidP="00A04FD7">
      <w:pPr>
        <w:jc w:val="right"/>
        <w:rPr>
          <w:rFonts w:ascii="Times New Roman" w:hAnsi="Times New Roman" w:cs="Times New Roman"/>
          <w:sz w:val="24"/>
          <w:szCs w:val="24"/>
        </w:rPr>
      </w:pPr>
      <w:r w:rsidRPr="00A04FD7">
        <w:rPr>
          <w:rFonts w:ascii="Times New Roman" w:hAnsi="Times New Roman" w:cs="Times New Roman"/>
          <w:sz w:val="24"/>
          <w:szCs w:val="24"/>
        </w:rPr>
        <w:t>Администрация поселка Нижний Ингаш</w:t>
      </w:r>
    </w:p>
    <w:sectPr w:rsidR="00A04FD7" w:rsidRPr="00A04FD7" w:rsidSect="00A04FD7">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useFELayout/>
  </w:compat>
  <w:rsids>
    <w:rsidRoot w:val="00A04FD7"/>
    <w:rsid w:val="00A04FD7"/>
    <w:rsid w:val="00E72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4F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04FD7"/>
    <w:rPr>
      <w:rFonts w:ascii="Times New Roman" w:eastAsia="Times New Roman" w:hAnsi="Times New Roman" w:cs="Times New Roman"/>
      <w:b/>
      <w:bCs/>
      <w:kern w:val="36"/>
      <w:sz w:val="48"/>
      <w:szCs w:val="48"/>
    </w:rPr>
  </w:style>
  <w:style w:type="paragraph" w:styleId="a4">
    <w:name w:val="Balloon Text"/>
    <w:basedOn w:val="a"/>
    <w:link w:val="a5"/>
    <w:uiPriority w:val="99"/>
    <w:semiHidden/>
    <w:unhideWhenUsed/>
    <w:rsid w:val="00A04F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F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621120">
      <w:bodyDiv w:val="1"/>
      <w:marLeft w:val="0"/>
      <w:marRight w:val="0"/>
      <w:marTop w:val="0"/>
      <w:marBottom w:val="0"/>
      <w:divBdr>
        <w:top w:val="none" w:sz="0" w:space="0" w:color="auto"/>
        <w:left w:val="none" w:sz="0" w:space="0" w:color="auto"/>
        <w:bottom w:val="none" w:sz="0" w:space="0" w:color="auto"/>
        <w:right w:val="none" w:sz="0" w:space="0" w:color="auto"/>
      </w:divBdr>
    </w:div>
    <w:div w:id="125509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318</Words>
  <Characters>1814</Characters>
  <Application>Microsoft Office Word</Application>
  <DocSecurity>0</DocSecurity>
  <Lines>15</Lines>
  <Paragraphs>4</Paragraphs>
  <ScaleCrop>false</ScaleCrop>
  <Company>Microsoft</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2023-08-14T03:28:00Z</dcterms:created>
  <dcterms:modified xsi:type="dcterms:W3CDTF">2023-08-14T03:34:00Z</dcterms:modified>
</cp:coreProperties>
</file>