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F" w:rsidRDefault="00091ADF" w:rsidP="00091ADF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E7603C" w:rsidP="00091ADF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91CA3">
        <w:rPr>
          <w:sz w:val="28"/>
          <w:szCs w:val="28"/>
        </w:rPr>
        <w:t>.09.202</w:t>
      </w:r>
      <w:r>
        <w:rPr>
          <w:sz w:val="28"/>
          <w:szCs w:val="28"/>
        </w:rPr>
        <w:t xml:space="preserve">3 </w:t>
      </w:r>
      <w:r w:rsidR="00491CA3">
        <w:rPr>
          <w:sz w:val="28"/>
          <w:szCs w:val="28"/>
        </w:rPr>
        <w:t xml:space="preserve">г              </w:t>
      </w:r>
      <w:r w:rsidR="00091ADF" w:rsidRPr="005837BA">
        <w:rPr>
          <w:sz w:val="28"/>
          <w:szCs w:val="28"/>
        </w:rPr>
        <w:t xml:space="preserve">     </w:t>
      </w:r>
      <w:r w:rsidR="00463180">
        <w:rPr>
          <w:sz w:val="28"/>
          <w:szCs w:val="28"/>
        </w:rPr>
        <w:t xml:space="preserve">      </w:t>
      </w:r>
      <w:proofErr w:type="spellStart"/>
      <w:r w:rsidR="00091ADF" w:rsidRPr="005837BA">
        <w:rPr>
          <w:sz w:val="28"/>
          <w:szCs w:val="28"/>
        </w:rPr>
        <w:t>пгт</w:t>
      </w:r>
      <w:proofErr w:type="spellEnd"/>
      <w:r w:rsidR="00091ADF" w:rsidRPr="005837BA">
        <w:rPr>
          <w:sz w:val="28"/>
          <w:szCs w:val="28"/>
        </w:rPr>
        <w:t xml:space="preserve">. Нижний Ингаш                                  </w:t>
      </w:r>
      <w:r w:rsidR="00AA04A0">
        <w:rPr>
          <w:sz w:val="28"/>
          <w:szCs w:val="28"/>
        </w:rPr>
        <w:t xml:space="preserve">№ </w:t>
      </w:r>
      <w:r w:rsidR="00E3035B">
        <w:rPr>
          <w:sz w:val="28"/>
          <w:szCs w:val="28"/>
        </w:rPr>
        <w:t>196</w:t>
      </w:r>
    </w:p>
    <w:p w:rsidR="00091ADF" w:rsidRDefault="00091ADF" w:rsidP="00091ADF">
      <w:pPr>
        <w:rPr>
          <w:sz w:val="28"/>
          <w:szCs w:val="28"/>
        </w:rPr>
      </w:pPr>
    </w:p>
    <w:p w:rsidR="00091ADF" w:rsidRDefault="00091ADF" w:rsidP="00091ADF">
      <w:pPr>
        <w:rPr>
          <w:sz w:val="28"/>
          <w:szCs w:val="28"/>
        </w:rPr>
      </w:pPr>
    </w:p>
    <w:p w:rsidR="00491CA3" w:rsidRDefault="00491CA3" w:rsidP="00491CA3">
      <w:pPr>
        <w:pStyle w:val="20"/>
        <w:shd w:val="clear" w:color="auto" w:fill="auto"/>
        <w:spacing w:after="244" w:line="302" w:lineRule="exact"/>
        <w:ind w:right="3960"/>
      </w:pPr>
      <w:r>
        <w:t>О начале отопительного сезона 202</w:t>
      </w:r>
      <w:r w:rsidR="00E7603C">
        <w:t>3</w:t>
      </w:r>
      <w:r>
        <w:t>-202</w:t>
      </w:r>
      <w:r w:rsidR="00E7603C">
        <w:t>4</w:t>
      </w:r>
      <w:r>
        <w:t xml:space="preserve"> годов </w:t>
      </w:r>
      <w:r w:rsidR="001D4D6E">
        <w:t>на территории муниципального образования п</w:t>
      </w:r>
      <w:r>
        <w:t>осел</w:t>
      </w:r>
      <w:r w:rsidR="001D4D6E">
        <w:t>ок</w:t>
      </w:r>
      <w:r>
        <w:t xml:space="preserve"> Нижний Ингаш</w:t>
      </w:r>
      <w:r w:rsidR="004F1561">
        <w:t xml:space="preserve"> Нижнеингашского района Красноярского края</w:t>
      </w:r>
    </w:p>
    <w:p w:rsidR="00150C12" w:rsidRDefault="00150C12" w:rsidP="00491CA3">
      <w:pPr>
        <w:pStyle w:val="20"/>
        <w:shd w:val="clear" w:color="auto" w:fill="auto"/>
        <w:spacing w:after="244" w:line="302" w:lineRule="exact"/>
        <w:ind w:right="3960"/>
      </w:pPr>
    </w:p>
    <w:p w:rsidR="004F1561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  <w:r>
        <w:t xml:space="preserve">В соответствии с требованиями Федерального закона от 6 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>
        <w:rPr>
          <w:lang w:val="en-US" w:bidi="en-US"/>
        </w:rPr>
        <w:t>N</w:t>
      </w:r>
      <w:r w:rsidRPr="004610FF">
        <w:rPr>
          <w:lang w:bidi="en-US"/>
        </w:rPr>
        <w:t xml:space="preserve"> </w:t>
      </w:r>
      <w:r>
        <w:t>354 (</w:t>
      </w:r>
      <w:r w:rsidR="00465812" w:rsidRPr="00465812">
        <w:t>ред. от 29.07.2023</w:t>
      </w:r>
      <w:r>
        <w:t>), на основании ст. 33.1 Устава поселка Нижний Ингаш</w:t>
      </w:r>
      <w:r w:rsidR="004F1561">
        <w:t xml:space="preserve"> Нижнеингашского района Красноярского края</w:t>
      </w:r>
      <w:r>
        <w:t xml:space="preserve">, Администрация поселка </w:t>
      </w:r>
      <w:r w:rsidR="004F1561">
        <w:t xml:space="preserve">Нижний Ингаш Нижнеингашского района Красноярского края </w:t>
      </w:r>
    </w:p>
    <w:p w:rsidR="00491CA3" w:rsidRPr="004F1561" w:rsidRDefault="004F1561" w:rsidP="004F1561">
      <w:pPr>
        <w:pStyle w:val="20"/>
        <w:shd w:val="clear" w:color="auto" w:fill="auto"/>
        <w:spacing w:line="298" w:lineRule="exact"/>
        <w:jc w:val="both"/>
        <w:rPr>
          <w:b/>
        </w:rPr>
      </w:pPr>
      <w:r w:rsidRPr="004F1561">
        <w:rPr>
          <w:b/>
        </w:rPr>
        <w:t>ПОСТАНОВЛЯЕТ:</w:t>
      </w: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>Начать отопительный сезон 202</w:t>
      </w:r>
      <w:r w:rsidR="00747501">
        <w:t>3</w:t>
      </w:r>
      <w:r>
        <w:t>-202</w:t>
      </w:r>
      <w:r w:rsidR="00747501">
        <w:t>4</w:t>
      </w:r>
      <w:r>
        <w:t xml:space="preserve"> годов на территории </w:t>
      </w:r>
      <w:r w:rsidR="001D4D6E">
        <w:t xml:space="preserve">муниципального образования поселок </w:t>
      </w:r>
      <w:r>
        <w:t xml:space="preserve">Нижний Ингаш </w:t>
      </w:r>
      <w:r w:rsidR="000D323F">
        <w:t xml:space="preserve">Нижнеингашского района Красноярского края </w:t>
      </w:r>
      <w:r>
        <w:t xml:space="preserve">не позднее дня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</w:t>
      </w:r>
      <w:r w:rsidR="00382B5B">
        <w:t>15</w:t>
      </w:r>
      <w:r w:rsidR="00624A58">
        <w:t xml:space="preserve"> с</w:t>
      </w:r>
      <w:r>
        <w:t>ентября 202</w:t>
      </w:r>
      <w:r w:rsidR="00747501">
        <w:t>3</w:t>
      </w:r>
      <w:r>
        <w:t xml:space="preserve"> года.</w:t>
      </w: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>Рекомендовать теплоснабжающим организациям: ООО «Сфера и К», МУП</w:t>
      </w:r>
      <w:r w:rsidR="00C20CC3">
        <w:t xml:space="preserve"> Нижнеингашского района </w:t>
      </w:r>
      <w:r>
        <w:t>«Альянс»</w:t>
      </w:r>
      <w:r w:rsidR="007305A0">
        <w:t xml:space="preserve">, </w:t>
      </w:r>
      <w:r>
        <w:t xml:space="preserve"> </w:t>
      </w:r>
      <w:r w:rsidR="00747501">
        <w:t>ООО «</w:t>
      </w:r>
      <w:proofErr w:type="spellStart"/>
      <w:r w:rsidR="00747501">
        <w:t>Теплогарант</w:t>
      </w:r>
      <w:proofErr w:type="spellEnd"/>
      <w:r w:rsidR="00747501">
        <w:t xml:space="preserve">» </w:t>
      </w:r>
      <w:r>
        <w:t xml:space="preserve">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91CA3" w:rsidRDefault="00491CA3" w:rsidP="00491CA3"/>
    <w:p w:rsidR="00491CA3" w:rsidRDefault="00491CA3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747501" w:rsidRPr="00FE1902" w:rsidRDefault="00491CA3" w:rsidP="00491CA3">
      <w:pPr>
        <w:rPr>
          <w:sz w:val="26"/>
          <w:szCs w:val="26"/>
        </w:rPr>
      </w:pPr>
      <w:r w:rsidRPr="00FE1902">
        <w:rPr>
          <w:sz w:val="26"/>
          <w:szCs w:val="26"/>
        </w:rPr>
        <w:t xml:space="preserve">Глава  поселка  </w:t>
      </w:r>
    </w:p>
    <w:p w:rsidR="00231493" w:rsidRPr="00FE1902" w:rsidRDefault="00491CA3" w:rsidP="00491CA3">
      <w:pPr>
        <w:rPr>
          <w:sz w:val="26"/>
          <w:szCs w:val="26"/>
        </w:rPr>
      </w:pPr>
      <w:r w:rsidRPr="00FE1902">
        <w:rPr>
          <w:sz w:val="26"/>
          <w:szCs w:val="26"/>
        </w:rPr>
        <w:t xml:space="preserve">Нижний  Ингаш  </w:t>
      </w:r>
      <w:r w:rsidR="00FE1902">
        <w:rPr>
          <w:sz w:val="26"/>
          <w:szCs w:val="26"/>
        </w:rPr>
        <w:tab/>
      </w:r>
      <w:r w:rsidR="00FE1902">
        <w:rPr>
          <w:sz w:val="26"/>
          <w:szCs w:val="26"/>
        </w:rPr>
        <w:tab/>
      </w:r>
      <w:r w:rsidR="00FE1902">
        <w:rPr>
          <w:sz w:val="26"/>
          <w:szCs w:val="26"/>
        </w:rPr>
        <w:tab/>
      </w:r>
      <w:r w:rsidR="00FE1902">
        <w:rPr>
          <w:sz w:val="26"/>
          <w:szCs w:val="26"/>
        </w:rPr>
        <w:tab/>
      </w:r>
      <w:r w:rsidR="00FE1902">
        <w:rPr>
          <w:sz w:val="26"/>
          <w:szCs w:val="26"/>
        </w:rPr>
        <w:tab/>
      </w:r>
      <w:r w:rsidR="00FE1902">
        <w:rPr>
          <w:sz w:val="26"/>
          <w:szCs w:val="26"/>
        </w:rPr>
        <w:tab/>
        <w:t xml:space="preserve">  </w:t>
      </w:r>
      <w:r w:rsidR="00747501" w:rsidRPr="00FE1902">
        <w:rPr>
          <w:sz w:val="26"/>
          <w:szCs w:val="26"/>
        </w:rPr>
        <w:tab/>
      </w:r>
      <w:r w:rsidR="00747501" w:rsidRPr="00FE1902">
        <w:rPr>
          <w:sz w:val="26"/>
          <w:szCs w:val="26"/>
        </w:rPr>
        <w:tab/>
      </w:r>
      <w:r w:rsidR="00FE1902">
        <w:rPr>
          <w:sz w:val="26"/>
          <w:szCs w:val="26"/>
        </w:rPr>
        <w:t xml:space="preserve">               </w:t>
      </w:r>
      <w:r w:rsidR="00747501" w:rsidRPr="00FE1902">
        <w:rPr>
          <w:sz w:val="26"/>
          <w:szCs w:val="26"/>
        </w:rPr>
        <w:t>Б.И.</w:t>
      </w:r>
      <w:r w:rsidR="000F6D40">
        <w:rPr>
          <w:sz w:val="26"/>
          <w:szCs w:val="26"/>
        </w:rPr>
        <w:t xml:space="preserve"> </w:t>
      </w:r>
      <w:proofErr w:type="spellStart"/>
      <w:r w:rsidR="00747501" w:rsidRPr="00FE1902">
        <w:rPr>
          <w:sz w:val="26"/>
          <w:szCs w:val="26"/>
        </w:rPr>
        <w:t>Гузей</w:t>
      </w:r>
      <w:proofErr w:type="spellEnd"/>
    </w:p>
    <w:sectPr w:rsidR="00231493" w:rsidRPr="00FE1902" w:rsidSect="00091AD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02"/>
    <w:multiLevelType w:val="hybridMultilevel"/>
    <w:tmpl w:val="49E4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7BBA"/>
    <w:multiLevelType w:val="hybridMultilevel"/>
    <w:tmpl w:val="93E2C7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26D1"/>
    <w:multiLevelType w:val="hybridMultilevel"/>
    <w:tmpl w:val="DEDC32B0"/>
    <w:lvl w:ilvl="0" w:tplc="9D4C0B6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7D2912"/>
    <w:multiLevelType w:val="multilevel"/>
    <w:tmpl w:val="D708F50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4">
    <w:nsid w:val="689F7357"/>
    <w:multiLevelType w:val="multilevel"/>
    <w:tmpl w:val="6EC4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784E07D7"/>
    <w:multiLevelType w:val="hybridMultilevel"/>
    <w:tmpl w:val="DEDC32B0"/>
    <w:lvl w:ilvl="0" w:tplc="9D4C0B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ADF"/>
    <w:rsid w:val="00074F62"/>
    <w:rsid w:val="00090251"/>
    <w:rsid w:val="00091ADF"/>
    <w:rsid w:val="00097AB8"/>
    <w:rsid w:val="000A4C56"/>
    <w:rsid w:val="000D323F"/>
    <w:rsid w:val="000F6D40"/>
    <w:rsid w:val="0013057B"/>
    <w:rsid w:val="00143A41"/>
    <w:rsid w:val="00150C12"/>
    <w:rsid w:val="001D4D6E"/>
    <w:rsid w:val="001E7BE3"/>
    <w:rsid w:val="00231493"/>
    <w:rsid w:val="002A2E8E"/>
    <w:rsid w:val="002F05F7"/>
    <w:rsid w:val="003775A5"/>
    <w:rsid w:val="00382B5B"/>
    <w:rsid w:val="003A62B2"/>
    <w:rsid w:val="003B7EAD"/>
    <w:rsid w:val="003F08F1"/>
    <w:rsid w:val="004000C6"/>
    <w:rsid w:val="00423378"/>
    <w:rsid w:val="00455C32"/>
    <w:rsid w:val="00463180"/>
    <w:rsid w:val="00465812"/>
    <w:rsid w:val="0048748B"/>
    <w:rsid w:val="00491CA3"/>
    <w:rsid w:val="004A00BF"/>
    <w:rsid w:val="004F1561"/>
    <w:rsid w:val="00506C68"/>
    <w:rsid w:val="00534642"/>
    <w:rsid w:val="005837BA"/>
    <w:rsid w:val="005E372C"/>
    <w:rsid w:val="005F3C90"/>
    <w:rsid w:val="00624A58"/>
    <w:rsid w:val="00642935"/>
    <w:rsid w:val="0071280A"/>
    <w:rsid w:val="007305A0"/>
    <w:rsid w:val="00747501"/>
    <w:rsid w:val="0078465B"/>
    <w:rsid w:val="007F6EB4"/>
    <w:rsid w:val="00800C06"/>
    <w:rsid w:val="008D7660"/>
    <w:rsid w:val="00907B66"/>
    <w:rsid w:val="00926AA6"/>
    <w:rsid w:val="00942023"/>
    <w:rsid w:val="0095583E"/>
    <w:rsid w:val="009D362B"/>
    <w:rsid w:val="009E6A96"/>
    <w:rsid w:val="00A00512"/>
    <w:rsid w:val="00A87C62"/>
    <w:rsid w:val="00AA04A0"/>
    <w:rsid w:val="00B7444E"/>
    <w:rsid w:val="00BF2C13"/>
    <w:rsid w:val="00C20CC3"/>
    <w:rsid w:val="00C238DF"/>
    <w:rsid w:val="00C7063E"/>
    <w:rsid w:val="00CB16FA"/>
    <w:rsid w:val="00D36C1E"/>
    <w:rsid w:val="00D51703"/>
    <w:rsid w:val="00D76FEA"/>
    <w:rsid w:val="00DD6DB2"/>
    <w:rsid w:val="00E00F2F"/>
    <w:rsid w:val="00E3035B"/>
    <w:rsid w:val="00E43292"/>
    <w:rsid w:val="00E7603C"/>
    <w:rsid w:val="00EC09A8"/>
    <w:rsid w:val="00EC1ABF"/>
    <w:rsid w:val="00F576E5"/>
    <w:rsid w:val="00F77C43"/>
    <w:rsid w:val="00FC5B7A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locked/>
    <w:rsid w:val="00EC1A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1ABF"/>
    <w:pPr>
      <w:widowControl w:val="0"/>
      <w:shd w:val="clear" w:color="auto" w:fill="FFFFFF"/>
      <w:spacing w:after="300" w:line="324" w:lineRule="exact"/>
      <w:ind w:hanging="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C1AB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1ABF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EC1ABF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1ABF"/>
    <w:pPr>
      <w:widowControl w:val="0"/>
      <w:shd w:val="clear" w:color="auto" w:fill="FFFFFF"/>
      <w:spacing w:before="120" w:line="478" w:lineRule="exact"/>
      <w:jc w:val="both"/>
    </w:pPr>
    <w:rPr>
      <w:rFonts w:eastAsiaTheme="minorHAnsi"/>
      <w:i/>
      <w:iCs/>
      <w:sz w:val="34"/>
      <w:szCs w:val="34"/>
      <w:lang w:eastAsia="en-US"/>
    </w:rPr>
  </w:style>
  <w:style w:type="character" w:customStyle="1" w:styleId="3Exact">
    <w:name w:val="Основной текст (3) Exact"/>
    <w:basedOn w:val="a0"/>
    <w:uiPriority w:val="99"/>
    <w:rsid w:val="00EC1ABF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38pt">
    <w:name w:val="Основной текст (3) + 8 pt"/>
    <w:aliases w:val="Не курсив2"/>
    <w:basedOn w:val="3"/>
    <w:uiPriority w:val="99"/>
    <w:rsid w:val="00EC1ABF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4BookmanOldStyle">
    <w:name w:val="Основной текст (4) + Bookman Old Style"/>
    <w:aliases w:val="14 pt,Полужирный,Не курсив1"/>
    <w:basedOn w:val="4"/>
    <w:uiPriority w:val="99"/>
    <w:rsid w:val="00EC1ABF"/>
    <w:rPr>
      <w:rFonts w:ascii="Bookman Old Style" w:hAnsi="Bookman Old Style" w:cs="Bookman Old Style"/>
      <w:b/>
      <w:bCs/>
      <w:color w:val="000000"/>
      <w:w w:val="100"/>
      <w:position w:val="0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D51703"/>
    <w:pPr>
      <w:ind w:left="720"/>
      <w:contextualSpacing/>
    </w:pPr>
  </w:style>
  <w:style w:type="paragraph" w:customStyle="1" w:styleId="20">
    <w:name w:val="Основной текст (2)"/>
    <w:basedOn w:val="a"/>
    <w:rsid w:val="00491CA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FF8D-E795-437E-BB60-E19AAEE3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2023-09-08T02:37:00Z</cp:lastPrinted>
  <dcterms:created xsi:type="dcterms:W3CDTF">2021-09-02T01:59:00Z</dcterms:created>
  <dcterms:modified xsi:type="dcterms:W3CDTF">2023-09-12T01:07:00Z</dcterms:modified>
</cp:coreProperties>
</file>